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75" w:rsidRPr="00543C75" w:rsidRDefault="00543C75" w:rsidP="00543C7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43C7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Уведомление</w:t>
      </w:r>
      <w:bookmarkStart w:id="0" w:name="_GoBack"/>
      <w:bookmarkEnd w:id="0"/>
      <w:r w:rsidRPr="00543C7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br/>
        <w:t>о проведении публичных консультаций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1E" w:rsidRDefault="00B21A9E" w:rsidP="0032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отдел Администрации</w:t>
      </w:r>
      <w:r w:rsid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«поселок Палана» </w:t>
      </w:r>
      <w:r w:rsidR="00543C75"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о проведении публичных </w:t>
      </w:r>
      <w:r w:rsidR="00140191"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</w:t>
      </w:r>
      <w:r w:rsidR="00140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</w:t>
      </w:r>
      <w:r w:rsidR="0032171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-правового акта «</w:t>
      </w:r>
      <w:r w:rsidRPr="00B21A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субсидии субъектам малого и среднего предпринимательства на возмещение транспортных расходов по доставке отдельных видов продовольственных товаров в городской округ «поселок Палана»</w:t>
      </w:r>
    </w:p>
    <w:p w:rsidR="00B21A9E" w:rsidRDefault="00B21A9E" w:rsidP="0032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321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публичных консультаций: </w:t>
      </w:r>
      <w:r w:rsidR="00140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21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40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B21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43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BB6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21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43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AB5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543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2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21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43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BB6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21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43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ответов:</w:t>
      </w:r>
    </w:p>
    <w:p w:rsidR="00543C75" w:rsidRPr="00543C75" w:rsidRDefault="00543C75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 электронной почте на адрес</w:t>
      </w:r>
      <w:r w:rsid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="004470EA" w:rsidRPr="004470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pravo</w:t>
      </w:r>
      <w:proofErr w:type="spellEnd"/>
      <w:r w:rsidR="004470EA" w:rsidRPr="0044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 w:rsidR="004470EA" w:rsidRPr="004470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palana</w:t>
      </w:r>
      <w:proofErr w:type="spellEnd"/>
      <w:r w:rsidR="004470EA" w:rsidRPr="0044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470EA" w:rsidRPr="004470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org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прикрепленного файла, составленного (заполненного) по прилагаемой форме.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</w:t>
      </w:r>
      <w:r w:rsid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Иващенко Оксана Александровна</w:t>
      </w:r>
      <w:r w:rsidR="004470EA" w:rsidRPr="0044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начальник </w:t>
      </w:r>
      <w:r w:rsidR="00B21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правового </w:t>
      </w:r>
      <w:proofErr w:type="gramStart"/>
      <w:r w:rsidR="00B21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отдела </w:t>
      </w:r>
      <w:r w:rsidR="0032171E" w:rsidRPr="0044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  <w:proofErr w:type="gramEnd"/>
      <w:r w:rsidR="004470EA" w:rsidRPr="0044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«поселок Палана»</w:t>
      </w:r>
      <w:r w:rsidR="0044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 час. до </w:t>
      </w:r>
      <w:r w:rsid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час. по рабочим дням.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уведомлению документы:</w:t>
      </w:r>
    </w:p>
    <w:p w:rsidR="00BB6B61" w:rsidRDefault="004470EA" w:rsidP="0044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нормативно-правового</w:t>
      </w:r>
      <w:r w:rsidR="0032171E" w:rsidRPr="0032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B21A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171E" w:rsidRPr="0032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191" w:rsidRPr="001401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1A9E" w:rsidRPr="00B21A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предоставления субсидии субъектам малого и среднего предпринимательства на возмещение транспортных расходов по доставке отдельных видов продовольственных товаров в городской округ «поселок Палана»</w:t>
      </w:r>
      <w:r w:rsidR="00BB6B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70EA" w:rsidRDefault="004470EA" w:rsidP="0044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комментарий;</w:t>
      </w:r>
    </w:p>
    <w:p w:rsidR="004470EA" w:rsidRPr="004470EA" w:rsidRDefault="004470EA" w:rsidP="004470E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вопросов в рамках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 публичных консультаций</w:t>
      </w: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4470EA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A" w:rsidRDefault="00686FE5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2171E" w:rsidRDefault="0032171E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FE5" w:rsidRDefault="00686FE5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FE5" w:rsidRDefault="00686FE5" w:rsidP="0044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543C75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3BC" w:rsidRDefault="00543C75" w:rsidP="00CE2DA4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Нормативный правовой акт </w:t>
      </w:r>
      <w:r w:rsid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A9E" w:rsidRPr="00B21A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предоставления субсидии субъектам малого и среднего предпринимательства на возмещение транспортных расходов по доставке отдельных видов продовольственных товаров в городской округ «поселок Палана»</w:t>
      </w:r>
      <w:r w:rsidR="00191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C75" w:rsidRPr="00543C75" w:rsidRDefault="00543C75" w:rsidP="00CE2DA4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экспертизы</w:t>
      </w:r>
      <w:r w:rsidR="004470EA" w:rsidRPr="004470EA">
        <w:t xml:space="preserve"> </w:t>
      </w:r>
      <w:r w:rsidR="001913BC" w:rsidRPr="001913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1A9E" w:rsidRPr="00B21A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предоставления субсидии субъектам малого и среднего предпринимательства на возмещение транспортных расходов по доставке отдельных видов продовольственных товаров в городской округ «поселок Палана»</w:t>
      </w:r>
      <w:r w:rsidR="00BB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D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выявления в нем положений, вводящих необоснованные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«поселок Палана»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правовой организационно-кадровой работы Администрации городского округа «поселок Палана» 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w:anchor="sub_0" w:history="1">
        <w:r w:rsidRPr="00BB6B61">
          <w:rPr>
            <w:rFonts w:ascii="Times New Roman" w:eastAsia="Times New Roman" w:hAnsi="Times New Roman" w:cs="Arial"/>
            <w:sz w:val="24"/>
            <w:szCs w:val="24"/>
            <w:lang w:eastAsia="ru-RU"/>
          </w:rPr>
          <w:t>нормативным</w:t>
        </w:r>
      </w:hyperlink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актом городского округа «Поселок Палана» от </w:t>
      </w:r>
      <w:r w:rsidR="00BB6B6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6B61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B6B6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470EA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r w:rsidR="00BB6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ПА/07-19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 проводит публичные консультации.</w:t>
      </w:r>
    </w:p>
    <w:p w:rsidR="00543C75" w:rsidRPr="00543C75" w:rsidRDefault="00543C75" w:rsidP="006A6F30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указанных консультаций представители предпринимательского сообщества могут направить свои предложения и замечания по данному нормативному правовому акту.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6A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консультации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6A6F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</w:t>
      </w:r>
    </w:p>
    <w:p w:rsidR="00543C75" w:rsidRPr="00543C75" w:rsidRDefault="006A6F30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pravo@palana.org </w:t>
      </w:r>
      <w:r w:rsidR="00543C75"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65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2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14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21A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43C75"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C75" w:rsidRPr="00543C75" w:rsidRDefault="00B21A9E" w:rsidP="006A6F30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</w:t>
      </w:r>
      <w:r w:rsidR="006D15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Администрации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«поселок Палана» </w:t>
      </w:r>
      <w:r w:rsidR="00543C75"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543C75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 деятельности организации______________________________________________________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контактного лица______________________________________________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Номер контактного телефона 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____________________________________________________________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направлено предлагаемое правовое регулирование? Актуальность проблемы. Оцените масштаб проблемы, на решение которой направлено предлагаемое регулирование. Оцените эффективность предлагаемого регулирования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Термины (определения), введенные нормативным правовым актом понятны, корректны и не вызывают неоднозначного толкования? Существует ли необходимость добавить иные термины (определения)?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Достаточно ли предлагаемое нормативным правовым актом правовое регулирование? Существует ли необходимость включения/исключения/замены предлагаемых норм? Поясните свою позицию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полезные эффекты (для государства, общества, субъектов предпринимательской и инвестиционной деятельности, потребителей и т.п.) возникли в связи с принятием нормативного правового акта? Какими данными можно будет подтвердить проявление таких полезных эффектов?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негативные эффекты (для государства, общества, субъектов предпринимательской и инвестиционной деятельности, потребителей и т.п.) возникли в связи с принятием нормативного правового акта? Какими данными можно будет подтвердить проявление таких негативных эффектов?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Оцените состав (по отраслям) и количество субъектов предпринимательской и инвестиционной деятельности, на которые распространяется предлагаемое правовое регулирование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A6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Считаете ли вы, что предлагаемое правовое регулирование на практике приведет к усложнению/упрощению деятельности субъектов предпринимательской и инвестиционной деятельности? Поясните свою позицию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Считаете ли Вы, что введение предлагаемого правового регулирования повлечет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Содержит ли нормативный правовой акт нормы, невыполнимые на практике? Приведите примеры таких норм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Какой переходный период необходим, по Вашему мнению, для вступления в силу предлагаемого правового регулирования?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Специальные вопросы, касающиеся конкретных положений и норм рассматриваемого нормативного правового акта, отношение к которым уполномоченному органу необходимо прояснить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6A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Иные предложения и замечания к нормативному правовому акту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75" w:rsidRPr="00543C75" w:rsidRDefault="00543C75" w:rsidP="0054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3C75" w:rsidRPr="0054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75"/>
    <w:rsid w:val="0002611C"/>
    <w:rsid w:val="001027E5"/>
    <w:rsid w:val="00140191"/>
    <w:rsid w:val="001913BC"/>
    <w:rsid w:val="0032171E"/>
    <w:rsid w:val="00375A0D"/>
    <w:rsid w:val="004470EA"/>
    <w:rsid w:val="00543C75"/>
    <w:rsid w:val="00686FE5"/>
    <w:rsid w:val="006A6F30"/>
    <w:rsid w:val="006D159E"/>
    <w:rsid w:val="00897065"/>
    <w:rsid w:val="008D72CA"/>
    <w:rsid w:val="00A12DC1"/>
    <w:rsid w:val="00AB5656"/>
    <w:rsid w:val="00B21A9E"/>
    <w:rsid w:val="00BB6B61"/>
    <w:rsid w:val="00C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D8FA"/>
  <w15:docId w15:val="{50687A09-0AC3-492B-A765-7219F207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2025-06-05T22:00:00Z</dcterms:created>
  <dcterms:modified xsi:type="dcterms:W3CDTF">2025-06-09T00:27:00Z</dcterms:modified>
</cp:coreProperties>
</file>