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23" w:rsidRPr="002B4C5D" w:rsidRDefault="00317123" w:rsidP="00317123">
      <w:pPr>
        <w:ind w:firstLine="709"/>
        <w:contextualSpacing/>
        <w:jc w:val="right"/>
        <w:rPr>
          <w:color w:val="0D0D0D" w:themeColor="text1" w:themeTint="F2"/>
          <w:sz w:val="20"/>
          <w:szCs w:val="20"/>
        </w:rPr>
      </w:pPr>
      <w:r w:rsidRPr="002B4C5D">
        <w:rPr>
          <w:color w:val="0D0D0D" w:themeColor="text1" w:themeTint="F2"/>
          <w:sz w:val="20"/>
          <w:szCs w:val="20"/>
        </w:rPr>
        <w:t xml:space="preserve">Приложение к Решению </w:t>
      </w:r>
    </w:p>
    <w:p w:rsidR="00317123" w:rsidRPr="002B4C5D" w:rsidRDefault="00317123" w:rsidP="00317123">
      <w:pPr>
        <w:ind w:firstLine="709"/>
        <w:contextualSpacing/>
        <w:jc w:val="right"/>
        <w:rPr>
          <w:color w:val="0D0D0D" w:themeColor="text1" w:themeTint="F2"/>
          <w:sz w:val="20"/>
          <w:szCs w:val="20"/>
        </w:rPr>
      </w:pPr>
      <w:r w:rsidRPr="002B4C5D">
        <w:rPr>
          <w:color w:val="0D0D0D" w:themeColor="text1" w:themeTint="F2"/>
          <w:sz w:val="20"/>
          <w:szCs w:val="20"/>
        </w:rPr>
        <w:t xml:space="preserve">Совета депутатов городского округа </w:t>
      </w:r>
    </w:p>
    <w:p w:rsidR="00317123" w:rsidRPr="002B4C5D" w:rsidRDefault="00317123" w:rsidP="00317123">
      <w:pPr>
        <w:ind w:firstLine="709"/>
        <w:contextualSpacing/>
        <w:jc w:val="right"/>
        <w:rPr>
          <w:color w:val="0D0D0D" w:themeColor="text1" w:themeTint="F2"/>
          <w:sz w:val="20"/>
          <w:szCs w:val="20"/>
        </w:rPr>
      </w:pPr>
      <w:r w:rsidRPr="002B4C5D">
        <w:rPr>
          <w:color w:val="0D0D0D" w:themeColor="text1" w:themeTint="F2"/>
          <w:sz w:val="20"/>
          <w:szCs w:val="20"/>
        </w:rPr>
        <w:t>«поселок Палана»</w:t>
      </w:r>
    </w:p>
    <w:p w:rsidR="00317123" w:rsidRPr="002B4C5D" w:rsidRDefault="00317123" w:rsidP="00317123">
      <w:pPr>
        <w:ind w:firstLine="709"/>
        <w:contextualSpacing/>
        <w:jc w:val="right"/>
        <w:rPr>
          <w:color w:val="0D0D0D" w:themeColor="text1" w:themeTint="F2"/>
          <w:sz w:val="20"/>
          <w:szCs w:val="20"/>
        </w:rPr>
      </w:pPr>
      <w:r w:rsidRPr="002B4C5D">
        <w:rPr>
          <w:color w:val="0D0D0D" w:themeColor="text1" w:themeTint="F2"/>
          <w:sz w:val="20"/>
          <w:szCs w:val="20"/>
        </w:rPr>
        <w:t>от ________ № _____</w:t>
      </w:r>
    </w:p>
    <w:p w:rsidR="00317123" w:rsidRPr="002B4C5D" w:rsidRDefault="00317123" w:rsidP="00317123">
      <w:pPr>
        <w:contextualSpacing/>
        <w:rPr>
          <w:color w:val="0D0D0D" w:themeColor="text1" w:themeTint="F2"/>
          <w:sz w:val="20"/>
          <w:szCs w:val="20"/>
        </w:rPr>
      </w:pPr>
    </w:p>
    <w:p w:rsidR="00317123" w:rsidRPr="002B4C5D" w:rsidRDefault="00317123" w:rsidP="00317123">
      <w:pPr>
        <w:pStyle w:val="a3"/>
        <w:contextualSpacing/>
        <w:jc w:val="center"/>
        <w:rPr>
          <w:b/>
          <w:bCs/>
          <w:color w:val="0D0D0D" w:themeColor="text1" w:themeTint="F2"/>
        </w:rPr>
      </w:pPr>
      <w:r w:rsidRPr="002B4C5D">
        <w:rPr>
          <w:b/>
          <w:bCs/>
          <w:color w:val="0D0D0D" w:themeColor="text1" w:themeTint="F2"/>
        </w:rPr>
        <w:t>НОРМАТИВНЫЙ ПРАВОВОЙ АКТ - проект</w:t>
      </w:r>
    </w:p>
    <w:p w:rsidR="00317123" w:rsidRPr="002B4C5D" w:rsidRDefault="00317123" w:rsidP="00317123">
      <w:pPr>
        <w:pStyle w:val="a3"/>
        <w:contextualSpacing/>
        <w:jc w:val="center"/>
        <w:rPr>
          <w:color w:val="0D0D0D" w:themeColor="text1" w:themeTint="F2"/>
        </w:rPr>
      </w:pPr>
      <w:r w:rsidRPr="002B4C5D">
        <w:rPr>
          <w:color w:val="0D0D0D" w:themeColor="text1" w:themeTint="F2"/>
        </w:rPr>
        <w:t xml:space="preserve">Принят решением Совета депутатов городского округа «поселок Палана» </w:t>
      </w:r>
    </w:p>
    <w:p w:rsidR="00317123" w:rsidRPr="002B4C5D" w:rsidRDefault="00317123" w:rsidP="00317123">
      <w:pPr>
        <w:pStyle w:val="a3"/>
        <w:contextualSpacing/>
        <w:jc w:val="center"/>
        <w:rPr>
          <w:color w:val="0D0D0D" w:themeColor="text1" w:themeTint="F2"/>
        </w:rPr>
      </w:pPr>
      <w:r w:rsidRPr="002B4C5D">
        <w:rPr>
          <w:color w:val="0D0D0D" w:themeColor="text1" w:themeTint="F2"/>
        </w:rPr>
        <w:t>№____ от «___» ________ г.</w:t>
      </w:r>
    </w:p>
    <w:p w:rsidR="00317123" w:rsidRPr="002B4C5D" w:rsidRDefault="00317123" w:rsidP="00317123">
      <w:pPr>
        <w:contextualSpacing/>
        <w:jc w:val="center"/>
        <w:rPr>
          <w:color w:val="0D0D0D" w:themeColor="text1" w:themeTint="F2"/>
          <w:sz w:val="20"/>
          <w:szCs w:val="20"/>
        </w:rPr>
      </w:pPr>
      <w:r w:rsidRPr="002B4C5D">
        <w:rPr>
          <w:color w:val="0D0D0D" w:themeColor="text1" w:themeTint="F2"/>
          <w:sz w:val="20"/>
          <w:szCs w:val="20"/>
        </w:rPr>
        <w:t>(___-й созыв)</w:t>
      </w:r>
    </w:p>
    <w:p w:rsidR="00317123" w:rsidRPr="002B4C5D" w:rsidRDefault="00317123" w:rsidP="00317123">
      <w:pPr>
        <w:autoSpaceDE w:val="0"/>
        <w:autoSpaceDN w:val="0"/>
        <w:adjustRightInd w:val="0"/>
        <w:contextualSpacing/>
        <w:outlineLvl w:val="1"/>
        <w:rPr>
          <w:color w:val="0D0D0D" w:themeColor="text1" w:themeTint="F2"/>
          <w:sz w:val="20"/>
          <w:szCs w:val="20"/>
        </w:rPr>
      </w:pPr>
    </w:p>
    <w:p w:rsidR="00317123" w:rsidRPr="002B4C5D" w:rsidRDefault="00317123" w:rsidP="00317123">
      <w:pPr>
        <w:autoSpaceDE w:val="0"/>
        <w:autoSpaceDN w:val="0"/>
        <w:adjustRightInd w:val="0"/>
        <w:contextualSpacing/>
        <w:jc w:val="center"/>
        <w:outlineLvl w:val="1"/>
        <w:rPr>
          <w:color w:val="0D0D0D" w:themeColor="text1" w:themeTint="F2"/>
          <w:sz w:val="20"/>
          <w:szCs w:val="20"/>
        </w:rPr>
      </w:pPr>
      <w:r w:rsidRPr="002B4C5D">
        <w:rPr>
          <w:color w:val="0D0D0D" w:themeColor="text1" w:themeTint="F2"/>
          <w:sz w:val="20"/>
          <w:szCs w:val="20"/>
        </w:rPr>
        <w:t>«Правила благоустройства и содержания территории городского округа «поселок Палана»</w:t>
      </w:r>
    </w:p>
    <w:p w:rsidR="00317123" w:rsidRPr="002B4C5D" w:rsidRDefault="00317123" w:rsidP="00317123">
      <w:pPr>
        <w:widowControl w:val="0"/>
        <w:autoSpaceDE w:val="0"/>
        <w:autoSpaceDN w:val="0"/>
        <w:adjustRightInd w:val="0"/>
        <w:contextualSpacing/>
        <w:outlineLvl w:val="0"/>
        <w:rPr>
          <w:bCs/>
          <w:color w:val="0D0D0D" w:themeColor="text1" w:themeTint="F2"/>
          <w:sz w:val="20"/>
          <w:szCs w:val="20"/>
        </w:rPr>
      </w:pPr>
      <w:bookmarkStart w:id="0" w:name="sub_100"/>
    </w:p>
    <w:bookmarkEnd w:id="0"/>
    <w:p w:rsidR="00317123" w:rsidRPr="002B4C5D" w:rsidRDefault="00317123" w:rsidP="00317123">
      <w:pPr>
        <w:widowControl w:val="0"/>
        <w:autoSpaceDE w:val="0"/>
        <w:autoSpaceDN w:val="0"/>
        <w:adjustRightInd w:val="0"/>
        <w:contextualSpacing/>
        <w:jc w:val="center"/>
        <w:rPr>
          <w:color w:val="0D0D0D" w:themeColor="text1" w:themeTint="F2"/>
          <w:sz w:val="20"/>
          <w:szCs w:val="20"/>
        </w:rPr>
      </w:pPr>
      <w:r w:rsidRPr="002B4C5D">
        <w:rPr>
          <w:color w:val="0D0D0D" w:themeColor="text1" w:themeTint="F2"/>
          <w:sz w:val="20"/>
          <w:szCs w:val="20"/>
        </w:rPr>
        <w:t>ГЛАВА 1. ОСНОВНЫЕ ПОЛОЖЕНИЯ</w:t>
      </w:r>
    </w:p>
    <w:p w:rsidR="00317123" w:rsidRPr="002B4C5D" w:rsidRDefault="00317123" w:rsidP="00317123">
      <w:pPr>
        <w:widowControl w:val="0"/>
        <w:autoSpaceDE w:val="0"/>
        <w:autoSpaceDN w:val="0"/>
        <w:adjustRightInd w:val="0"/>
        <w:contextualSpacing/>
        <w:jc w:val="center"/>
        <w:rPr>
          <w:b/>
          <w:color w:val="0D0D0D" w:themeColor="text1" w:themeTint="F2"/>
          <w:sz w:val="20"/>
          <w:szCs w:val="20"/>
        </w:rPr>
      </w:pPr>
    </w:p>
    <w:p w:rsidR="00317123" w:rsidRPr="002B4C5D" w:rsidRDefault="00317123" w:rsidP="00317123">
      <w:pPr>
        <w:widowControl w:val="0"/>
        <w:autoSpaceDE w:val="0"/>
        <w:autoSpaceDN w:val="0"/>
        <w:adjustRightInd w:val="0"/>
        <w:contextualSpacing/>
        <w:jc w:val="center"/>
        <w:rPr>
          <w:color w:val="0D0D0D" w:themeColor="text1" w:themeTint="F2"/>
          <w:sz w:val="20"/>
          <w:szCs w:val="20"/>
        </w:rPr>
      </w:pPr>
      <w:r w:rsidRPr="002B4C5D">
        <w:rPr>
          <w:color w:val="0D0D0D" w:themeColor="text1" w:themeTint="F2"/>
          <w:sz w:val="20"/>
          <w:szCs w:val="20"/>
        </w:rPr>
        <w:t>С</w:t>
      </w:r>
      <w:r w:rsidR="000D5332" w:rsidRPr="002B4C5D">
        <w:rPr>
          <w:color w:val="0D0D0D" w:themeColor="text1" w:themeTint="F2"/>
          <w:sz w:val="20"/>
          <w:szCs w:val="20"/>
        </w:rPr>
        <w:t xml:space="preserve">татья </w:t>
      </w:r>
      <w:r w:rsidRPr="002B4C5D">
        <w:rPr>
          <w:color w:val="0D0D0D" w:themeColor="text1" w:themeTint="F2"/>
          <w:sz w:val="20"/>
          <w:szCs w:val="20"/>
        </w:rPr>
        <w:t>1. Предмет регулирования настоящих Правил благоустройства</w:t>
      </w:r>
    </w:p>
    <w:p w:rsidR="00317123" w:rsidRPr="002B4C5D" w:rsidRDefault="00317123" w:rsidP="00317123">
      <w:pPr>
        <w:widowControl w:val="0"/>
        <w:autoSpaceDE w:val="0"/>
        <w:autoSpaceDN w:val="0"/>
        <w:adjustRightInd w:val="0"/>
        <w:contextualSpacing/>
        <w:jc w:val="center"/>
        <w:rPr>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bCs/>
          <w:color w:val="0D0D0D" w:themeColor="text1" w:themeTint="F2"/>
          <w:sz w:val="20"/>
          <w:szCs w:val="20"/>
        </w:rPr>
        <w:t>1.</w:t>
      </w:r>
      <w:r w:rsidRPr="002B4C5D">
        <w:rPr>
          <w:b/>
          <w:bCs/>
          <w:color w:val="0D0D0D" w:themeColor="text1" w:themeTint="F2"/>
          <w:sz w:val="20"/>
          <w:szCs w:val="20"/>
        </w:rPr>
        <w:t xml:space="preserve"> </w:t>
      </w:r>
      <w:r w:rsidRPr="002B4C5D">
        <w:rPr>
          <w:color w:val="0D0D0D" w:themeColor="text1" w:themeTint="F2"/>
          <w:sz w:val="20"/>
          <w:szCs w:val="20"/>
        </w:rPr>
        <w:t>Настоящие правила благоустройства территории городского округа «поселок Палана» (далее – Правила) устанавливают требования к организации благоустройства территории городского округа «поселок П</w:t>
      </w:r>
      <w:r w:rsidR="006A5E28" w:rsidRPr="002B4C5D">
        <w:rPr>
          <w:color w:val="0D0D0D" w:themeColor="text1" w:themeTint="F2"/>
          <w:sz w:val="20"/>
          <w:szCs w:val="20"/>
        </w:rPr>
        <w:t>алана»</w:t>
      </w:r>
      <w:r w:rsidRPr="002B4C5D">
        <w:rPr>
          <w:color w:val="0D0D0D" w:themeColor="text1" w:themeTint="F2"/>
          <w:sz w:val="20"/>
          <w:szCs w:val="20"/>
        </w:rPr>
        <w:t>:</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 содержанию территорий общего пользования и порядка пользования такими территориями;</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2) внешнему виду фасадов и ограждающих конструкций зданий, строений, сооружений;</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3) проектированию, размещению, содержанию и восстановлению элементов благоустройства, в том числе после проведения земляных работ;</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4) организации освещения территории городского округа, включая архитектурную подсветку зданий, строений, сооружений;</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 xml:space="preserve">5) организации озеленения территории городского округа, включая порядок создания, содержания, восстановления и охраны, расположенных в границах городского округа газонов, цветников и иных территорий, занятых травянистыми растениями; </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6) размещению информации на территории городского округа, в том числе установки указателей с наименованиями улиц и номерами домов, вывесок;</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7) размещению и содержанию детских и спортивных площадок, площадок и мест для выгула домашних животных, машино-мест (парковочных мест), малых архитектурных форм;</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8) организации пешеходных коммуникаций, в том числе тротуаров, аллей, дорожек, тропинок;</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 xml:space="preserve">9) обустройству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 </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10) уборке территории, в том числе в зимний период;</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11) организации стоков ливневых вод;</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12) порядку проведения земляных работ;</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13) участию,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14) определению границ прилегающих территорий в соответствии с порядком, установленным законом субъекта Российской Федерации;</w:t>
      </w:r>
    </w:p>
    <w:p w:rsidR="00317123" w:rsidRPr="002B4C5D" w:rsidRDefault="00317123" w:rsidP="00317123">
      <w:pPr>
        <w:autoSpaceDE w:val="0"/>
        <w:autoSpaceDN w:val="0"/>
        <w:adjustRightInd w:val="0"/>
        <w:ind w:firstLine="709"/>
        <w:contextualSpacing/>
        <w:jc w:val="both"/>
        <w:rPr>
          <w:bCs/>
          <w:sz w:val="20"/>
          <w:szCs w:val="20"/>
        </w:rPr>
      </w:pPr>
      <w:r w:rsidRPr="002B4C5D">
        <w:rPr>
          <w:bCs/>
          <w:sz w:val="20"/>
          <w:szCs w:val="20"/>
        </w:rPr>
        <w:t>15) праздничному оформлению территории городского округа;</w:t>
      </w:r>
    </w:p>
    <w:p w:rsidR="00317123" w:rsidRPr="002B4C5D" w:rsidRDefault="00317123" w:rsidP="00317123">
      <w:pPr>
        <w:ind w:firstLine="709"/>
        <w:contextualSpacing/>
        <w:jc w:val="both"/>
        <w:rPr>
          <w:sz w:val="20"/>
          <w:szCs w:val="20"/>
        </w:rPr>
      </w:pPr>
      <w:r w:rsidRPr="002B4C5D">
        <w:rPr>
          <w:bCs/>
          <w:sz w:val="20"/>
          <w:szCs w:val="20"/>
        </w:rPr>
        <w:t>16) порядку участия граждан и организаций в реализации мероприятий по благоустройству территории городского округа</w:t>
      </w:r>
      <w:r w:rsidRPr="002B4C5D">
        <w:rPr>
          <w:sz w:val="20"/>
          <w:szCs w:val="20"/>
        </w:rPr>
        <w:t xml:space="preserve">. </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2. Настоящие Правила благоустройства разработаны в соответствии с требованиями: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1) Градостроительного кодекса Российской Федерации;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2) Земельного кодекса Российской Федерации;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3) Жилищного кодекса Российской Федерации;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4) Гражданского кодекса Российской Федерации;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5) Федерального закона от 06.10.2003 № 131-ФЗ «Об общих принципах организации местного самоуправления в Российской Федерации»;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6) Федерального закона от 24.06.1998 № 89-ФЗ «Об отходах производства и потребления»;</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7) Федерального закона от 10.01.2002 № 7-ФЗ «Об охране окружающей среды»;</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 xml:space="preserve">9) </w:t>
      </w:r>
      <w:hyperlink r:id="rId5" w:history="1">
        <w:r w:rsidRPr="002B4C5D">
          <w:rPr>
            <w:color w:val="0D0D0D" w:themeColor="text1" w:themeTint="F2"/>
            <w:sz w:val="20"/>
            <w:szCs w:val="20"/>
          </w:rPr>
          <w:t>Федерального закона</w:t>
        </w:r>
      </w:hyperlink>
      <w:r w:rsidRPr="002B4C5D">
        <w:rPr>
          <w:color w:val="0D0D0D" w:themeColor="text1" w:themeTint="F2"/>
          <w:sz w:val="20"/>
          <w:szCs w:val="20"/>
        </w:rPr>
        <w:t xml:space="preserve"> от 28.12.2009 № 381-ФЗ «Об основах государственного регулирования торговой деятельности в Российской Федерации»;</w:t>
      </w:r>
    </w:p>
    <w:p w:rsidR="000D5332" w:rsidRPr="002B4C5D" w:rsidRDefault="000D5332"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10)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317123" w:rsidRPr="002B4C5D" w:rsidRDefault="000D5332"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lastRenderedPageBreak/>
        <w:t>11</w:t>
      </w:r>
      <w:r w:rsidR="00317123" w:rsidRPr="002B4C5D">
        <w:rPr>
          <w:color w:val="0D0D0D" w:themeColor="text1" w:themeTint="F2"/>
          <w:sz w:val="20"/>
          <w:szCs w:val="20"/>
        </w:rPr>
        <w:t>) Постановления Правительства Российской Федерации от 13.08.2006 № 491 «</w:t>
      </w:r>
      <w:r w:rsidR="00317123" w:rsidRPr="002B4C5D">
        <w:rPr>
          <w:rFonts w:eastAsiaTheme="minorHAnsi"/>
          <w:sz w:val="20"/>
          <w:szCs w:val="20"/>
          <w:lang w:eastAsia="en-US"/>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7123" w:rsidRPr="002B4C5D" w:rsidRDefault="006A5E28"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12</w:t>
      </w:r>
      <w:r w:rsidR="00317123" w:rsidRPr="002B4C5D">
        <w:rPr>
          <w:color w:val="0D0D0D" w:themeColor="text1" w:themeTint="F2"/>
          <w:sz w:val="20"/>
          <w:szCs w:val="20"/>
        </w:rPr>
        <w:t>) Закона Камчатского края от 27.02.2019 № 308 «О порядке определении границ прилегающих территорий в целях обеспечения решения вопросов благоустройства территорий муниципальных образований в Камчатском крае»;</w:t>
      </w:r>
    </w:p>
    <w:p w:rsidR="00317123" w:rsidRPr="002B4C5D" w:rsidRDefault="006A5E28"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13</w:t>
      </w:r>
      <w:r w:rsidR="00317123" w:rsidRPr="002B4C5D">
        <w:rPr>
          <w:color w:val="0D0D0D" w:themeColor="text1" w:themeTint="F2"/>
          <w:sz w:val="20"/>
          <w:szCs w:val="20"/>
        </w:rPr>
        <w:t xml:space="preserve">) </w:t>
      </w:r>
      <w:hyperlink r:id="rId6" w:history="1">
        <w:r w:rsidR="00317123" w:rsidRPr="002B4C5D">
          <w:rPr>
            <w:color w:val="0D0D0D" w:themeColor="text1" w:themeTint="F2"/>
            <w:sz w:val="20"/>
            <w:szCs w:val="20"/>
          </w:rPr>
          <w:t>постановлением</w:t>
        </w:r>
      </w:hyperlink>
      <w:r w:rsidR="00317123" w:rsidRPr="002B4C5D">
        <w:rPr>
          <w:color w:val="0D0D0D" w:themeColor="text1" w:themeTint="F2"/>
          <w:sz w:val="20"/>
          <w:szCs w:val="20"/>
        </w:rPr>
        <w:t xml:space="preserve"> Госстроя РФ от 27.09.2003 № 170 «Об утверждении </w:t>
      </w:r>
      <w:hyperlink r:id="rId7" w:history="1">
        <w:r w:rsidR="00317123" w:rsidRPr="002B4C5D">
          <w:rPr>
            <w:color w:val="0D0D0D" w:themeColor="text1" w:themeTint="F2"/>
            <w:sz w:val="20"/>
            <w:szCs w:val="20"/>
          </w:rPr>
          <w:t>правил и норм</w:t>
        </w:r>
      </w:hyperlink>
      <w:r w:rsidR="00317123" w:rsidRPr="002B4C5D">
        <w:rPr>
          <w:color w:val="0D0D0D" w:themeColor="text1" w:themeTint="F2"/>
          <w:sz w:val="20"/>
          <w:szCs w:val="20"/>
        </w:rPr>
        <w:t xml:space="preserve"> технической эксплуатации жилищного фонда»;</w:t>
      </w:r>
    </w:p>
    <w:p w:rsidR="00317123" w:rsidRPr="002B4C5D" w:rsidRDefault="006A5E28"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14</w:t>
      </w:r>
      <w:r w:rsidR="00317123" w:rsidRPr="002B4C5D">
        <w:rPr>
          <w:color w:val="0D0D0D" w:themeColor="text1" w:themeTint="F2"/>
          <w:sz w:val="20"/>
          <w:szCs w:val="20"/>
        </w:rPr>
        <w:t>) постановлением Правительства РФ от 13 августа 2006 г. № 491 «</w:t>
      </w:r>
      <w:r w:rsidR="00317123" w:rsidRPr="002B4C5D">
        <w:rPr>
          <w:rFonts w:eastAsiaTheme="minorHAnsi"/>
          <w:sz w:val="20"/>
          <w:szCs w:val="20"/>
          <w:lang w:eastAsia="en-US"/>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317123" w:rsidRPr="002B4C5D">
        <w:rPr>
          <w:color w:val="0D0D0D" w:themeColor="text1" w:themeTint="F2"/>
          <w:sz w:val="20"/>
          <w:szCs w:val="20"/>
        </w:rPr>
        <w:t xml:space="preserve">»; </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15</w:t>
      </w:r>
      <w:r w:rsidR="00317123" w:rsidRPr="002B4C5D">
        <w:rPr>
          <w:color w:val="0D0D0D" w:themeColor="text1" w:themeTint="F2"/>
          <w:sz w:val="20"/>
          <w:szCs w:val="20"/>
        </w:rPr>
        <w:t>) Приказом Минстроя России от 29.12.2021 № 1042/</w:t>
      </w:r>
      <w:proofErr w:type="spellStart"/>
      <w:r w:rsidR="00317123" w:rsidRPr="002B4C5D">
        <w:rPr>
          <w:color w:val="0D0D0D" w:themeColor="text1" w:themeTint="F2"/>
          <w:sz w:val="20"/>
          <w:szCs w:val="20"/>
        </w:rPr>
        <w:t>пр</w:t>
      </w:r>
      <w:proofErr w:type="spellEnd"/>
      <w:r w:rsidR="00317123" w:rsidRPr="002B4C5D">
        <w:rPr>
          <w:rFonts w:eastAsiaTheme="minorHAnsi"/>
          <w:color w:val="0D0D0D" w:themeColor="text1" w:themeTint="F2"/>
          <w:sz w:val="20"/>
          <w:szCs w:val="20"/>
        </w:rPr>
        <w:t xml:space="preserve"> «</w:t>
      </w:r>
      <w:r w:rsidR="00317123" w:rsidRPr="002B4C5D">
        <w:rPr>
          <w:rFonts w:eastAsiaTheme="minorHAnsi"/>
          <w:sz w:val="20"/>
          <w:szCs w:val="20"/>
          <w:lang w:eastAsia="en-US"/>
        </w:rPr>
        <w:t>Об утверждении методических рекомендаций по разработке норм и правил по благоустройству территорий муниципальных образований»</w:t>
      </w:r>
      <w:r w:rsidR="00317123" w:rsidRPr="002B4C5D">
        <w:rPr>
          <w:color w:val="0D0D0D" w:themeColor="text1" w:themeTint="F2"/>
          <w:sz w:val="20"/>
          <w:szCs w:val="20"/>
        </w:rPr>
        <w:t>;</w:t>
      </w:r>
    </w:p>
    <w:p w:rsidR="00317123" w:rsidRPr="002B4C5D" w:rsidRDefault="006A5E28"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16</w:t>
      </w:r>
      <w:r w:rsidR="00317123" w:rsidRPr="002B4C5D">
        <w:rPr>
          <w:color w:val="0D0D0D" w:themeColor="text1" w:themeTint="F2"/>
          <w:sz w:val="20"/>
          <w:szCs w:val="20"/>
        </w:rPr>
        <w:t xml:space="preserve">) </w:t>
      </w:r>
      <w:hyperlink r:id="rId8" w:history="1">
        <w:r w:rsidR="00317123" w:rsidRPr="002B4C5D">
          <w:rPr>
            <w:color w:val="0D0D0D" w:themeColor="text1" w:themeTint="F2"/>
            <w:sz w:val="20"/>
            <w:szCs w:val="20"/>
          </w:rPr>
          <w:t>Устава</w:t>
        </w:r>
      </w:hyperlink>
      <w:r w:rsidR="00317123" w:rsidRPr="002B4C5D">
        <w:rPr>
          <w:color w:val="0D0D0D" w:themeColor="text1" w:themeTint="F2"/>
          <w:sz w:val="20"/>
          <w:szCs w:val="20"/>
        </w:rPr>
        <w:t xml:space="preserve"> муниципального образования городского округа «поселок Палана».</w:t>
      </w:r>
    </w:p>
    <w:p w:rsidR="00317123" w:rsidRPr="002B4C5D" w:rsidRDefault="00317123" w:rsidP="00317123">
      <w:pPr>
        <w:widowControl w:val="0"/>
        <w:autoSpaceDE w:val="0"/>
        <w:autoSpaceDN w:val="0"/>
        <w:adjustRightInd w:val="0"/>
        <w:ind w:firstLine="709"/>
        <w:contextualSpacing/>
        <w:jc w:val="both"/>
        <w:rPr>
          <w:sz w:val="20"/>
          <w:szCs w:val="20"/>
        </w:rPr>
      </w:pPr>
      <w:r w:rsidRPr="002B4C5D">
        <w:rPr>
          <w:color w:val="0D0D0D" w:themeColor="text1" w:themeTint="F2"/>
          <w:sz w:val="20"/>
          <w:szCs w:val="20"/>
        </w:rPr>
        <w:t xml:space="preserve">3. </w:t>
      </w:r>
      <w:r w:rsidRPr="002B4C5D">
        <w:rPr>
          <w:sz w:val="20"/>
          <w:szCs w:val="20"/>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содержание улично-дорожной сети) осуществляется органами Администрации городского округа «поселок Палана» и подведомственными им муниципальными учреждениями в пределах их компетенции.</w:t>
      </w:r>
    </w:p>
    <w:p w:rsidR="00317123" w:rsidRPr="002B4C5D" w:rsidRDefault="00317123" w:rsidP="00317123">
      <w:pPr>
        <w:ind w:firstLine="709"/>
        <w:contextualSpacing/>
        <w:jc w:val="both"/>
        <w:rPr>
          <w:sz w:val="20"/>
          <w:szCs w:val="20"/>
        </w:rPr>
      </w:pPr>
      <w:r w:rsidRPr="002B4C5D">
        <w:rPr>
          <w:sz w:val="20"/>
          <w:szCs w:val="20"/>
        </w:rPr>
        <w:t xml:space="preserve">4. Ответственными за организацию и обеспечение требований настоящего нормативного правового акта являются: </w:t>
      </w:r>
    </w:p>
    <w:p w:rsidR="00317123" w:rsidRPr="002B4C5D" w:rsidRDefault="00317123" w:rsidP="00317123">
      <w:pPr>
        <w:ind w:firstLine="709"/>
        <w:contextualSpacing/>
        <w:jc w:val="both"/>
        <w:rPr>
          <w:sz w:val="20"/>
          <w:szCs w:val="20"/>
        </w:rPr>
      </w:pPr>
      <w:r w:rsidRPr="002B4C5D">
        <w:rPr>
          <w:sz w:val="20"/>
          <w:szCs w:val="20"/>
        </w:rPr>
        <w:t xml:space="preserve">1) для юридических лиц – руководители, если иное не установлено внутренним распорядительным документом; </w:t>
      </w:r>
    </w:p>
    <w:p w:rsidR="00317123" w:rsidRPr="002B4C5D" w:rsidRDefault="00317123" w:rsidP="00317123">
      <w:pPr>
        <w:ind w:firstLine="709"/>
        <w:contextualSpacing/>
        <w:jc w:val="both"/>
        <w:rPr>
          <w:sz w:val="20"/>
          <w:szCs w:val="20"/>
        </w:rPr>
      </w:pPr>
      <w:r w:rsidRPr="002B4C5D">
        <w:rPr>
          <w:sz w:val="20"/>
          <w:szCs w:val="20"/>
        </w:rPr>
        <w:t xml:space="preserve">2) для объектов торговли, сферы услуг и бытового обслуживания – собственники (владельцы) данных объектов; </w:t>
      </w:r>
    </w:p>
    <w:p w:rsidR="00317123" w:rsidRPr="002B4C5D" w:rsidRDefault="00317123" w:rsidP="00317123">
      <w:pPr>
        <w:ind w:firstLine="709"/>
        <w:contextualSpacing/>
        <w:jc w:val="both"/>
        <w:rPr>
          <w:sz w:val="20"/>
          <w:szCs w:val="20"/>
        </w:rPr>
      </w:pPr>
      <w:r w:rsidRPr="002B4C5D">
        <w:rPr>
          <w:sz w:val="20"/>
          <w:szCs w:val="20"/>
        </w:rPr>
        <w:t xml:space="preserve">3) в многоквартирных домах – руководители или уполномоченные лица организации, осуществляющей управление многоквартирным домом; </w:t>
      </w:r>
    </w:p>
    <w:p w:rsidR="00317123" w:rsidRPr="002B4C5D" w:rsidRDefault="00317123" w:rsidP="00317123">
      <w:pPr>
        <w:ind w:firstLine="709"/>
        <w:contextualSpacing/>
        <w:jc w:val="both"/>
        <w:rPr>
          <w:sz w:val="20"/>
          <w:szCs w:val="20"/>
        </w:rPr>
      </w:pPr>
      <w:r w:rsidRPr="002B4C5D">
        <w:rPr>
          <w:sz w:val="20"/>
          <w:szCs w:val="20"/>
        </w:rPr>
        <w:t xml:space="preserve">4) в гаражных и жилищно-строительных кооперативах (при наличии), товариществах собственников жилья и прочих потребительских кооперативах, и товариществах – руководители или уполномоченные лица; </w:t>
      </w:r>
    </w:p>
    <w:p w:rsidR="00317123" w:rsidRPr="002B4C5D" w:rsidRDefault="00317123" w:rsidP="00317123">
      <w:pPr>
        <w:ind w:firstLine="709"/>
        <w:contextualSpacing/>
        <w:jc w:val="both"/>
        <w:rPr>
          <w:sz w:val="20"/>
          <w:szCs w:val="20"/>
        </w:rPr>
      </w:pPr>
      <w:r w:rsidRPr="002B4C5D">
        <w:rPr>
          <w:sz w:val="20"/>
          <w:szCs w:val="20"/>
        </w:rPr>
        <w:t xml:space="preserve">5) на незастроенных территориях – собственники (владельцы) земельных участков или застройщики; </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sz w:val="20"/>
          <w:szCs w:val="20"/>
        </w:rPr>
        <w:t>6) в частных домовладениях – собственники (владельцы).</w:t>
      </w:r>
    </w:p>
    <w:p w:rsidR="00317123" w:rsidRPr="002B4C5D" w:rsidRDefault="00317123" w:rsidP="00317123">
      <w:pPr>
        <w:ind w:firstLine="709"/>
        <w:contextualSpacing/>
        <w:jc w:val="center"/>
        <w:outlineLvl w:val="1"/>
        <w:rPr>
          <w:bCs/>
          <w:color w:val="0D0D0D" w:themeColor="text1" w:themeTint="F2"/>
          <w:sz w:val="20"/>
          <w:szCs w:val="20"/>
        </w:rPr>
      </w:pPr>
    </w:p>
    <w:p w:rsidR="00317123" w:rsidRPr="002B4C5D" w:rsidRDefault="00317123" w:rsidP="00317123">
      <w:pPr>
        <w:contextualSpacing/>
        <w:jc w:val="center"/>
        <w:outlineLvl w:val="1"/>
        <w:rPr>
          <w:bCs/>
          <w:color w:val="0D0D0D" w:themeColor="text1" w:themeTint="F2"/>
          <w:sz w:val="20"/>
          <w:szCs w:val="20"/>
        </w:rPr>
      </w:pPr>
      <w:r w:rsidRPr="002B4C5D">
        <w:rPr>
          <w:bCs/>
          <w:color w:val="0D0D0D" w:themeColor="text1" w:themeTint="F2"/>
          <w:sz w:val="20"/>
          <w:szCs w:val="20"/>
        </w:rPr>
        <w:t>С</w:t>
      </w:r>
      <w:r w:rsidR="000D5332" w:rsidRPr="002B4C5D">
        <w:rPr>
          <w:bCs/>
          <w:color w:val="0D0D0D" w:themeColor="text1" w:themeTint="F2"/>
          <w:sz w:val="20"/>
          <w:szCs w:val="20"/>
        </w:rPr>
        <w:t>татья</w:t>
      </w:r>
      <w:r w:rsidRPr="002B4C5D">
        <w:rPr>
          <w:bCs/>
          <w:color w:val="0D0D0D" w:themeColor="text1" w:themeTint="F2"/>
          <w:sz w:val="20"/>
          <w:szCs w:val="20"/>
        </w:rPr>
        <w:t xml:space="preserve"> 2. Основные понятия</w:t>
      </w:r>
    </w:p>
    <w:p w:rsidR="00317123" w:rsidRPr="002B4C5D" w:rsidRDefault="00317123" w:rsidP="00317123">
      <w:pPr>
        <w:contextualSpacing/>
        <w:jc w:val="center"/>
        <w:outlineLvl w:val="1"/>
        <w:rPr>
          <w:bCs/>
          <w:color w:val="0D0D0D" w:themeColor="text1" w:themeTint="F2"/>
          <w:sz w:val="20"/>
          <w:szCs w:val="20"/>
        </w:rPr>
      </w:pP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 xml:space="preserve">1. </w:t>
      </w:r>
      <w:bookmarkStart w:id="1" w:name="sub_210"/>
      <w:r w:rsidRPr="002B4C5D">
        <w:rPr>
          <w:color w:val="0D0D0D" w:themeColor="text1" w:themeTint="F2"/>
          <w:sz w:val="20"/>
          <w:szCs w:val="20"/>
        </w:rPr>
        <w:t>Для целей настоящих Правил используются следующие основные понятия:</w:t>
      </w:r>
    </w:p>
    <w:p w:rsidR="00317123" w:rsidRPr="002B4C5D" w:rsidRDefault="00317123" w:rsidP="00317123">
      <w:pPr>
        <w:ind w:firstLine="709"/>
        <w:contextualSpacing/>
        <w:jc w:val="both"/>
        <w:rPr>
          <w:color w:val="0D0D0D" w:themeColor="text1" w:themeTint="F2"/>
          <w:sz w:val="20"/>
          <w:szCs w:val="20"/>
        </w:rPr>
      </w:pPr>
      <w:bookmarkStart w:id="2" w:name="sub_200"/>
      <w:bookmarkEnd w:id="1"/>
      <w:r w:rsidRPr="002B4C5D">
        <w:rPr>
          <w:color w:val="0D0D0D" w:themeColor="text1" w:themeTint="F2"/>
          <w:sz w:val="20"/>
          <w:szCs w:val="20"/>
        </w:rPr>
        <w:t>1) авария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благоустройство территории – деятельность по реализации комплекса мероприятий, установленных настоящими Правилами, направленными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«поселок Палана» и расположенных на нем объектов, в том числе территорий общего пользования, земельных участков, зданий, строений, сооружений, прилегающих территорий;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владелец объекта благоустройства – лицо, которому объект благоустройства (включая все его функционально-, конструктивно- и планировочно-неотъемлемые элементы) принадлежит на вещном или обязательственном праве (далее – владелец);</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вывеска – информационная конструкция, предназначенная для доведения до потребителей информации о фирменном наименовании (наименовании) организации, месте ее нахождения (адресе) и режиме ее работы;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газон –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6)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w:t>
      </w:r>
      <w:r w:rsidRPr="002B4C5D">
        <w:rPr>
          <w:color w:val="0D0D0D" w:themeColor="text1" w:themeTint="F2"/>
          <w:sz w:val="20"/>
          <w:szCs w:val="20"/>
        </w:rPr>
        <w:lastRenderedPageBreak/>
        <w:t>тротуарами и автомобильными дорогами, включая автомобильные дороги, образующие проезды к территориям, прилегающим к многоквартирным домам;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детская площадка – площадка, предназначенная для игр и активного отдыха детей разных возрастов: преддошкольного (до 3 лет), дошкольного (до 7 лет), младшего и среднего школьного возраста (7-12 лет), с размещенными на ней детским игровым оборудованием или комплексом;</w:t>
      </w:r>
    </w:p>
    <w:p w:rsidR="00317123" w:rsidRPr="002B4C5D" w:rsidRDefault="00317123" w:rsidP="00317123">
      <w:pPr>
        <w:ind w:firstLine="709"/>
        <w:contextualSpacing/>
        <w:jc w:val="both"/>
        <w:rPr>
          <w:sz w:val="20"/>
          <w:szCs w:val="20"/>
        </w:rPr>
      </w:pPr>
      <w:r w:rsidRPr="002B4C5D">
        <w:rPr>
          <w:color w:val="0D0D0D" w:themeColor="text1" w:themeTint="F2"/>
          <w:sz w:val="20"/>
          <w:szCs w:val="20"/>
        </w:rPr>
        <w:t xml:space="preserve">8) </w:t>
      </w:r>
      <w:r w:rsidRPr="002B4C5D">
        <w:rPr>
          <w:sz w:val="20"/>
          <w:szCs w:val="20"/>
        </w:rPr>
        <w:t xml:space="preserve">застройщик </w:t>
      </w:r>
      <w:r w:rsidRPr="002B4C5D">
        <w:rPr>
          <w:color w:val="0D0D0D" w:themeColor="text1" w:themeTint="F2"/>
          <w:sz w:val="20"/>
          <w:szCs w:val="20"/>
        </w:rPr>
        <w:t>–</w:t>
      </w:r>
      <w:r w:rsidRPr="002B4C5D">
        <w:rPr>
          <w:sz w:val="20"/>
          <w:szCs w:val="20"/>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9) защитная конструкция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10) зеленые насаждения – совокупность древесных, кустарниковых и травянистых растений на определенной территории;</w:t>
      </w:r>
    </w:p>
    <w:p w:rsidR="00317123" w:rsidRPr="002B4C5D" w:rsidRDefault="00317123" w:rsidP="00317123">
      <w:pPr>
        <w:ind w:firstLine="709"/>
        <w:contextualSpacing/>
        <w:jc w:val="both"/>
        <w:rPr>
          <w:sz w:val="20"/>
          <w:szCs w:val="20"/>
        </w:rPr>
      </w:pPr>
      <w:r w:rsidRPr="002B4C5D">
        <w:rPr>
          <w:color w:val="0D0D0D" w:themeColor="text1" w:themeTint="F2"/>
          <w:sz w:val="20"/>
          <w:szCs w:val="20"/>
        </w:rPr>
        <w:t xml:space="preserve">11) </w:t>
      </w:r>
      <w:r w:rsidRPr="002B4C5D">
        <w:rPr>
          <w:bCs/>
          <w:sz w:val="20"/>
          <w:szCs w:val="20"/>
        </w:rPr>
        <w:t>земляные работы</w:t>
      </w:r>
      <w:r w:rsidRPr="002B4C5D">
        <w:rPr>
          <w:sz w:val="20"/>
          <w:szCs w:val="20"/>
        </w:rPr>
        <w:t xml:space="preserve"> </w:t>
      </w:r>
      <w:r w:rsidRPr="002B4C5D">
        <w:rPr>
          <w:color w:val="0D0D0D" w:themeColor="text1" w:themeTint="F2"/>
          <w:sz w:val="20"/>
          <w:szCs w:val="20"/>
        </w:rPr>
        <w:t>–</w:t>
      </w:r>
      <w:r w:rsidRPr="002B4C5D">
        <w:rPr>
          <w:sz w:val="20"/>
          <w:szCs w:val="20"/>
        </w:rPr>
        <w:t xml:space="preserve"> работы с механическим или иным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w:t>
      </w:r>
      <w:proofErr w:type="spellStart"/>
      <w:r w:rsidRPr="002B4C5D">
        <w:rPr>
          <w:sz w:val="20"/>
          <w:szCs w:val="20"/>
        </w:rPr>
        <w:t>вытрамбовка</w:t>
      </w:r>
      <w:proofErr w:type="spellEnd"/>
      <w:r w:rsidRPr="002B4C5D">
        <w:rPr>
          <w:sz w:val="20"/>
          <w:szCs w:val="20"/>
        </w:rPr>
        <w:t>, укрепление, армирование, бурение, увлажнение, обжиг, замораживание, оттаивание, мелиорация и пр.,) в целях изменения его потребительских свойств и места расположения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12) </w:t>
      </w:r>
      <w:r w:rsidRPr="002B4C5D">
        <w:rPr>
          <w:rFonts w:eastAsiaTheme="minorHAnsi"/>
          <w:sz w:val="20"/>
          <w:szCs w:val="20"/>
          <w:lang w:eastAsia="en-US"/>
        </w:rPr>
        <w:t xml:space="preserve">информационная конструкция </w:t>
      </w:r>
      <w:r w:rsidRPr="002B4C5D">
        <w:rPr>
          <w:color w:val="0D0D0D" w:themeColor="text1" w:themeTint="F2"/>
          <w:sz w:val="20"/>
          <w:szCs w:val="20"/>
        </w:rPr>
        <w:t>–</w:t>
      </w:r>
      <w:r w:rsidRPr="002B4C5D">
        <w:rPr>
          <w:rFonts w:eastAsiaTheme="minorHAnsi"/>
          <w:sz w:val="20"/>
          <w:szCs w:val="20"/>
          <w:lang w:eastAsia="en-US"/>
        </w:rPr>
        <w:t xml:space="preserve"> техническая конструкция, выполняющая функцию информирования населения городского округа, которая размещается на внешних стенах, крышах и иных конструктивных элементах зданий, строений, сооружений (в том числе некапитальных) или вне их, и не содержит сведений рекламного характера;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13) коммерческое обозначение – информация, размещаемая на вывеске (информационной конструкции) в месте осуществления предпринимательской деятельности, не преследующая цели индивидуализации конкретного товара (работы, услуги), предназначенная для индивидуализации принадлежащих юридическим лицам, индивидуальным предпринимателям торговых, промышленных и других предприятий, которая не является фирменным наименованием и не подлежит обязательному включению в учредительные документы и единый государственный реестр юридических лиц;</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14) контейнер – мусоросборник, предназначенный для складирования твердых коммунальных отходов, за исключением крупногабаритных отходов;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(далее - КГО);</w:t>
      </w:r>
    </w:p>
    <w:p w:rsidR="00317123" w:rsidRPr="002B4C5D" w:rsidRDefault="00317123" w:rsidP="00317123">
      <w:pPr>
        <w:ind w:firstLine="709"/>
        <w:contextualSpacing/>
        <w:jc w:val="both"/>
        <w:rPr>
          <w:rFonts w:eastAsiaTheme="minorHAnsi"/>
          <w:sz w:val="20"/>
          <w:szCs w:val="20"/>
          <w:lang w:eastAsia="en-US"/>
        </w:rPr>
      </w:pPr>
      <w:r w:rsidRPr="002B4C5D">
        <w:rPr>
          <w:rFonts w:eastAsiaTheme="minorHAnsi"/>
          <w:sz w:val="20"/>
          <w:szCs w:val="20"/>
          <w:lang w:eastAsia="en-US"/>
        </w:rPr>
        <w:t xml:space="preserve">16) линейные объекты </w:t>
      </w:r>
      <w:r w:rsidRPr="002B4C5D">
        <w:rPr>
          <w:color w:val="0D0D0D" w:themeColor="text1" w:themeTint="F2"/>
          <w:sz w:val="20"/>
          <w:szCs w:val="20"/>
        </w:rPr>
        <w:t>–</w:t>
      </w:r>
      <w:r w:rsidRPr="002B4C5D">
        <w:rPr>
          <w:rFonts w:eastAsiaTheme="minorHAnsi"/>
          <w:sz w:val="20"/>
          <w:szCs w:val="20"/>
          <w:lang w:eastAsia="en-US"/>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17123" w:rsidRPr="002B4C5D" w:rsidRDefault="00317123" w:rsidP="00317123">
      <w:pPr>
        <w:pBdr>
          <w:bottom w:val="single" w:sz="6" w:space="1" w:color="E4E7E9"/>
        </w:pBdr>
        <w:shd w:val="clear" w:color="auto" w:fill="FFFFFF"/>
        <w:ind w:firstLine="709"/>
        <w:contextualSpacing/>
        <w:jc w:val="both"/>
        <w:outlineLvl w:val="0"/>
        <w:rPr>
          <w:rFonts w:eastAsia="Calibri"/>
          <w:sz w:val="20"/>
          <w:szCs w:val="20"/>
        </w:rPr>
      </w:pPr>
      <w:r w:rsidRPr="002B4C5D">
        <w:rPr>
          <w:color w:val="000000"/>
          <w:sz w:val="20"/>
          <w:szCs w:val="20"/>
        </w:rPr>
        <w:t>17) маломобильные группы</w:t>
      </w:r>
      <w:r w:rsidRPr="002B4C5D">
        <w:rPr>
          <w:rFonts w:eastAsia="Calibri"/>
          <w:sz w:val="20"/>
          <w:szCs w:val="20"/>
        </w:rPr>
        <w:t xml:space="preserve"> населения</w:t>
      </w:r>
      <w:r w:rsidRPr="002B4C5D">
        <w:rPr>
          <w:rFonts w:eastAsia="Calibri"/>
          <w:b/>
          <w:sz w:val="20"/>
          <w:szCs w:val="20"/>
        </w:rPr>
        <w:t xml:space="preserve"> </w:t>
      </w:r>
      <w:r w:rsidRPr="002B4C5D">
        <w:rPr>
          <w:color w:val="0D0D0D" w:themeColor="text1" w:themeTint="F2"/>
          <w:sz w:val="20"/>
          <w:szCs w:val="20"/>
        </w:rPr>
        <w:t>–</w:t>
      </w:r>
      <w:r w:rsidRPr="002B4C5D">
        <w:rPr>
          <w:rFonts w:eastAsia="Calibri"/>
          <w:sz w:val="20"/>
          <w:szCs w:val="20"/>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18) 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19) машино-место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или мосту либо являющееся частью </w:t>
      </w:r>
      <w:proofErr w:type="spellStart"/>
      <w:r w:rsidRPr="002B4C5D">
        <w:rPr>
          <w:color w:val="0D0D0D" w:themeColor="text1" w:themeTint="F2"/>
          <w:sz w:val="20"/>
          <w:szCs w:val="20"/>
        </w:rPr>
        <w:t>подмостовых</w:t>
      </w:r>
      <w:proofErr w:type="spellEnd"/>
      <w:r w:rsidRPr="002B4C5D">
        <w:rPr>
          <w:color w:val="0D0D0D" w:themeColor="text1" w:themeTint="F2"/>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20)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21) нестационарный объект общественного питания, торговли и бытового обслуживания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нестационарный торговый объект);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22) обеспечение работ по благоустройству, содержанию и уборке –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23) объекты благоустройства территории – территории городского округа, на которых осуществляется деятельность по комплексному благоустройству: улицы, переулки, проезды, площади, парки, скверы, дворы;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животных, контейнерные площадки для сбора отходов, открытые автостоянки);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24) объект озеленения –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317123" w:rsidRPr="002B4C5D" w:rsidRDefault="00317123" w:rsidP="00317123">
      <w:pPr>
        <w:ind w:firstLine="709"/>
        <w:contextualSpacing/>
        <w:jc w:val="both"/>
        <w:rPr>
          <w:color w:val="0D0D0D" w:themeColor="text1" w:themeTint="F2"/>
          <w:sz w:val="20"/>
          <w:szCs w:val="20"/>
        </w:rPr>
      </w:pPr>
      <w:r w:rsidRPr="002B4C5D">
        <w:rPr>
          <w:bCs/>
          <w:sz w:val="20"/>
          <w:szCs w:val="20"/>
        </w:rPr>
        <w:t>25) ограждение</w:t>
      </w:r>
      <w:r w:rsidRPr="002B4C5D">
        <w:rPr>
          <w:sz w:val="20"/>
          <w:szCs w:val="20"/>
        </w:rPr>
        <w:t xml:space="preserve"> </w:t>
      </w:r>
      <w:r w:rsidRPr="002B4C5D">
        <w:rPr>
          <w:bCs/>
          <w:sz w:val="20"/>
          <w:szCs w:val="20"/>
        </w:rPr>
        <w:t>(забор)</w:t>
      </w:r>
      <w:r w:rsidRPr="002B4C5D">
        <w:rPr>
          <w:sz w:val="20"/>
          <w:szCs w:val="20"/>
        </w:rPr>
        <w:t xml:space="preserve"> </w:t>
      </w:r>
      <w:r w:rsidRPr="002B4C5D">
        <w:rPr>
          <w:color w:val="0D0D0D" w:themeColor="text1" w:themeTint="F2"/>
          <w:sz w:val="20"/>
          <w:szCs w:val="20"/>
        </w:rPr>
        <w:t>–</w:t>
      </w:r>
      <w:r w:rsidRPr="002B4C5D">
        <w:rPr>
          <w:sz w:val="20"/>
          <w:szCs w:val="20"/>
        </w:rPr>
        <w:t xml:space="preserve">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имеющее сплошную конструкцию и (или) выполненное с использованием ограждающих элементов, устройств в различном их сочетании</w:t>
      </w:r>
      <w:r w:rsidRPr="002B4C5D">
        <w:rPr>
          <w:color w:val="0D0D0D" w:themeColor="text1" w:themeTint="F2"/>
          <w:sz w:val="20"/>
          <w:szCs w:val="20"/>
        </w:rPr>
        <w:t>;</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26) озелененная территория – территория природного комплекса, на которой располагаются природные и искусственно созданные парки, скверы, территории жилых, общественно-деловых и других территориальных зон, поверхности которых заняты зелеными насаждениями;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27) организация работ по благоустройству, содержанию и уборке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28) организации по обслуживанию жилищного фонда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29) остановка – преднамеренное прекращение движения транспортного средства на время до 5 минут, а также на большее время, если это необходимо для посадки или высадки пассажиров либо загрузки или разгрузки транспортного средства;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30) отведенная территория – 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31) охранная зона инженерных сооружений – территория, обеспечивающая безопасную эксплуатацию и функционирование инженерных сетей сооружений, определяемая отраслевыми нормативными актами, регламентами, техническими документами;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32) павильон для КГО – сооружение, предназначенное для сбора и складирования крупногабаритных отходов;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33) площадка для накопления ТКО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w:t>
      </w:r>
    </w:p>
    <w:p w:rsidR="00317123" w:rsidRPr="002B4C5D" w:rsidRDefault="00317123" w:rsidP="00317123">
      <w:pPr>
        <w:pBdr>
          <w:bottom w:val="single" w:sz="6" w:space="1" w:color="E4E7E9"/>
        </w:pBdr>
        <w:shd w:val="clear" w:color="auto" w:fill="FFFFFF"/>
        <w:ind w:firstLine="709"/>
        <w:contextualSpacing/>
        <w:jc w:val="both"/>
        <w:outlineLvl w:val="0"/>
        <w:rPr>
          <w:color w:val="0D0D0D" w:themeColor="text1" w:themeTint="F2"/>
          <w:sz w:val="20"/>
          <w:szCs w:val="20"/>
        </w:rPr>
      </w:pPr>
      <w:r w:rsidRPr="002B4C5D">
        <w:rPr>
          <w:sz w:val="20"/>
          <w:szCs w:val="20"/>
        </w:rPr>
        <w:t xml:space="preserve">34) повреждение зеленых насаждений </w:t>
      </w:r>
      <w:r w:rsidRPr="002B4C5D">
        <w:rPr>
          <w:color w:val="0D0D0D" w:themeColor="text1" w:themeTint="F2"/>
          <w:sz w:val="20"/>
          <w:szCs w:val="20"/>
        </w:rPr>
        <w:t>–</w:t>
      </w:r>
      <w:r w:rsidRPr="002B4C5D">
        <w:rPr>
          <w:sz w:val="20"/>
          <w:szCs w:val="20"/>
        </w:rPr>
        <w:t xml:space="preserve">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35) праздничное оформление территории городского округа – комплексное оформление территорий городского округа, магистральных улиц и площадей, зданий, строений и сооружений, витрин организаций и объектов торговли, общественного транспорта элементами праздничного оформления в соответствии с тематикой праздничного мероприятия;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36) придомовая территория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данного дома, объекта и сооружения;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законодательством Камчатского края;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38) проектная документация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 городского округа;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39) 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40) снос зеленых насаждений – вырубка древесных и кустарниковых насаждений, включая обрезку деревьев, на основании разрешения на снос зеленых насаждений на территории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41) 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облика элементов благоустройства, находящихся на объекте, в процессе их создания, размещения, эксплуатации и демонтажа;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42) содержание зданий, строений, сооружений (в том числе некапитальных), жилых домов – комплекс работ по ремонту, реконструкции, техническому обслуживанию, колористическому решению внешних поверхностей стен, отделке крыш, оборудованию конструктивных элементов здания (входные группы, цоколи), размещению антенн, водосточных труб, отмосток, домовых знаков, защитных сеток, иных устройств;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43)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(выполняющие работы), подлежащие лицензированию;</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44) спортивная площадка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45) 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46)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47) территории общего пользования (общественные пространства)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48) уборка объекта благоустройства – выполнение работ по очистке объекта от пыли, грязи,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49) уличное коммунально-бытовое оборудование </w:t>
      </w:r>
      <w:r w:rsidR="000D5332" w:rsidRPr="002B4C5D">
        <w:rPr>
          <w:color w:val="0D0D0D" w:themeColor="text1" w:themeTint="F2"/>
          <w:sz w:val="20"/>
          <w:szCs w:val="20"/>
        </w:rPr>
        <w:t>–</w:t>
      </w:r>
      <w:r w:rsidRPr="002B4C5D">
        <w:rPr>
          <w:color w:val="0D0D0D" w:themeColor="text1" w:themeTint="F2"/>
          <w:sz w:val="20"/>
          <w:szCs w:val="20"/>
        </w:rPr>
        <w:t xml:space="preserve"> емкости, предназначенные для сбора мусора, устанавливаемые на объектах общего пользования (урны, баки и малогабаритные контейнеры объемом до 0,5 кубических метров);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50) улица </w:t>
      </w:r>
      <w:r w:rsidR="000D5332" w:rsidRPr="002B4C5D">
        <w:rPr>
          <w:color w:val="0D0D0D" w:themeColor="text1" w:themeTint="F2"/>
          <w:sz w:val="20"/>
          <w:szCs w:val="20"/>
        </w:rPr>
        <w:t>–</w:t>
      </w:r>
      <w:r w:rsidRPr="002B4C5D">
        <w:rPr>
          <w:color w:val="0D0D0D" w:themeColor="text1" w:themeTint="F2"/>
          <w:sz w:val="20"/>
          <w:szCs w:val="20"/>
        </w:rPr>
        <w:t xml:space="preserve">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51) фасад здания </w:t>
      </w:r>
      <w:r w:rsidR="000D5332" w:rsidRPr="002B4C5D">
        <w:rPr>
          <w:color w:val="0D0D0D" w:themeColor="text1" w:themeTint="F2"/>
          <w:sz w:val="20"/>
          <w:szCs w:val="20"/>
        </w:rPr>
        <w:t>–</w:t>
      </w:r>
      <w:r w:rsidRPr="002B4C5D">
        <w:rPr>
          <w:color w:val="0D0D0D" w:themeColor="text1" w:themeTint="F2"/>
          <w:sz w:val="20"/>
          <w:szCs w:val="20"/>
        </w:rPr>
        <w:t xml:space="preserve"> наружная сторона здания или строения, сооружения (лицевой фасад, боковой фасад, дворовый фасад);</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52) центральные улицы </w:t>
      </w:r>
      <w:r w:rsidR="000D5332" w:rsidRPr="002B4C5D">
        <w:rPr>
          <w:color w:val="0D0D0D" w:themeColor="text1" w:themeTint="F2"/>
          <w:sz w:val="20"/>
          <w:szCs w:val="20"/>
        </w:rPr>
        <w:t>–</w:t>
      </w:r>
      <w:r w:rsidRPr="002B4C5D">
        <w:rPr>
          <w:color w:val="0D0D0D" w:themeColor="text1" w:themeTint="F2"/>
          <w:sz w:val="20"/>
          <w:szCs w:val="20"/>
        </w:rPr>
        <w:t xml:space="preserve"> улицы, характеризующиеся сосредоточением объектов общественного, административного и культурного назначения, а также улицы (площади), представляющие историко-культурную ценность;</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53) цветник (клумба, сад) </w:t>
      </w:r>
      <w:r w:rsidR="000D5332" w:rsidRPr="002B4C5D">
        <w:rPr>
          <w:color w:val="0D0D0D" w:themeColor="text1" w:themeTint="F2"/>
          <w:sz w:val="20"/>
          <w:szCs w:val="20"/>
        </w:rPr>
        <w:t>–</w:t>
      </w:r>
      <w:r w:rsidRPr="002B4C5D">
        <w:rPr>
          <w:color w:val="0D0D0D" w:themeColor="text1" w:themeTint="F2"/>
          <w:sz w:val="20"/>
          <w:szCs w:val="20"/>
        </w:rPr>
        <w:t xml:space="preserve"> участок геометрической или свободной формы с высаженными одно-, двух- или многолетними растениями;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54) элементы благоустройства </w:t>
      </w:r>
      <w:r w:rsidR="000D5332" w:rsidRPr="002B4C5D">
        <w:rPr>
          <w:color w:val="0D0D0D" w:themeColor="text1" w:themeTint="F2"/>
          <w:sz w:val="20"/>
          <w:szCs w:val="20"/>
        </w:rPr>
        <w:t>–</w:t>
      </w:r>
      <w:r w:rsidRPr="002B4C5D">
        <w:rPr>
          <w:color w:val="0D0D0D" w:themeColor="text1" w:themeTint="F2"/>
          <w:sz w:val="20"/>
          <w:szCs w:val="20"/>
        </w:rPr>
        <w:t xml:space="preserve"> декоративные, технические, планировочные, конструктивные устройства, площадки для накопления ТКО, элементы озеленения, различные виды оборудования и оформления, в том числе фасадов зданий, строений, сооружений,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317123" w:rsidRPr="002B4C5D" w:rsidRDefault="00317123" w:rsidP="00317123">
      <w:pPr>
        <w:pBdr>
          <w:bottom w:val="single" w:sz="6" w:space="1" w:color="E4E7E9"/>
        </w:pBdr>
        <w:shd w:val="clear" w:color="auto" w:fill="FFFFFF"/>
        <w:ind w:firstLine="709"/>
        <w:contextualSpacing/>
        <w:jc w:val="both"/>
        <w:outlineLvl w:val="0"/>
        <w:rPr>
          <w:color w:val="0D0D0D" w:themeColor="text1" w:themeTint="F2"/>
          <w:sz w:val="20"/>
          <w:szCs w:val="20"/>
        </w:rPr>
      </w:pPr>
      <w:r w:rsidRPr="002B4C5D">
        <w:rPr>
          <w:color w:val="0D0D0D" w:themeColor="text1" w:themeTint="F2"/>
          <w:sz w:val="20"/>
          <w:szCs w:val="20"/>
        </w:rPr>
        <w:t>2. Иные понятия в настоящих Правила употребляются в значениях, установленных федеральными нормативными правовыми актами.</w:t>
      </w:r>
    </w:p>
    <w:p w:rsidR="00317123" w:rsidRPr="002B4C5D" w:rsidRDefault="00317123" w:rsidP="00317123">
      <w:pPr>
        <w:pBdr>
          <w:bottom w:val="single" w:sz="6" w:space="1" w:color="E4E7E9"/>
        </w:pBdr>
        <w:shd w:val="clear" w:color="auto" w:fill="FFFFFF"/>
        <w:ind w:firstLine="709"/>
        <w:contextualSpacing/>
        <w:jc w:val="both"/>
        <w:outlineLvl w:val="0"/>
        <w:rPr>
          <w:color w:val="0D0D0D" w:themeColor="text1" w:themeTint="F2"/>
          <w:sz w:val="20"/>
          <w:szCs w:val="20"/>
        </w:rPr>
      </w:pPr>
    </w:p>
    <w:bookmarkEnd w:id="2"/>
    <w:p w:rsidR="00317123" w:rsidRPr="002B4C5D" w:rsidRDefault="00317123" w:rsidP="000D5332">
      <w:pPr>
        <w:contextualSpacing/>
        <w:jc w:val="center"/>
        <w:outlineLvl w:val="1"/>
        <w:rPr>
          <w:bCs/>
          <w:color w:val="0D0D0D" w:themeColor="text1" w:themeTint="F2"/>
          <w:sz w:val="20"/>
          <w:szCs w:val="20"/>
        </w:rPr>
      </w:pPr>
      <w:r w:rsidRPr="002B4C5D">
        <w:rPr>
          <w:bCs/>
          <w:color w:val="0D0D0D" w:themeColor="text1" w:themeTint="F2"/>
          <w:sz w:val="20"/>
          <w:szCs w:val="20"/>
        </w:rPr>
        <w:t xml:space="preserve">ГЛАВА 2. </w:t>
      </w:r>
      <w:r w:rsidRPr="002B4C5D">
        <w:rPr>
          <w:bCs/>
          <w:sz w:val="20"/>
          <w:szCs w:val="20"/>
        </w:rPr>
        <w:t>ТРЕБОВАНИЯ К СОСТОЯНИЮ ТЕРРИТОРИЙ ОБЩЕГО ПОЛЬЗОВАНИЯ</w:t>
      </w:r>
      <w:r w:rsidRPr="002B4C5D">
        <w:rPr>
          <w:bCs/>
          <w:color w:val="0D0D0D" w:themeColor="text1" w:themeTint="F2"/>
          <w:sz w:val="20"/>
          <w:szCs w:val="20"/>
        </w:rPr>
        <w:t xml:space="preserve"> (ОБЩЕСТВЕННЫХ ТЕРРИТОРИЙ)</w:t>
      </w:r>
      <w:r w:rsidRPr="002B4C5D">
        <w:rPr>
          <w:bCs/>
          <w:sz w:val="20"/>
          <w:szCs w:val="20"/>
        </w:rPr>
        <w:t>, ЗДАНИЙ, СТРОЕНИЙ, СООРУЖЕНИЙ (В ТОМ ЧИСЛЕ ВРЕМЕННЫХ) И ЗЕМЕЛЬНЫХ УЧАСТКОВ, НА КОТОРЫХ ОНИ РАСПОЛОЖЕНЫ.</w:t>
      </w:r>
    </w:p>
    <w:p w:rsidR="00317123" w:rsidRPr="002B4C5D" w:rsidRDefault="00317123" w:rsidP="000D5332">
      <w:pPr>
        <w:contextualSpacing/>
        <w:jc w:val="center"/>
        <w:outlineLvl w:val="1"/>
        <w:rPr>
          <w:bCs/>
          <w:color w:val="0D0D0D" w:themeColor="text1" w:themeTint="F2"/>
          <w:sz w:val="20"/>
          <w:szCs w:val="20"/>
        </w:rPr>
      </w:pPr>
    </w:p>
    <w:p w:rsidR="00317123" w:rsidRPr="002B4C5D" w:rsidRDefault="00317123" w:rsidP="000D5332">
      <w:pPr>
        <w:contextualSpacing/>
        <w:jc w:val="center"/>
        <w:outlineLvl w:val="1"/>
        <w:rPr>
          <w:bCs/>
          <w:color w:val="0D0D0D" w:themeColor="text1" w:themeTint="F2"/>
          <w:sz w:val="20"/>
          <w:szCs w:val="20"/>
        </w:rPr>
      </w:pPr>
      <w:r w:rsidRPr="002B4C5D">
        <w:rPr>
          <w:bCs/>
          <w:color w:val="0D0D0D" w:themeColor="text1" w:themeTint="F2"/>
          <w:sz w:val="20"/>
          <w:szCs w:val="20"/>
        </w:rPr>
        <w:t>С</w:t>
      </w:r>
      <w:r w:rsidR="000D5332" w:rsidRPr="002B4C5D">
        <w:rPr>
          <w:bCs/>
          <w:color w:val="0D0D0D" w:themeColor="text1" w:themeTint="F2"/>
          <w:sz w:val="20"/>
          <w:szCs w:val="20"/>
        </w:rPr>
        <w:t>татья</w:t>
      </w:r>
      <w:r w:rsidRPr="002B4C5D">
        <w:rPr>
          <w:bCs/>
          <w:color w:val="0D0D0D" w:themeColor="text1" w:themeTint="F2"/>
          <w:sz w:val="20"/>
          <w:szCs w:val="20"/>
        </w:rPr>
        <w:t xml:space="preserve"> 3. Требования к благоустройству</w:t>
      </w:r>
      <w:r w:rsidRPr="002B4C5D">
        <w:rPr>
          <w:b/>
          <w:bCs/>
          <w:sz w:val="20"/>
          <w:szCs w:val="20"/>
        </w:rPr>
        <w:t xml:space="preserve"> </w:t>
      </w:r>
      <w:r w:rsidRPr="002B4C5D">
        <w:rPr>
          <w:bCs/>
          <w:sz w:val="20"/>
          <w:szCs w:val="20"/>
        </w:rPr>
        <w:t>территорий общего пользования</w:t>
      </w:r>
      <w:r w:rsidRPr="002B4C5D">
        <w:rPr>
          <w:bCs/>
          <w:color w:val="0D0D0D" w:themeColor="text1" w:themeTint="F2"/>
          <w:sz w:val="20"/>
          <w:szCs w:val="20"/>
        </w:rPr>
        <w:t xml:space="preserve"> (общественных территорий)</w:t>
      </w:r>
    </w:p>
    <w:p w:rsidR="000D5332" w:rsidRPr="002B4C5D" w:rsidRDefault="000D5332" w:rsidP="000D5332">
      <w:pPr>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 На общественных территориях при разработке проектных мероприятий по благоустройству необходимо обеспечивать: </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1)</w:t>
      </w:r>
      <w:r w:rsidR="00317123" w:rsidRPr="002B4C5D">
        <w:rPr>
          <w:color w:val="0D0D0D" w:themeColor="text1" w:themeTint="F2"/>
          <w:sz w:val="20"/>
          <w:szCs w:val="20"/>
        </w:rPr>
        <w:t xml:space="preserve"> открытость и проницаемость территорий для визуального восприятия (отсутствие глухих оград),</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2)</w:t>
      </w:r>
      <w:r w:rsidR="00317123" w:rsidRPr="002B4C5D">
        <w:rPr>
          <w:color w:val="0D0D0D" w:themeColor="text1" w:themeTint="F2"/>
          <w:sz w:val="20"/>
          <w:szCs w:val="20"/>
        </w:rPr>
        <w:t xml:space="preserve"> условия беспрепятственного передвижения населения (включая маломобильных группы населения),</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xml:space="preserve">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Проекты благоустройства территорий общего пользования (общественных пространств) разрабатываются в соответствии с действующими строительными нормами и правилами, другими нормативными документами и подлежат согласованию с уполномоченным в сфере градостроительства органом администрации городского округа «поселок Палана».</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Рекомендуется использовать для реализации проекты, обеспечивающие высокий уровень комфорта пребывания, экологическую обоснованность, рассматривающие территории общего пользования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Перечень конструктивных элементов внешнего благоустройства на территории общего пользования (общественных пространств) городского округа включает: твердые виды покрытия, элементы сопряжения поверхностей, озеленение, скамьи, урны для сбора мусора и малые контейнеры для мусора, осветительное оборудование, носители информации, элементы защиты участков озеленения.</w:t>
      </w:r>
    </w:p>
    <w:p w:rsidR="00317123" w:rsidRPr="002B4C5D" w:rsidRDefault="00317123" w:rsidP="00317123">
      <w:pPr>
        <w:ind w:firstLine="709"/>
        <w:contextualSpacing/>
        <w:jc w:val="center"/>
        <w:outlineLvl w:val="1"/>
        <w:rPr>
          <w:bCs/>
          <w:color w:val="0D0D0D" w:themeColor="text1" w:themeTint="F2"/>
          <w:sz w:val="20"/>
          <w:szCs w:val="20"/>
        </w:rPr>
      </w:pPr>
    </w:p>
    <w:p w:rsidR="00317123" w:rsidRPr="002B4C5D" w:rsidRDefault="000D5332" w:rsidP="000D5332">
      <w:pPr>
        <w:contextualSpacing/>
        <w:jc w:val="center"/>
        <w:outlineLvl w:val="1"/>
        <w:rPr>
          <w:bCs/>
          <w:color w:val="0D0D0D" w:themeColor="text1" w:themeTint="F2"/>
          <w:sz w:val="20"/>
          <w:szCs w:val="20"/>
        </w:rPr>
      </w:pPr>
      <w:r w:rsidRPr="002B4C5D">
        <w:rPr>
          <w:bCs/>
          <w:color w:val="0D0D0D" w:themeColor="text1" w:themeTint="F2"/>
          <w:sz w:val="20"/>
          <w:szCs w:val="20"/>
        </w:rPr>
        <w:t>Статья 4.</w:t>
      </w:r>
      <w:r w:rsidR="00317123" w:rsidRPr="002B4C5D">
        <w:rPr>
          <w:bCs/>
          <w:sz w:val="20"/>
          <w:szCs w:val="20"/>
        </w:rPr>
        <w:t xml:space="preserve"> Содержание территорий общего пользования </w:t>
      </w:r>
      <w:r w:rsidR="00317123" w:rsidRPr="002B4C5D">
        <w:rPr>
          <w:bCs/>
          <w:color w:val="0D0D0D" w:themeColor="text1" w:themeTint="F2"/>
          <w:sz w:val="20"/>
          <w:szCs w:val="20"/>
        </w:rPr>
        <w:t>(общественных территорий)</w:t>
      </w:r>
      <w:r w:rsidR="00317123" w:rsidRPr="002B4C5D">
        <w:rPr>
          <w:bCs/>
          <w:sz w:val="20"/>
          <w:szCs w:val="20"/>
        </w:rPr>
        <w:t xml:space="preserve"> и порядок пользования такими территориями</w:t>
      </w:r>
    </w:p>
    <w:p w:rsidR="000D5332" w:rsidRPr="002B4C5D" w:rsidRDefault="000D5332" w:rsidP="00317123">
      <w:pPr>
        <w:shd w:val="clear" w:color="auto" w:fill="FFFFFF"/>
        <w:ind w:firstLine="709"/>
        <w:contextualSpacing/>
        <w:jc w:val="both"/>
        <w:rPr>
          <w:sz w:val="20"/>
          <w:szCs w:val="20"/>
        </w:rPr>
      </w:pPr>
    </w:p>
    <w:p w:rsidR="00317123" w:rsidRPr="002B4C5D" w:rsidRDefault="000D5332" w:rsidP="00317123">
      <w:pPr>
        <w:shd w:val="clear" w:color="auto" w:fill="FFFFFF"/>
        <w:ind w:firstLine="709"/>
        <w:contextualSpacing/>
        <w:jc w:val="both"/>
        <w:rPr>
          <w:sz w:val="20"/>
          <w:szCs w:val="20"/>
        </w:rPr>
      </w:pPr>
      <w:r w:rsidRPr="002B4C5D">
        <w:rPr>
          <w:sz w:val="20"/>
          <w:szCs w:val="20"/>
        </w:rPr>
        <w:t xml:space="preserve">1. </w:t>
      </w:r>
      <w:r w:rsidR="00317123" w:rsidRPr="002B4C5D">
        <w:rPr>
          <w:sz w:val="20"/>
          <w:szCs w:val="20"/>
        </w:rPr>
        <w:t>Содержание объектов и элементов благоустройства на территориях общего пользования осуществляется:</w:t>
      </w:r>
    </w:p>
    <w:p w:rsidR="00317123" w:rsidRPr="002B4C5D" w:rsidRDefault="00317123" w:rsidP="00317123">
      <w:pPr>
        <w:shd w:val="clear" w:color="auto" w:fill="FFFFFF"/>
        <w:ind w:firstLine="709"/>
        <w:contextualSpacing/>
        <w:jc w:val="both"/>
        <w:rPr>
          <w:sz w:val="20"/>
          <w:szCs w:val="20"/>
        </w:rPr>
      </w:pPr>
      <w:r w:rsidRPr="002B4C5D">
        <w:rPr>
          <w:sz w:val="20"/>
          <w:szCs w:val="20"/>
        </w:rPr>
        <w:t>1) владельцами и (или) пользователями объект</w:t>
      </w:r>
      <w:r w:rsidR="000D5332" w:rsidRPr="002B4C5D">
        <w:rPr>
          <w:sz w:val="20"/>
          <w:szCs w:val="20"/>
        </w:rPr>
        <w:t>ов и элементов благоустройства –</w:t>
      </w:r>
      <w:r w:rsidRPr="002B4C5D">
        <w:rPr>
          <w:sz w:val="20"/>
          <w:szCs w:val="20"/>
        </w:rPr>
        <w:t xml:space="preserve">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317123" w:rsidRPr="002B4C5D" w:rsidRDefault="00317123" w:rsidP="00317123">
      <w:pPr>
        <w:shd w:val="clear" w:color="auto" w:fill="FFFFFF"/>
        <w:ind w:firstLine="709"/>
        <w:contextualSpacing/>
        <w:jc w:val="both"/>
        <w:rPr>
          <w:sz w:val="20"/>
          <w:szCs w:val="20"/>
        </w:rPr>
      </w:pPr>
      <w:r w:rsidRPr="002B4C5D">
        <w:rPr>
          <w:sz w:val="20"/>
          <w:szCs w:val="20"/>
        </w:rPr>
        <w:t>2) Администрацией горо</w:t>
      </w:r>
      <w:r w:rsidR="000D5332" w:rsidRPr="002B4C5D">
        <w:rPr>
          <w:sz w:val="20"/>
          <w:szCs w:val="20"/>
        </w:rPr>
        <w:t>дского округа «поселок Палана» –</w:t>
      </w:r>
      <w:r w:rsidRPr="002B4C5D">
        <w:rPr>
          <w:sz w:val="20"/>
          <w:szCs w:val="20"/>
        </w:rPr>
        <w:t xml:space="preserve">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317123" w:rsidRPr="002B4C5D" w:rsidRDefault="00317123" w:rsidP="00317123">
      <w:pPr>
        <w:shd w:val="clear" w:color="auto" w:fill="FFFFFF"/>
        <w:ind w:firstLine="709"/>
        <w:contextualSpacing/>
        <w:jc w:val="both"/>
        <w:rPr>
          <w:sz w:val="20"/>
          <w:szCs w:val="20"/>
        </w:rPr>
      </w:pPr>
      <w:r w:rsidRPr="002B4C5D">
        <w:rPr>
          <w:sz w:val="20"/>
          <w:szCs w:val="20"/>
        </w:rPr>
        <w:t>3) собственниками, владельцами или пользователями объект</w:t>
      </w:r>
      <w:r w:rsidR="000D5332" w:rsidRPr="002B4C5D">
        <w:rPr>
          <w:sz w:val="20"/>
          <w:szCs w:val="20"/>
        </w:rPr>
        <w:t>ов и элементов благоустройства –</w:t>
      </w:r>
      <w:r w:rsidRPr="002B4C5D">
        <w:rPr>
          <w:sz w:val="20"/>
          <w:szCs w:val="20"/>
        </w:rPr>
        <w:t xml:space="preserve"> в отношении объектов и элементов благоустройства, находящихся в частной собственности.</w:t>
      </w:r>
    </w:p>
    <w:p w:rsidR="00317123" w:rsidRPr="002B4C5D" w:rsidRDefault="00317123" w:rsidP="00317123">
      <w:pPr>
        <w:shd w:val="clear" w:color="auto" w:fill="FFFFFF"/>
        <w:ind w:firstLine="709"/>
        <w:contextualSpacing/>
        <w:jc w:val="both"/>
        <w:rPr>
          <w:sz w:val="20"/>
          <w:szCs w:val="20"/>
        </w:rPr>
      </w:pPr>
      <w:r w:rsidRPr="002B4C5D">
        <w:rPr>
          <w:sz w:val="20"/>
          <w:szCs w:val="20"/>
        </w:rPr>
        <w:t>2. 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w:t>
      </w:r>
    </w:p>
    <w:p w:rsidR="00317123" w:rsidRPr="002B4C5D" w:rsidRDefault="00317123" w:rsidP="00317123">
      <w:pPr>
        <w:shd w:val="clear" w:color="auto" w:fill="FFFFFF"/>
        <w:ind w:firstLine="709"/>
        <w:contextualSpacing/>
        <w:jc w:val="both"/>
        <w:rPr>
          <w:sz w:val="20"/>
          <w:szCs w:val="20"/>
        </w:rPr>
      </w:pPr>
      <w:r w:rsidRPr="002B4C5D">
        <w:rPr>
          <w:sz w:val="20"/>
          <w:szCs w:val="20"/>
        </w:rPr>
        <w:t>3. Содержание территорий общего пользования заключается в проведении мероприятий, обеспечивающих:</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1) сохранности эксплуатационных свойств элементов благоустройства и объектов благоустройства;</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 xml:space="preserve">2) поддержания в чистом и эстетически привлекательном состоянии внешних поверхностей элементов благоустройства и объектов благоустройства; </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 xml:space="preserve">3) сбор и вывоз в специально отведенные места отходов производства и потребления, других отходов, </w:t>
      </w:r>
      <w:proofErr w:type="spellStart"/>
      <w:r w:rsidRPr="002B4C5D">
        <w:rPr>
          <w:rFonts w:ascii="Times New Roman" w:hAnsi="Times New Roman" w:cs="Times New Roman"/>
        </w:rPr>
        <w:t>снего</w:t>
      </w:r>
      <w:proofErr w:type="spellEnd"/>
      <w:r w:rsidRPr="002B4C5D">
        <w:rPr>
          <w:rFonts w:ascii="Times New Roman" w:hAnsi="Times New Roman" w:cs="Times New Roman"/>
        </w:rPr>
        <w:t>-ледяных масс, уличного смета, остатков растительности и листвы и т.п.;</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4) содержание и контроль за эксплуатацией элементов благоустройства, учитывающие климатические, сезонные и погодные особенности, характерные для городского округа «поселок Палана»;</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5) обеспечение сохранности зеленых насаждений и их охрану;</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6) содержание придомовой, прилегающей территории в соответствии с требованиями, установленными статьей 5 данных Правил;</w:t>
      </w: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rPr>
        <w:t>7) иные мероприятия, направленные на обеспечение экологического и санитарно-эпидемиологического благополучия населения и охрану окружающей среды в городском округе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На территории городского округа «поселок Палана» запрещается: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 осуществлять мойку транспортных средств (в том числе тракторов и самоходных машин, </w:t>
      </w:r>
      <w:r w:rsidRPr="002B4C5D">
        <w:rPr>
          <w:bCs/>
          <w:color w:val="0D0D0D" w:themeColor="text1" w:themeTint="F2"/>
          <w:sz w:val="20"/>
          <w:szCs w:val="20"/>
        </w:rPr>
        <w:t>снегоходов, квадрациклов и другой техники с сезонной эксплуатацией</w:t>
      </w:r>
      <w:r w:rsidRPr="002B4C5D">
        <w:rPr>
          <w:color w:val="0D0D0D" w:themeColor="text1" w:themeTint="F2"/>
          <w:sz w:val="20"/>
          <w:szCs w:val="20"/>
        </w:rPr>
        <w:t xml:space="preserve">) вне специально оборудованных мест, в том числе у водоразборных колонок, колодцев, теплотрасс, на озелененных территориях, детских, </w:t>
      </w:r>
      <w:r w:rsidRPr="002B4C5D">
        <w:rPr>
          <w:color w:val="0D0D0D" w:themeColor="text1" w:themeTint="F2"/>
          <w:sz w:val="20"/>
          <w:szCs w:val="20"/>
        </w:rPr>
        <w:lastRenderedPageBreak/>
        <w:t>спортивных площадках, площадках отдыха, площадках для выгула животных, придомовых территориях, в водоохранной зоне, на берегах рек, озер и других поверхностных водных объектов;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производить на придомовых территориях ремонт транспортных средств (в том числе тракторов и самоходных машин, </w:t>
      </w:r>
      <w:r w:rsidRPr="002B4C5D">
        <w:rPr>
          <w:bCs/>
          <w:color w:val="0D0D0D" w:themeColor="text1" w:themeTint="F2"/>
          <w:sz w:val="20"/>
          <w:szCs w:val="20"/>
        </w:rPr>
        <w:t>снегоходов, квадрациклов и другой техники с сезонной эксплуатацией</w:t>
      </w:r>
      <w:r w:rsidRPr="002B4C5D">
        <w:rPr>
          <w:color w:val="0D0D0D" w:themeColor="text1" w:themeTint="F2"/>
          <w:sz w:val="20"/>
          <w:szCs w:val="20"/>
        </w:rPr>
        <w:t>) и механизмов, сопряженных с шумом, выделением и сбросом вредных веществ;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(сараи, будки, гаражи, элементы ограждения парковочного места для механических транспортных средств и (или) прицепов к ним, голубятни, теплицы, погреба и т.п.), предназначенные для перевозки и хранения грузов контейнеры, а также использовать придомовую территорию под огородничество;</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размещать и эксплуатировать на земельных участках, находящихся в ведении муниципального образования, нестационарные торговые объекты без правоустанавливающих документов, выданных уполномоченным органом администрации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w:t>
      </w:r>
      <w:r w:rsidRPr="002B4C5D">
        <w:rPr>
          <w:bCs/>
          <w:color w:val="0D0D0D" w:themeColor="text1" w:themeTint="F2"/>
          <w:sz w:val="20"/>
          <w:szCs w:val="20"/>
        </w:rPr>
        <w:t xml:space="preserve">на зеленых насаждениях (деревьях, кустарниках и т.д.), водосточных трубах, уличных ограждениях, на столбах уличного освещения и </w:t>
      </w:r>
      <w:r w:rsidRPr="002B4C5D">
        <w:rPr>
          <w:color w:val="0D0D0D" w:themeColor="text1" w:themeTint="F2"/>
          <w:sz w:val="20"/>
          <w:szCs w:val="20"/>
        </w:rPr>
        <w:t>вне специальных информационных стендов (доска объявлений, афишная тумба и т.п.);</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сбрасывать с балконов, лоджий, из окон жилых и нежилых зданий, строений, сооружений отходы производства и потребления;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осуществлять складирование, размещение и захоронение отходов производства и потребления, сне</w:t>
      </w:r>
      <w:r w:rsidR="000D5332" w:rsidRPr="002B4C5D">
        <w:rPr>
          <w:color w:val="0D0D0D" w:themeColor="text1" w:themeTint="F2"/>
          <w:sz w:val="20"/>
          <w:szCs w:val="20"/>
        </w:rPr>
        <w:t>жно</w:t>
      </w:r>
      <w:r w:rsidRPr="002B4C5D">
        <w:rPr>
          <w:color w:val="0D0D0D" w:themeColor="text1" w:themeTint="F2"/>
          <w:sz w:val="20"/>
          <w:szCs w:val="20"/>
        </w:rPr>
        <w:t>-ледяных масс, грунта, строительных и других материалов вне специально отведенных для этого мест, устраивать несанкционированные свалки;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сжигать отходы производства и потребления в урнах, контейнерах, на придомовых территориях, на территориях жилой застройки и строительных площадок, на улицах, а также закапывать данные отходы;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9) устанавливать в качестве урн для сбора мусора приспособленную тару (коробки, ведра, бочки, иные емкости);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10) складировать отходы на площадках для накопления ТКО вне контейнера;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11) размещать контейнеры, нестационарные постройки на проезжей части автомобильных дорог, тротуарах, газонах и в проходных арках домов;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12) сбрасывать (размещать) грунт, сне</w:t>
      </w:r>
      <w:r w:rsidR="000D5332" w:rsidRPr="002B4C5D">
        <w:rPr>
          <w:color w:val="0D0D0D" w:themeColor="text1" w:themeTint="F2"/>
          <w:sz w:val="20"/>
          <w:szCs w:val="20"/>
        </w:rPr>
        <w:t>жно</w:t>
      </w:r>
      <w:r w:rsidRPr="002B4C5D">
        <w:rPr>
          <w:color w:val="0D0D0D" w:themeColor="text1" w:themeTint="F2"/>
          <w:sz w:val="20"/>
          <w:szCs w:val="20"/>
        </w:rPr>
        <w:t>-ледяные массы, строительные материалы, конструкции, технические жидкости, отходы производства и потребления, и любые другие посторонние предметы на дорогу, обочины дороги, тротуары и в кюветы;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13) сбрасывать воду, ливневые стоки, жидкие отходы производства и потребления из траншеи (котлована, погребов, подвалов домов, канализационных колодцев) на автомобильную дорогу и проезды;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14) устраивать запруды в водоотводных канавах;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15) складировать тару и товарные запасы у стационарных и нестационарных торговых объектов, а также на придомовых и (или) прилегающих территориях;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16) производить замену изображений (плакатов) на рекламных конструкциях с заездом автотранспорта на газоны; </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17) стоянка транспортных средств (в том числе тракторов и самоходных машин, </w:t>
      </w:r>
      <w:r w:rsidRPr="002B4C5D">
        <w:rPr>
          <w:bCs/>
          <w:color w:val="0D0D0D" w:themeColor="text1" w:themeTint="F2"/>
          <w:sz w:val="20"/>
          <w:szCs w:val="20"/>
        </w:rPr>
        <w:t>снегоходов, квадрациклов и другой техники с сезонной эксплуатацией</w:t>
      </w:r>
      <w:r w:rsidRPr="002B4C5D">
        <w:rPr>
          <w:color w:val="0D0D0D" w:themeColor="text1" w:themeTint="F2"/>
          <w:sz w:val="20"/>
          <w:szCs w:val="20"/>
        </w:rPr>
        <w:t>), в том числе разукомплектованных, на расстоянии менее 3 метров от фасада здания многоквартирного дома, а также на расстоянии менее 5 метров от площадок для накопления ТКО, препятствующая свободному проезду специализированной техники;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18) осуществлять стоянку на придомовой территории грузовых автомобилей, тракторов и самоходных машин с разрешенной максимальной массой свыше 3,5 тонн;</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19) осуществлять размещение автомобильных покрышек и иных элементов транспортного средства, а также использовать автомобильные покрышки иные элементы транспортного средства в виде ограждений, элементов рекламных конструкций и конструкций детских и спортивных площадок, площадок отдыха, площадок для выгула животных;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20) осуществлять стоянку, остановку транспортных средств (в том числе тракторов и самоходных машин, </w:t>
      </w:r>
      <w:r w:rsidRPr="002B4C5D">
        <w:rPr>
          <w:bCs/>
          <w:color w:val="0D0D0D" w:themeColor="text1" w:themeTint="F2"/>
          <w:sz w:val="20"/>
          <w:szCs w:val="20"/>
        </w:rPr>
        <w:t>снегоходов, квадрациклов и другой техники с сезонной эксплуатацией</w:t>
      </w:r>
      <w:r w:rsidRPr="002B4C5D">
        <w:rPr>
          <w:color w:val="0D0D0D" w:themeColor="text1" w:themeTint="F2"/>
          <w:sz w:val="20"/>
          <w:szCs w:val="20"/>
        </w:rPr>
        <w:t>) на придомовых проездах, создающие помехи беспрепятственному передвижению людей, специальной техники и машин экстренных служб;</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21) устанавливать устройства наливных помоек, осуществлять разлив помоев и нечистот на территории домов и улиц, вынос отходов на уличные проезды;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22) осуществлять стоянку транспортных средств (в том числе тракторов и самоходных машин, </w:t>
      </w:r>
      <w:r w:rsidRPr="002B4C5D">
        <w:rPr>
          <w:bCs/>
          <w:color w:val="0D0D0D" w:themeColor="text1" w:themeTint="F2"/>
          <w:sz w:val="20"/>
          <w:szCs w:val="20"/>
        </w:rPr>
        <w:t>снегоходов, квадрациклов и другой техники с сезонной эксплуатацией</w:t>
      </w:r>
      <w:r w:rsidRPr="002B4C5D">
        <w:rPr>
          <w:color w:val="0D0D0D" w:themeColor="text1" w:themeTint="F2"/>
          <w:sz w:val="20"/>
          <w:szCs w:val="20"/>
        </w:rPr>
        <w:t>) и (или) прицепов к ним на детских и спортивных площадках, площадках отдыха и досуга;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23) хранить на придомовых территориях разукомплектованные или не подлежащие эксплуатации транспортные средства;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24) осуществлять выгул животных вне мест, установленных постановлением Администрации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25) разведение открытого огня (костров), сжигать траву, листву и иные отходы, материалы или изделия на придомовой территории многоквартирных домов и жилых домов индивидуальной застройки;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26) захламление и загрязнение отведенной и прилегающей территории;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27) пасти </w:t>
      </w:r>
      <w:r w:rsidR="000D5332" w:rsidRPr="002B4C5D">
        <w:rPr>
          <w:color w:val="0D0D0D" w:themeColor="text1" w:themeTint="F2"/>
          <w:sz w:val="20"/>
          <w:szCs w:val="20"/>
        </w:rPr>
        <w:t xml:space="preserve">сельскохозяйственных животных </w:t>
      </w:r>
      <w:r w:rsidRPr="002B4C5D">
        <w:rPr>
          <w:color w:val="0D0D0D" w:themeColor="text1" w:themeTint="F2"/>
          <w:sz w:val="20"/>
          <w:szCs w:val="20"/>
        </w:rPr>
        <w:t>на территории жилой застройки;</w:t>
      </w:r>
    </w:p>
    <w:p w:rsidR="00317123" w:rsidRPr="002B4C5D" w:rsidRDefault="00317123" w:rsidP="00317123">
      <w:pPr>
        <w:ind w:firstLine="709"/>
        <w:contextualSpacing/>
        <w:jc w:val="both"/>
        <w:rPr>
          <w:bCs/>
          <w:color w:val="0D0D0D" w:themeColor="text1" w:themeTint="F2"/>
          <w:sz w:val="20"/>
          <w:szCs w:val="20"/>
        </w:rPr>
      </w:pPr>
      <w:r w:rsidRPr="002B4C5D">
        <w:rPr>
          <w:rStyle w:val="extended-textshort"/>
          <w:color w:val="0D0D0D" w:themeColor="text1" w:themeTint="F2"/>
          <w:sz w:val="20"/>
          <w:szCs w:val="20"/>
        </w:rPr>
        <w:t xml:space="preserve">28) </w:t>
      </w:r>
      <w:r w:rsidRPr="002B4C5D">
        <w:rPr>
          <w:bCs/>
          <w:color w:val="0D0D0D" w:themeColor="text1" w:themeTint="F2"/>
          <w:sz w:val="20"/>
          <w:szCs w:val="20"/>
        </w:rPr>
        <w:t>транспортировать грузы, нестационарные, некапитальные постройки волоком по автомобильным дорогам городского округа «поселок Палана» без специального разрешения;</w:t>
      </w:r>
    </w:p>
    <w:p w:rsidR="00317123" w:rsidRPr="002B4C5D" w:rsidRDefault="00317123" w:rsidP="00317123">
      <w:pPr>
        <w:ind w:firstLine="709"/>
        <w:contextualSpacing/>
        <w:jc w:val="both"/>
        <w:rPr>
          <w:color w:val="0D0D0D" w:themeColor="text1" w:themeTint="F2"/>
          <w:sz w:val="20"/>
          <w:szCs w:val="20"/>
        </w:rPr>
      </w:pPr>
      <w:r w:rsidRPr="002B4C5D">
        <w:rPr>
          <w:bCs/>
          <w:color w:val="0D0D0D" w:themeColor="text1" w:themeTint="F2"/>
          <w:sz w:val="20"/>
          <w:szCs w:val="20"/>
        </w:rPr>
        <w:t xml:space="preserve">29) </w:t>
      </w:r>
      <w:r w:rsidRPr="002B4C5D">
        <w:rPr>
          <w:color w:val="0D0D0D" w:themeColor="text1" w:themeTint="F2"/>
          <w:sz w:val="20"/>
          <w:szCs w:val="20"/>
        </w:rPr>
        <w:t>собственники помещений многоквартирных домов обязаны складировать отходы, в том числе крупногабаритные, только в местах временного хранения отходов, согласно нормативным правовым актам Администрации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30) воспрепятствовать проведению механизированных работ по очистке территории населенного пункта, выразившееся в оставлении автотранспортных средств, прицепов в осенне-зимний и весенне-летний периоды на срок более 1 (одних) суток;</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31)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32) временные строения располагать на расстоянии менее 15 (пятнадцати) метров от других зданий и сооружений или у противопожарных стен;</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33) выжигание сухой травянистой растительности на всей территории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sz w:val="20"/>
          <w:szCs w:val="20"/>
        </w:rPr>
        <w:t>34) производить самовольную (не имея разрешительных документов) выемку песка, глины, грунта, разделывание земли под огородничество, садоводство.</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При производстве работ на объектах благоустройства запрещается: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w:t>
      </w:r>
      <w:r w:rsidR="000D5332" w:rsidRPr="002B4C5D">
        <w:rPr>
          <w:color w:val="0D0D0D" w:themeColor="text1" w:themeTint="F2"/>
          <w:sz w:val="20"/>
          <w:szCs w:val="20"/>
        </w:rPr>
        <w:t>риторий, не имеющих владельцев –</w:t>
      </w:r>
      <w:r w:rsidRPr="002B4C5D">
        <w:rPr>
          <w:color w:val="0D0D0D" w:themeColor="text1" w:themeTint="F2"/>
          <w:sz w:val="20"/>
          <w:szCs w:val="20"/>
        </w:rPr>
        <w:t xml:space="preserve"> с уполномоченным </w:t>
      </w:r>
      <w:r w:rsidR="000D5332" w:rsidRPr="002B4C5D">
        <w:rPr>
          <w:color w:val="0D0D0D" w:themeColor="text1" w:themeTint="F2"/>
          <w:sz w:val="20"/>
          <w:szCs w:val="20"/>
        </w:rPr>
        <w:t>органом А</w:t>
      </w:r>
      <w:r w:rsidRPr="002B4C5D">
        <w:rPr>
          <w:color w:val="0D0D0D" w:themeColor="text1" w:themeTint="F2"/>
          <w:sz w:val="20"/>
          <w:szCs w:val="20"/>
        </w:rPr>
        <w:t>дминистрации городского округа «поселок Палана» в соответствии с нормативными правовыми актами Российской Федерации и Камчатского края);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сокращать и искажать наименования улиц на указателях;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наносить наименования улиц и номера домов краской на фасады зданий, строений, сооружений.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Лица, осуществляющие деятельность в сфере торговли и общественного питания, бытового обслуживания, социально-культурного обслуживания, юридические лица, муниципальные и медицинские учреждения, федеральные и государственные учреждения на территории городского округа, обязаны обеспечить:</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установку контейнеров (урн) для сбора отходов около нестационарных торговых объектов и объектов социально-культурного обслуживания;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чистоту и порядок отведенных и прилегающих территорий;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Сбор и вывоз отходов производства и потребления на территории городского округа «поселок Палана»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Владельцы зданий и сооружений, предусматривающих массовое посещение их людьми, обязаны установить на территории, принадлежащей им на праве собственности, аренде или ином вещном праве, контейнеры (урны) для сбора отходов.</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9. </w:t>
      </w:r>
      <w:r w:rsidR="00317123" w:rsidRPr="002B4C5D">
        <w:rPr>
          <w:color w:val="0D0D0D" w:themeColor="text1" w:themeTint="F2"/>
          <w:sz w:val="20"/>
          <w:szCs w:val="20"/>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контейнеры (урны) для сбора отходов.</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10. </w:t>
      </w:r>
      <w:r w:rsidR="00317123" w:rsidRPr="002B4C5D">
        <w:rPr>
          <w:color w:val="0D0D0D" w:themeColor="text1" w:themeTint="F2"/>
          <w:sz w:val="20"/>
          <w:szCs w:val="20"/>
        </w:rPr>
        <w:t xml:space="preserve">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площадки для накопления ТКО находящиеся на придомовой территории, обеспечивают организацию сбора отходов I-IV классов опасности и их передачу в организации, </w:t>
      </w:r>
      <w:r w:rsidR="00317123" w:rsidRPr="002B4C5D">
        <w:rPr>
          <w:color w:val="0D0D0D" w:themeColor="text1" w:themeTint="F2"/>
          <w:sz w:val="20"/>
          <w:szCs w:val="20"/>
        </w:rPr>
        <w:lastRenderedPageBreak/>
        <w:t>имеющие лицензии на осуществление деятельности по сбору, транспортированию, обработке, утилизации, обезвреживанию, размещению таких отходов.</w:t>
      </w:r>
    </w:p>
    <w:p w:rsidR="00317123" w:rsidRPr="002B4C5D" w:rsidRDefault="000D5332" w:rsidP="00317123">
      <w:pPr>
        <w:ind w:firstLine="709"/>
        <w:contextualSpacing/>
        <w:jc w:val="both"/>
        <w:rPr>
          <w:color w:val="0D0D0D" w:themeColor="text1" w:themeTint="F2"/>
          <w:sz w:val="20"/>
          <w:szCs w:val="20"/>
        </w:rPr>
      </w:pPr>
      <w:r w:rsidRPr="002B4C5D">
        <w:rPr>
          <w:color w:val="0D0D0D" w:themeColor="text1" w:themeTint="F2"/>
          <w:sz w:val="20"/>
          <w:szCs w:val="20"/>
        </w:rPr>
        <w:t>11</w:t>
      </w:r>
      <w:r w:rsidR="00317123" w:rsidRPr="002B4C5D">
        <w:rPr>
          <w:color w:val="0D0D0D" w:themeColor="text1" w:themeTint="F2"/>
          <w:sz w:val="20"/>
          <w:szCs w:val="20"/>
        </w:rPr>
        <w:t>. Лица, указанные в частях 6 и 8 настоящей статьи, обязаны: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очищать контейнеры (урны) для сбора отходов по мере их заполнения, но не реже 1</w:t>
      </w:r>
      <w:r w:rsidR="000D5332" w:rsidRPr="002B4C5D">
        <w:rPr>
          <w:color w:val="0D0D0D" w:themeColor="text1" w:themeTint="F2"/>
          <w:sz w:val="20"/>
          <w:szCs w:val="20"/>
        </w:rPr>
        <w:t xml:space="preserve"> (одного)</w:t>
      </w:r>
      <w:r w:rsidRPr="002B4C5D">
        <w:rPr>
          <w:color w:val="0D0D0D" w:themeColor="text1" w:themeTint="F2"/>
          <w:sz w:val="20"/>
          <w:szCs w:val="20"/>
        </w:rPr>
        <w:t xml:space="preserve"> раза в день в летний период и зимний период;</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проводить дезинфекцию (промывку) контейнеры (урны) для сбора отходов по мере загрязнения, но не реже 1</w:t>
      </w:r>
      <w:r w:rsidR="000D5332" w:rsidRPr="002B4C5D">
        <w:rPr>
          <w:color w:val="0D0D0D" w:themeColor="text1" w:themeTint="F2"/>
          <w:sz w:val="20"/>
          <w:szCs w:val="20"/>
        </w:rPr>
        <w:t xml:space="preserve"> (одного)</w:t>
      </w:r>
      <w:r w:rsidRPr="002B4C5D">
        <w:rPr>
          <w:color w:val="0D0D0D" w:themeColor="text1" w:themeTint="F2"/>
          <w:sz w:val="20"/>
          <w:szCs w:val="20"/>
        </w:rPr>
        <w:t xml:space="preserve"> раза в летний период или по мере необходимости;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проводить покраску контейнеров (урн) для сбора отходов не реже 1</w:t>
      </w:r>
      <w:r w:rsidR="000D5332" w:rsidRPr="002B4C5D">
        <w:rPr>
          <w:color w:val="0D0D0D" w:themeColor="text1" w:themeTint="F2"/>
          <w:sz w:val="20"/>
          <w:szCs w:val="20"/>
        </w:rPr>
        <w:t xml:space="preserve"> (одного)</w:t>
      </w:r>
      <w:r w:rsidRPr="002B4C5D">
        <w:rPr>
          <w:color w:val="0D0D0D" w:themeColor="text1" w:themeTint="F2"/>
          <w:sz w:val="20"/>
          <w:szCs w:val="20"/>
        </w:rPr>
        <w:t xml:space="preserve"> раза в летний период, а также при необходимости восстановления внешнего вида;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очищать прилегающую к контейнерам (урнам) для сбора отходов зону от мусора на расстоянии до 2</w:t>
      </w:r>
      <w:r w:rsidR="000D5332" w:rsidRPr="002B4C5D">
        <w:rPr>
          <w:color w:val="0D0D0D" w:themeColor="text1" w:themeTint="F2"/>
          <w:sz w:val="20"/>
          <w:szCs w:val="20"/>
        </w:rPr>
        <w:t xml:space="preserve"> (двух)</w:t>
      </w:r>
      <w:r w:rsidRPr="002B4C5D">
        <w:rPr>
          <w:color w:val="0D0D0D" w:themeColor="text1" w:themeTint="F2"/>
          <w:sz w:val="20"/>
          <w:szCs w:val="20"/>
        </w:rPr>
        <w:t xml:space="preserve"> м</w:t>
      </w:r>
      <w:r w:rsidR="000D5332" w:rsidRPr="002B4C5D">
        <w:rPr>
          <w:color w:val="0D0D0D" w:themeColor="text1" w:themeTint="F2"/>
          <w:sz w:val="20"/>
          <w:szCs w:val="20"/>
        </w:rPr>
        <w:t>етров</w:t>
      </w:r>
      <w:r w:rsidRPr="002B4C5D">
        <w:rPr>
          <w:color w:val="0D0D0D" w:themeColor="text1" w:themeTint="F2"/>
          <w:sz w:val="20"/>
          <w:szCs w:val="20"/>
        </w:rPr>
        <w:t xml:space="preserve"> в зависимости от расположения.</w:t>
      </w:r>
    </w:p>
    <w:p w:rsidR="00317123" w:rsidRPr="002B4C5D" w:rsidRDefault="00317123" w:rsidP="00673CD5">
      <w:pPr>
        <w:contextualSpacing/>
        <w:jc w:val="both"/>
        <w:rPr>
          <w:color w:val="0D0D0D" w:themeColor="text1" w:themeTint="F2"/>
          <w:sz w:val="20"/>
          <w:szCs w:val="20"/>
        </w:rPr>
      </w:pPr>
    </w:p>
    <w:p w:rsidR="00317123" w:rsidRPr="002B4C5D" w:rsidRDefault="00317123" w:rsidP="000D5332">
      <w:pPr>
        <w:contextualSpacing/>
        <w:jc w:val="center"/>
        <w:outlineLvl w:val="1"/>
        <w:rPr>
          <w:bCs/>
          <w:color w:val="0D0D0D" w:themeColor="text1" w:themeTint="F2"/>
          <w:sz w:val="20"/>
          <w:szCs w:val="20"/>
        </w:rPr>
      </w:pPr>
      <w:r w:rsidRPr="002B4C5D">
        <w:rPr>
          <w:bCs/>
          <w:color w:val="0D0D0D" w:themeColor="text1" w:themeTint="F2"/>
          <w:sz w:val="20"/>
          <w:szCs w:val="20"/>
        </w:rPr>
        <w:t>С</w:t>
      </w:r>
      <w:r w:rsidR="000D5332" w:rsidRPr="002B4C5D">
        <w:rPr>
          <w:bCs/>
          <w:color w:val="0D0D0D" w:themeColor="text1" w:themeTint="F2"/>
          <w:sz w:val="20"/>
          <w:szCs w:val="20"/>
        </w:rPr>
        <w:t>татья</w:t>
      </w:r>
      <w:r w:rsidRPr="002B4C5D">
        <w:rPr>
          <w:bCs/>
          <w:color w:val="0D0D0D" w:themeColor="text1" w:themeTint="F2"/>
          <w:sz w:val="20"/>
          <w:szCs w:val="20"/>
        </w:rPr>
        <w:t xml:space="preserve"> 5.</w:t>
      </w:r>
      <w:r w:rsidRPr="002B4C5D">
        <w:rPr>
          <w:b/>
          <w:bCs/>
          <w:color w:val="0D0D0D" w:themeColor="text1" w:themeTint="F2"/>
          <w:sz w:val="20"/>
          <w:szCs w:val="20"/>
        </w:rPr>
        <w:t xml:space="preserve"> </w:t>
      </w:r>
      <w:r w:rsidRPr="002B4C5D">
        <w:rPr>
          <w:bCs/>
          <w:color w:val="0D0D0D" w:themeColor="text1" w:themeTint="F2"/>
          <w:sz w:val="20"/>
          <w:szCs w:val="20"/>
        </w:rPr>
        <w:t>Определение границ прилегающих территорий</w:t>
      </w:r>
    </w:p>
    <w:p w:rsidR="000D5332" w:rsidRPr="002B4C5D" w:rsidRDefault="000D5332" w:rsidP="00673CD5">
      <w:pPr>
        <w:contextualSpacing/>
        <w:outlineLvl w:val="1"/>
        <w:rPr>
          <w:bCs/>
          <w:color w:val="0D0D0D" w:themeColor="text1" w:themeTint="F2"/>
          <w:sz w:val="20"/>
          <w:szCs w:val="20"/>
        </w:rPr>
      </w:pP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color w:val="0D0D0D" w:themeColor="text1" w:themeTint="F2"/>
          <w:sz w:val="20"/>
          <w:szCs w:val="20"/>
        </w:rPr>
        <w:t xml:space="preserve">1. </w:t>
      </w:r>
      <w:r w:rsidRPr="002B4C5D">
        <w:rPr>
          <w:bCs/>
          <w:color w:val="0D0D0D" w:themeColor="text1" w:themeTint="F2"/>
          <w:sz w:val="20"/>
          <w:szCs w:val="20"/>
        </w:rPr>
        <w:t xml:space="preserve">Благоустройство прилегающих территорий осуществляется собственниками зданий, строений, сооружений, помещений в них, нестационарных объектов, а в отношении строящихся объектов капитального строительства (строительных объектов) – застройщиками. </w:t>
      </w:r>
    </w:p>
    <w:p w:rsidR="00317123" w:rsidRPr="002B4C5D" w:rsidRDefault="000D5332"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2. </w:t>
      </w:r>
      <w:r w:rsidR="00317123" w:rsidRPr="002B4C5D">
        <w:rPr>
          <w:bCs/>
          <w:color w:val="0D0D0D" w:themeColor="text1" w:themeTint="F2"/>
          <w:sz w:val="20"/>
          <w:szCs w:val="20"/>
        </w:rPr>
        <w:t>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(видам) работ по благоустройству и периодичности их выполнения, установленными статьей 6 настоящих Правил.</w:t>
      </w:r>
    </w:p>
    <w:p w:rsidR="00317123" w:rsidRPr="002B4C5D" w:rsidRDefault="009B6B4A"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3</w:t>
      </w:r>
      <w:r w:rsidR="00317123" w:rsidRPr="002B4C5D">
        <w:rPr>
          <w:bCs/>
          <w:color w:val="0D0D0D" w:themeColor="text1" w:themeTint="F2"/>
          <w:sz w:val="20"/>
          <w:szCs w:val="20"/>
        </w:rPr>
        <w:t>. Границы прилегающих территорий определяются путем установления расстояния (в метрах) по периметру от стен (иных конструктивных элементов) здания, строения, сооружения, либо по периметру от границ земельного участка, либо по периметру от ограждения здания, строения, сооружения, земельного у</w:t>
      </w:r>
      <w:r w:rsidRPr="002B4C5D">
        <w:rPr>
          <w:bCs/>
          <w:color w:val="0D0D0D" w:themeColor="text1" w:themeTint="F2"/>
          <w:sz w:val="20"/>
          <w:szCs w:val="20"/>
        </w:rPr>
        <w:t>частка в соответствии с частью 4</w:t>
      </w:r>
      <w:r w:rsidR="00317123" w:rsidRPr="002B4C5D">
        <w:rPr>
          <w:bCs/>
          <w:color w:val="0D0D0D" w:themeColor="text1" w:themeTint="F2"/>
          <w:sz w:val="20"/>
          <w:szCs w:val="20"/>
        </w:rPr>
        <w:t xml:space="preserve"> настоящей статьи.</w:t>
      </w:r>
    </w:p>
    <w:p w:rsidR="00317123" w:rsidRPr="002B4C5D" w:rsidRDefault="000D5332"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Расстояние до границ прилегающей территории устанавливается:</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1) в отношении индивидуальных жилых домов, жилых домов блокированной застройки: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а) в случае, если под дом</w:t>
      </w:r>
      <w:r w:rsidR="00F02B62" w:rsidRPr="002B4C5D">
        <w:rPr>
          <w:color w:val="0D0D0D" w:themeColor="text1" w:themeTint="F2"/>
          <w:sz w:val="20"/>
          <w:szCs w:val="20"/>
        </w:rPr>
        <w:t>ом образован земельный участок –</w:t>
      </w:r>
      <w:r w:rsidRPr="002B4C5D">
        <w:rPr>
          <w:color w:val="0D0D0D" w:themeColor="text1" w:themeTint="F2"/>
          <w:sz w:val="20"/>
          <w:szCs w:val="20"/>
        </w:rPr>
        <w:t xml:space="preserve"> 2</w:t>
      </w:r>
      <w:r w:rsidR="00F02B62" w:rsidRPr="002B4C5D">
        <w:rPr>
          <w:color w:val="0D0D0D" w:themeColor="text1" w:themeTint="F2"/>
          <w:sz w:val="20"/>
          <w:szCs w:val="20"/>
        </w:rPr>
        <w:t xml:space="preserve"> (два)</w:t>
      </w:r>
      <w:r w:rsidRPr="002B4C5D">
        <w:rPr>
          <w:color w:val="0D0D0D" w:themeColor="text1" w:themeTint="F2"/>
          <w:sz w:val="20"/>
          <w:szCs w:val="20"/>
        </w:rPr>
        <w:t xml:space="preserve"> метра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б) в случае, если под домом не образован земельный участок либо земельный уча</w:t>
      </w:r>
      <w:r w:rsidR="00F02B62" w:rsidRPr="002B4C5D">
        <w:rPr>
          <w:color w:val="0D0D0D" w:themeColor="text1" w:themeTint="F2"/>
          <w:sz w:val="20"/>
          <w:szCs w:val="20"/>
        </w:rPr>
        <w:t>сток образован по границе дома –</w:t>
      </w:r>
      <w:r w:rsidRPr="002B4C5D">
        <w:rPr>
          <w:color w:val="0D0D0D" w:themeColor="text1" w:themeTint="F2"/>
          <w:sz w:val="20"/>
          <w:szCs w:val="20"/>
        </w:rPr>
        <w:t xml:space="preserve"> 5</w:t>
      </w:r>
      <w:r w:rsidR="00F02B62" w:rsidRPr="002B4C5D">
        <w:rPr>
          <w:color w:val="0D0D0D" w:themeColor="text1" w:themeTint="F2"/>
          <w:sz w:val="20"/>
          <w:szCs w:val="20"/>
        </w:rPr>
        <w:t xml:space="preserve"> (пять)</w:t>
      </w:r>
      <w:r w:rsidRPr="002B4C5D">
        <w:rPr>
          <w:color w:val="0D0D0D" w:themeColor="text1" w:themeTint="F2"/>
          <w:sz w:val="20"/>
          <w:szCs w:val="20"/>
        </w:rPr>
        <w:t xml:space="preserve"> метров по периметру от стен дома;</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2) в отношении нежилых зданий, пристроенных к многоквартирным домам - 5 метров по периметру от стен здания, 2</w:t>
      </w:r>
      <w:r w:rsidR="00F02B62" w:rsidRPr="002B4C5D">
        <w:rPr>
          <w:color w:val="0D0D0D" w:themeColor="text1" w:themeTint="F2"/>
          <w:sz w:val="20"/>
          <w:szCs w:val="20"/>
        </w:rPr>
        <w:t xml:space="preserve"> (два)</w:t>
      </w:r>
      <w:r w:rsidRPr="002B4C5D">
        <w:rPr>
          <w:color w:val="0D0D0D" w:themeColor="text1" w:themeTint="F2"/>
          <w:sz w:val="20"/>
          <w:szCs w:val="20"/>
        </w:rPr>
        <w:t xml:space="preserve"> метра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3) в отношении зданий, строений, сооружений, занимаемых образовательными, медицинскими, физкультурно-спортивными организациями, организациями культуры и искусства, со</w:t>
      </w:r>
      <w:r w:rsidR="00F02B62" w:rsidRPr="002B4C5D">
        <w:rPr>
          <w:color w:val="0D0D0D" w:themeColor="text1" w:themeTint="F2"/>
          <w:sz w:val="20"/>
          <w:szCs w:val="20"/>
        </w:rPr>
        <w:t>циального обслуживания граждан –</w:t>
      </w:r>
      <w:r w:rsidRPr="002B4C5D">
        <w:rPr>
          <w:color w:val="0D0D0D" w:themeColor="text1" w:themeTint="F2"/>
          <w:sz w:val="20"/>
          <w:szCs w:val="20"/>
        </w:rPr>
        <w:t xml:space="preserve"> 5</w:t>
      </w:r>
      <w:r w:rsidR="00F02B62" w:rsidRPr="002B4C5D">
        <w:rPr>
          <w:color w:val="0D0D0D" w:themeColor="text1" w:themeTint="F2"/>
          <w:sz w:val="20"/>
          <w:szCs w:val="20"/>
        </w:rPr>
        <w:t xml:space="preserve"> (пять)</w:t>
      </w:r>
      <w:r w:rsidRPr="002B4C5D">
        <w:rPr>
          <w:color w:val="0D0D0D" w:themeColor="text1" w:themeTint="F2"/>
          <w:sz w:val="20"/>
          <w:szCs w:val="20"/>
        </w:rPr>
        <w:t xml:space="preserve"> метров по периметру от стен (иных конструктивных элементов) здания, строения, сооружения либо 2</w:t>
      </w:r>
      <w:r w:rsidR="00F02B62" w:rsidRPr="002B4C5D">
        <w:rPr>
          <w:color w:val="0D0D0D" w:themeColor="text1" w:themeTint="F2"/>
          <w:sz w:val="20"/>
          <w:szCs w:val="20"/>
        </w:rPr>
        <w:t xml:space="preserve"> (два)</w:t>
      </w:r>
      <w:r w:rsidRPr="002B4C5D">
        <w:rPr>
          <w:color w:val="0D0D0D" w:themeColor="text1" w:themeTint="F2"/>
          <w:sz w:val="20"/>
          <w:szCs w:val="20"/>
        </w:rPr>
        <w:t xml:space="preserve"> метра по периметру от ограждения (при наличии); </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4) в отношении отдельно стоящих некапитальных строений, сооружений, предназначенных для оказания услуг торговли, общественного питания, бытового обслуживания:</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а) в случае, если под строением, сооружени</w:t>
      </w:r>
      <w:r w:rsidR="00F02B62" w:rsidRPr="002B4C5D">
        <w:rPr>
          <w:color w:val="0D0D0D" w:themeColor="text1" w:themeTint="F2"/>
          <w:sz w:val="20"/>
          <w:szCs w:val="20"/>
        </w:rPr>
        <w:t>ем образован земельный участок –</w:t>
      </w:r>
      <w:r w:rsidRPr="002B4C5D">
        <w:rPr>
          <w:color w:val="0D0D0D" w:themeColor="text1" w:themeTint="F2"/>
          <w:sz w:val="20"/>
          <w:szCs w:val="20"/>
        </w:rPr>
        <w:t xml:space="preserve"> 2</w:t>
      </w:r>
      <w:r w:rsidR="00F02B62" w:rsidRPr="002B4C5D">
        <w:rPr>
          <w:color w:val="0D0D0D" w:themeColor="text1" w:themeTint="F2"/>
          <w:sz w:val="20"/>
          <w:szCs w:val="20"/>
        </w:rPr>
        <w:t xml:space="preserve"> (два)</w:t>
      </w:r>
      <w:r w:rsidRPr="002B4C5D">
        <w:rPr>
          <w:color w:val="0D0D0D" w:themeColor="text1" w:themeTint="F2"/>
          <w:sz w:val="20"/>
          <w:szCs w:val="20"/>
        </w:rPr>
        <w:t xml:space="preserve"> метра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б) в случае, если под строением, сооружением не образован земельный участок либо земельный участок образован п</w:t>
      </w:r>
      <w:r w:rsidR="00F02B62" w:rsidRPr="002B4C5D">
        <w:rPr>
          <w:color w:val="0D0D0D" w:themeColor="text1" w:themeTint="F2"/>
          <w:sz w:val="20"/>
          <w:szCs w:val="20"/>
        </w:rPr>
        <w:t>о границе строения, сооружения –</w:t>
      </w:r>
      <w:r w:rsidRPr="002B4C5D">
        <w:rPr>
          <w:color w:val="0D0D0D" w:themeColor="text1" w:themeTint="F2"/>
          <w:sz w:val="20"/>
          <w:szCs w:val="20"/>
        </w:rPr>
        <w:t xml:space="preserve"> 5</w:t>
      </w:r>
      <w:r w:rsidR="00F02B62" w:rsidRPr="002B4C5D">
        <w:rPr>
          <w:color w:val="0D0D0D" w:themeColor="text1" w:themeTint="F2"/>
          <w:sz w:val="20"/>
          <w:szCs w:val="20"/>
        </w:rPr>
        <w:t xml:space="preserve"> (пять)</w:t>
      </w:r>
      <w:r w:rsidRPr="002B4C5D">
        <w:rPr>
          <w:color w:val="0D0D0D" w:themeColor="text1" w:themeTint="F2"/>
          <w:sz w:val="20"/>
          <w:szCs w:val="20"/>
        </w:rPr>
        <w:t xml:space="preserve"> метров по периметру от стен строения, сооружения;</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 xml:space="preserve">5) в отношении отдельно стоящих рекламных конструкций (за исключением расположенных в границах полосы отвода автомобильной дороги, придорожной полосы) </w:t>
      </w:r>
      <w:r w:rsidR="00F02B62" w:rsidRPr="002B4C5D">
        <w:rPr>
          <w:color w:val="0D0D0D" w:themeColor="text1" w:themeTint="F2"/>
          <w:sz w:val="20"/>
          <w:szCs w:val="20"/>
        </w:rPr>
        <w:t>–</w:t>
      </w:r>
      <w:r w:rsidRPr="002B4C5D">
        <w:rPr>
          <w:color w:val="0D0D0D" w:themeColor="text1" w:themeTint="F2"/>
          <w:sz w:val="20"/>
          <w:szCs w:val="20"/>
        </w:rPr>
        <w:t xml:space="preserve"> 3</w:t>
      </w:r>
      <w:r w:rsidR="00F02B62" w:rsidRPr="002B4C5D">
        <w:rPr>
          <w:color w:val="0D0D0D" w:themeColor="text1" w:themeTint="F2"/>
          <w:sz w:val="20"/>
          <w:szCs w:val="20"/>
        </w:rPr>
        <w:t xml:space="preserve"> (три)</w:t>
      </w:r>
      <w:r w:rsidRPr="002B4C5D">
        <w:rPr>
          <w:color w:val="0D0D0D" w:themeColor="text1" w:themeTint="F2"/>
          <w:sz w:val="20"/>
          <w:szCs w:val="20"/>
        </w:rPr>
        <w:t xml:space="preserve"> метра по периметру от опоры рекламной конструкции;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 xml:space="preserve">6) в отношении единых недвижимых комплексов, предприятий </w:t>
      </w:r>
      <w:r w:rsidR="00F02B62" w:rsidRPr="002B4C5D">
        <w:rPr>
          <w:color w:val="0D0D0D" w:themeColor="text1" w:themeTint="F2"/>
          <w:sz w:val="20"/>
          <w:szCs w:val="20"/>
        </w:rPr>
        <w:t>как имущественных комплексов –</w:t>
      </w:r>
      <w:r w:rsidRPr="002B4C5D">
        <w:rPr>
          <w:color w:val="0D0D0D" w:themeColor="text1" w:themeTint="F2"/>
          <w:sz w:val="20"/>
          <w:szCs w:val="20"/>
        </w:rPr>
        <w:t xml:space="preserve"> 5</w:t>
      </w:r>
      <w:r w:rsidR="00F02B62" w:rsidRPr="002B4C5D">
        <w:rPr>
          <w:color w:val="0D0D0D" w:themeColor="text1" w:themeTint="F2"/>
          <w:sz w:val="20"/>
          <w:szCs w:val="20"/>
        </w:rPr>
        <w:t xml:space="preserve"> (пять)</w:t>
      </w:r>
      <w:r w:rsidRPr="002B4C5D">
        <w:rPr>
          <w:color w:val="0D0D0D" w:themeColor="text1" w:themeTint="F2"/>
          <w:sz w:val="20"/>
          <w:szCs w:val="20"/>
        </w:rPr>
        <w:t xml:space="preserve"> метров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7) в отношении земельных участков, на котор</w:t>
      </w:r>
      <w:r w:rsidR="009B6B4A" w:rsidRPr="002B4C5D">
        <w:rPr>
          <w:color w:val="0D0D0D" w:themeColor="text1" w:themeTint="F2"/>
          <w:sz w:val="20"/>
          <w:szCs w:val="20"/>
        </w:rPr>
        <w:t>ых ведутся строительные работы –</w:t>
      </w:r>
      <w:r w:rsidRPr="002B4C5D">
        <w:rPr>
          <w:color w:val="0D0D0D" w:themeColor="text1" w:themeTint="F2"/>
          <w:sz w:val="20"/>
          <w:szCs w:val="20"/>
        </w:rPr>
        <w:t xml:space="preserve"> 5 </w:t>
      </w:r>
      <w:r w:rsidR="009B6B4A" w:rsidRPr="002B4C5D">
        <w:rPr>
          <w:color w:val="0D0D0D" w:themeColor="text1" w:themeTint="F2"/>
          <w:sz w:val="20"/>
          <w:szCs w:val="20"/>
        </w:rPr>
        <w:t xml:space="preserve">(пять) </w:t>
      </w:r>
      <w:r w:rsidRPr="002B4C5D">
        <w:rPr>
          <w:color w:val="0D0D0D" w:themeColor="text1" w:themeTint="F2"/>
          <w:sz w:val="20"/>
          <w:szCs w:val="20"/>
        </w:rPr>
        <w:t>метров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8) в отношении объектов, предназначенных для осуществления деятельности в сфере промышленности, объектов обезвреживания отходов</w:t>
      </w:r>
      <w:r w:rsidR="009B6B4A" w:rsidRPr="002B4C5D">
        <w:rPr>
          <w:color w:val="0D0D0D" w:themeColor="text1" w:themeTint="F2"/>
          <w:sz w:val="20"/>
          <w:szCs w:val="20"/>
        </w:rPr>
        <w:t xml:space="preserve"> и объектов размещения отходов –</w:t>
      </w:r>
      <w:r w:rsidRPr="002B4C5D">
        <w:rPr>
          <w:color w:val="0D0D0D" w:themeColor="text1" w:themeTint="F2"/>
          <w:sz w:val="20"/>
          <w:szCs w:val="20"/>
        </w:rPr>
        <w:t xml:space="preserve"> 20</w:t>
      </w:r>
      <w:r w:rsidR="009B6B4A" w:rsidRPr="002B4C5D">
        <w:rPr>
          <w:color w:val="0D0D0D" w:themeColor="text1" w:themeTint="F2"/>
          <w:sz w:val="20"/>
          <w:szCs w:val="20"/>
        </w:rPr>
        <w:t xml:space="preserve"> (двадцать)</w:t>
      </w:r>
      <w:r w:rsidRPr="002B4C5D">
        <w:rPr>
          <w:color w:val="0D0D0D" w:themeColor="text1" w:themeTint="F2"/>
          <w:sz w:val="20"/>
          <w:szCs w:val="20"/>
        </w:rPr>
        <w:t xml:space="preserve"> метров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9) в отношении земельных участков, предоставленных для размещения гаражных, гаражно-строительных кооперативов, объектов хранения автотранспорта, автостоянок, автозаправо</w:t>
      </w:r>
      <w:r w:rsidR="009B6B4A" w:rsidRPr="002B4C5D">
        <w:rPr>
          <w:color w:val="0D0D0D" w:themeColor="text1" w:themeTint="F2"/>
          <w:sz w:val="20"/>
          <w:szCs w:val="20"/>
        </w:rPr>
        <w:t>чных станций, розничных рынков –</w:t>
      </w:r>
      <w:r w:rsidRPr="002B4C5D">
        <w:rPr>
          <w:color w:val="0D0D0D" w:themeColor="text1" w:themeTint="F2"/>
          <w:sz w:val="20"/>
          <w:szCs w:val="20"/>
        </w:rPr>
        <w:t xml:space="preserve"> 5</w:t>
      </w:r>
      <w:r w:rsidR="009B6B4A" w:rsidRPr="002B4C5D">
        <w:rPr>
          <w:color w:val="0D0D0D" w:themeColor="text1" w:themeTint="F2"/>
          <w:sz w:val="20"/>
          <w:szCs w:val="20"/>
        </w:rPr>
        <w:t xml:space="preserve"> (пять)</w:t>
      </w:r>
      <w:r w:rsidRPr="002B4C5D">
        <w:rPr>
          <w:color w:val="0D0D0D" w:themeColor="text1" w:themeTint="F2"/>
          <w:sz w:val="20"/>
          <w:szCs w:val="20"/>
        </w:rPr>
        <w:t xml:space="preserve"> метров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10) в отношении земельных участков, на которых отсутствую</w:t>
      </w:r>
      <w:r w:rsidR="009B6B4A" w:rsidRPr="002B4C5D">
        <w:rPr>
          <w:color w:val="0D0D0D" w:themeColor="text1" w:themeTint="F2"/>
          <w:sz w:val="20"/>
          <w:szCs w:val="20"/>
        </w:rPr>
        <w:t>т здания, строении, сооружения –</w:t>
      </w:r>
      <w:r w:rsidRPr="002B4C5D">
        <w:rPr>
          <w:color w:val="0D0D0D" w:themeColor="text1" w:themeTint="F2"/>
          <w:sz w:val="20"/>
          <w:szCs w:val="20"/>
        </w:rPr>
        <w:t xml:space="preserve"> 5</w:t>
      </w:r>
      <w:r w:rsidR="009B6B4A" w:rsidRPr="002B4C5D">
        <w:rPr>
          <w:color w:val="0D0D0D" w:themeColor="text1" w:themeTint="F2"/>
          <w:sz w:val="20"/>
          <w:szCs w:val="20"/>
        </w:rPr>
        <w:t xml:space="preserve"> (пять)</w:t>
      </w:r>
      <w:r w:rsidRPr="002B4C5D">
        <w:rPr>
          <w:color w:val="0D0D0D" w:themeColor="text1" w:themeTint="F2"/>
          <w:sz w:val="20"/>
          <w:szCs w:val="20"/>
        </w:rPr>
        <w:t xml:space="preserve"> метров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11) в отношении иных зданий, строений, сооруж</w:t>
      </w:r>
      <w:r w:rsidR="009B6B4A" w:rsidRPr="002B4C5D">
        <w:rPr>
          <w:color w:val="0D0D0D" w:themeColor="text1" w:themeTint="F2"/>
          <w:sz w:val="20"/>
          <w:szCs w:val="20"/>
        </w:rPr>
        <w:t>ений, не указанных в пунктах 1-</w:t>
      </w:r>
      <w:r w:rsidRPr="002B4C5D">
        <w:rPr>
          <w:color w:val="0D0D0D" w:themeColor="text1" w:themeTint="F2"/>
          <w:sz w:val="20"/>
          <w:szCs w:val="20"/>
        </w:rPr>
        <w:t>10 настоящей части: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t>а) в случае, если под зданием, строением, сооружением</w:t>
      </w:r>
      <w:r w:rsidR="009B6B4A" w:rsidRPr="002B4C5D">
        <w:rPr>
          <w:color w:val="0D0D0D" w:themeColor="text1" w:themeTint="F2"/>
          <w:sz w:val="20"/>
          <w:szCs w:val="20"/>
        </w:rPr>
        <w:t xml:space="preserve"> образован земельный участок – 2 (два)</w:t>
      </w:r>
      <w:r w:rsidRPr="002B4C5D">
        <w:rPr>
          <w:color w:val="0D0D0D" w:themeColor="text1" w:themeTint="F2"/>
          <w:sz w:val="20"/>
          <w:szCs w:val="20"/>
        </w:rPr>
        <w:t xml:space="preserve"> метра по периметру от границ земельного участка либо по периметру от ограждения (при наличии);</w:t>
      </w:r>
    </w:p>
    <w:p w:rsidR="00317123" w:rsidRPr="002B4C5D" w:rsidRDefault="00317123" w:rsidP="00317123">
      <w:pPr>
        <w:suppressAutoHyphens/>
        <w:ind w:firstLine="709"/>
        <w:contextualSpacing/>
        <w:jc w:val="both"/>
        <w:rPr>
          <w:color w:val="0D0D0D" w:themeColor="text1" w:themeTint="F2"/>
          <w:sz w:val="20"/>
          <w:szCs w:val="20"/>
        </w:rPr>
      </w:pPr>
      <w:r w:rsidRPr="002B4C5D">
        <w:rPr>
          <w:color w:val="0D0D0D" w:themeColor="text1" w:themeTint="F2"/>
          <w:sz w:val="20"/>
          <w:szCs w:val="20"/>
        </w:rPr>
        <w:lastRenderedPageBreak/>
        <w:t>б) в случае, если под зданием, строением, сооружением не образован земельный участок либо земельный участок образован по границ</w:t>
      </w:r>
      <w:r w:rsidR="009B6B4A" w:rsidRPr="002B4C5D">
        <w:rPr>
          <w:color w:val="0D0D0D" w:themeColor="text1" w:themeTint="F2"/>
          <w:sz w:val="20"/>
          <w:szCs w:val="20"/>
        </w:rPr>
        <w:t>е здания, строения, сооружения – 15 (пятнадцать)</w:t>
      </w:r>
      <w:r w:rsidRPr="002B4C5D">
        <w:rPr>
          <w:color w:val="0D0D0D" w:themeColor="text1" w:themeTint="F2"/>
          <w:sz w:val="20"/>
          <w:szCs w:val="20"/>
        </w:rPr>
        <w:t xml:space="preserve"> метров по периметру от стен (иных конструктивных элементов) здания, строения, сооружения.</w:t>
      </w:r>
    </w:p>
    <w:p w:rsidR="009B6B4A" w:rsidRPr="002B4C5D" w:rsidRDefault="000D5332" w:rsidP="009B6B4A">
      <w:pPr>
        <w:suppressAutoHyphens/>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Границы прилегающих территорий к многоквартирным домам определяются по границам земельного участка, образованного под многоквартирным домом,</w:t>
      </w:r>
      <w:r w:rsidR="00317123" w:rsidRPr="002B4C5D">
        <w:rPr>
          <w:rFonts w:eastAsiaTheme="minorHAnsi"/>
          <w:sz w:val="20"/>
          <w:szCs w:val="20"/>
          <w:lang w:eastAsia="en-US"/>
        </w:rPr>
        <w:t xml:space="preserve"> и основанный на данных государственного кадастрового учета</w:t>
      </w:r>
      <w:r w:rsidR="00317123" w:rsidRPr="002B4C5D">
        <w:rPr>
          <w:color w:val="0D0D0D" w:themeColor="text1" w:themeTint="F2"/>
          <w:sz w:val="20"/>
          <w:szCs w:val="20"/>
        </w:rPr>
        <w:t xml:space="preserve">. </w:t>
      </w:r>
    </w:p>
    <w:p w:rsidR="00673CD5" w:rsidRPr="002B4C5D" w:rsidRDefault="00673CD5" w:rsidP="009B6B4A">
      <w:pPr>
        <w:suppressAutoHyphens/>
        <w:ind w:firstLine="709"/>
        <w:contextualSpacing/>
        <w:jc w:val="both"/>
        <w:rPr>
          <w:sz w:val="20"/>
          <w:szCs w:val="20"/>
        </w:rPr>
      </w:pPr>
      <w:r w:rsidRPr="002B4C5D">
        <w:rPr>
          <w:sz w:val="20"/>
          <w:szCs w:val="20"/>
          <w:shd w:val="clear" w:color="auto" w:fill="FFFFFF"/>
        </w:rPr>
        <w:t>6. В случае, если земельный участок, на котором расположен многоквартирный дом, не сформирован,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rsidR="00317123" w:rsidRPr="002B4C5D" w:rsidRDefault="00495A0B"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7</w:t>
      </w:r>
      <w:r w:rsidR="00317123" w:rsidRPr="002B4C5D">
        <w:rPr>
          <w:bCs/>
          <w:color w:val="0D0D0D" w:themeColor="text1" w:themeTint="F2"/>
          <w:sz w:val="20"/>
          <w:szCs w:val="20"/>
        </w:rPr>
        <w:t xml:space="preserve">. Организация благоустройства территорий за границами отведенных, прилегающих территорий осуществляется Администрацией городского округа «поселок Палана» в соответствии с установленными полномочиями и в пределах средств, предусмотренные на эти цели в бюджете городского округа «поселок Палана». </w:t>
      </w:r>
    </w:p>
    <w:p w:rsidR="00317123" w:rsidRPr="002B4C5D" w:rsidRDefault="00495A0B" w:rsidP="00673CD5">
      <w:pPr>
        <w:widowControl w:val="0"/>
        <w:autoSpaceDE w:val="0"/>
        <w:autoSpaceDN w:val="0"/>
        <w:adjustRightInd w:val="0"/>
        <w:ind w:firstLine="709"/>
        <w:contextualSpacing/>
        <w:jc w:val="both"/>
        <w:rPr>
          <w:sz w:val="20"/>
          <w:szCs w:val="20"/>
        </w:rPr>
      </w:pPr>
      <w:r w:rsidRPr="002B4C5D">
        <w:rPr>
          <w:bCs/>
          <w:color w:val="0D0D0D" w:themeColor="text1" w:themeTint="F2"/>
          <w:sz w:val="20"/>
          <w:szCs w:val="20"/>
        </w:rPr>
        <w:t>8</w:t>
      </w:r>
      <w:r w:rsidR="00317123" w:rsidRPr="002B4C5D">
        <w:rPr>
          <w:bCs/>
          <w:color w:val="0D0D0D" w:themeColor="text1" w:themeTint="F2"/>
          <w:sz w:val="20"/>
          <w:szCs w:val="20"/>
        </w:rPr>
        <w:t xml:space="preserve">. </w:t>
      </w:r>
      <w:r w:rsidR="00673CD5" w:rsidRPr="002B4C5D">
        <w:rPr>
          <w:sz w:val="20"/>
          <w:szCs w:val="20"/>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00673CD5" w:rsidRPr="002B4C5D">
        <w:rPr>
          <w:sz w:val="20"/>
          <w:szCs w:val="20"/>
        </w:rPr>
        <w:t>равноудаленности</w:t>
      </w:r>
      <w:proofErr w:type="spellEnd"/>
      <w:r w:rsidR="00673CD5" w:rsidRPr="002B4C5D">
        <w:rPr>
          <w:sz w:val="20"/>
          <w:szCs w:val="20"/>
        </w:rPr>
        <w:t xml:space="preserve"> границ отведенных территорий.</w:t>
      </w:r>
    </w:p>
    <w:p w:rsidR="00673CD5" w:rsidRPr="002B4C5D" w:rsidRDefault="00673CD5" w:rsidP="00673CD5">
      <w:pPr>
        <w:widowControl w:val="0"/>
        <w:autoSpaceDE w:val="0"/>
        <w:autoSpaceDN w:val="0"/>
        <w:adjustRightInd w:val="0"/>
        <w:ind w:firstLine="709"/>
        <w:contextualSpacing/>
        <w:jc w:val="both"/>
        <w:rPr>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sz w:val="20"/>
          <w:szCs w:val="20"/>
        </w:rPr>
        <w:t>Статья 6.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w:t>
      </w:r>
      <w:r w:rsidRPr="002B4C5D">
        <w:rPr>
          <w:bCs/>
          <w:color w:val="0D0D0D" w:themeColor="text1" w:themeTint="F2"/>
          <w:sz w:val="20"/>
          <w:szCs w:val="20"/>
        </w:rPr>
        <w:t xml:space="preserve"> </w:t>
      </w:r>
    </w:p>
    <w:p w:rsidR="006A5E28" w:rsidRPr="002B4C5D" w:rsidRDefault="006A5E28" w:rsidP="006A5E28">
      <w:pPr>
        <w:contextualSpacing/>
        <w:jc w:val="center"/>
        <w:outlineLvl w:val="1"/>
        <w:rPr>
          <w:bCs/>
          <w:color w:val="0D0D0D" w:themeColor="text1" w:themeTint="F2"/>
          <w:sz w:val="20"/>
          <w:szCs w:val="20"/>
        </w:rPr>
      </w:pPr>
    </w:p>
    <w:p w:rsidR="00495A0B" w:rsidRPr="002B4C5D" w:rsidRDefault="00317123" w:rsidP="003D5BA0">
      <w:pPr>
        <w:autoSpaceDE w:val="0"/>
        <w:autoSpaceDN w:val="0"/>
        <w:adjustRightInd w:val="0"/>
        <w:ind w:firstLine="709"/>
        <w:contextualSpacing/>
        <w:jc w:val="both"/>
        <w:rPr>
          <w:rFonts w:eastAsiaTheme="minorHAnsi"/>
          <w:sz w:val="20"/>
          <w:szCs w:val="20"/>
          <w:lang w:eastAsia="en-US"/>
        </w:rPr>
      </w:pPr>
      <w:r w:rsidRPr="002B4C5D">
        <w:rPr>
          <w:color w:val="0D0D0D" w:themeColor="text1" w:themeTint="F2"/>
          <w:sz w:val="20"/>
          <w:szCs w:val="20"/>
        </w:rPr>
        <w:t>1. Собственники зданий (помещений в них), строений и сооружений, а также с</w:t>
      </w:r>
      <w:r w:rsidRPr="002B4C5D">
        <w:rPr>
          <w:bCs/>
          <w:color w:val="0D0D0D"/>
          <w:sz w:val="20"/>
          <w:szCs w:val="20"/>
        </w:rPr>
        <w:t>обственники помещений в многоквартирных домах или лица, осуществляющие по договору управление/эксплуатацию многоквартирными домами (далее по тексту- собственники)</w:t>
      </w:r>
      <w:r w:rsidRPr="002B4C5D">
        <w:rPr>
          <w:color w:val="0D0D0D" w:themeColor="text1" w:themeTint="F2"/>
          <w:sz w:val="20"/>
          <w:szCs w:val="20"/>
        </w:rPr>
        <w:t xml:space="preserve"> обязаны участвовать в благоустройстве отведенных и прилегающих территорий, нести бремя </w:t>
      </w:r>
      <w:proofErr w:type="gramStart"/>
      <w:r w:rsidRPr="002B4C5D">
        <w:rPr>
          <w:color w:val="0D0D0D" w:themeColor="text1" w:themeTint="F2"/>
          <w:sz w:val="20"/>
          <w:szCs w:val="20"/>
        </w:rPr>
        <w:t>содержания</w:t>
      </w:r>
      <w:proofErr w:type="gramEnd"/>
      <w:r w:rsidRPr="002B4C5D">
        <w:rPr>
          <w:color w:val="0D0D0D" w:themeColor="text1" w:themeTint="F2"/>
          <w:sz w:val="20"/>
          <w:szCs w:val="20"/>
        </w:rPr>
        <w:t xml:space="preserve"> </w:t>
      </w:r>
      <w:r w:rsidRPr="002B4C5D">
        <w:rPr>
          <w:rFonts w:eastAsiaTheme="minorHAnsi"/>
          <w:sz w:val="20"/>
          <w:szCs w:val="20"/>
          <w:lang w:eastAsia="en-US"/>
        </w:rPr>
        <w:t xml:space="preserve">принадлежащего им имущества, если иное не предусмотрено законом или договором. </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0D1094" w:rsidRPr="002B4C5D" w:rsidRDefault="00317123" w:rsidP="003D5BA0">
      <w:pPr>
        <w:ind w:firstLine="709"/>
        <w:contextualSpacing/>
        <w:jc w:val="both"/>
        <w:rPr>
          <w:color w:val="0D0D0D" w:themeColor="text1" w:themeTint="F2"/>
          <w:sz w:val="20"/>
          <w:szCs w:val="20"/>
        </w:rPr>
      </w:pPr>
      <w:r w:rsidRPr="002B4C5D">
        <w:rPr>
          <w:color w:val="0D0D0D" w:themeColor="text1" w:themeTint="F2"/>
          <w:sz w:val="20"/>
          <w:szCs w:val="20"/>
        </w:rPr>
        <w:t>1) содержать поверхности тротуаров, внутриквартальных и межквартальных дорог и проездов в надлежащем нормат</w:t>
      </w:r>
      <w:r w:rsidR="000D1094" w:rsidRPr="002B4C5D">
        <w:rPr>
          <w:color w:val="0D0D0D" w:themeColor="text1" w:themeTint="F2"/>
          <w:sz w:val="20"/>
          <w:szCs w:val="20"/>
        </w:rPr>
        <w:t>ивно-эксплуатационном состоянии путем очистки и подметания</w:t>
      </w:r>
      <w:r w:rsidR="003D5BA0" w:rsidRPr="002B4C5D">
        <w:rPr>
          <w:color w:val="0D0D0D" w:themeColor="text1" w:themeTint="F2"/>
          <w:sz w:val="20"/>
          <w:szCs w:val="20"/>
        </w:rPr>
        <w:t xml:space="preserve">; </w:t>
      </w:r>
    </w:p>
    <w:p w:rsidR="000D1094" w:rsidRPr="002B4C5D" w:rsidRDefault="00317123" w:rsidP="003D5BA0">
      <w:pPr>
        <w:ind w:firstLine="709"/>
        <w:contextualSpacing/>
        <w:jc w:val="both"/>
        <w:rPr>
          <w:color w:val="0D0D0D" w:themeColor="text1" w:themeTint="F2"/>
          <w:sz w:val="20"/>
          <w:szCs w:val="20"/>
        </w:rPr>
      </w:pPr>
      <w:r w:rsidRPr="002B4C5D">
        <w:rPr>
          <w:color w:val="0D0D0D" w:themeColor="text1" w:themeTint="F2"/>
          <w:sz w:val="20"/>
          <w:szCs w:val="20"/>
        </w:rPr>
        <w:t>2) обеспечивать беспрепятствен</w:t>
      </w:r>
      <w:r w:rsidR="003D5BA0" w:rsidRPr="002B4C5D">
        <w:rPr>
          <w:color w:val="0D0D0D" w:themeColor="text1" w:themeTint="F2"/>
          <w:sz w:val="20"/>
          <w:szCs w:val="20"/>
        </w:rPr>
        <w:t>ный отвод талых и дождевых вод;</w:t>
      </w:r>
    </w:p>
    <w:p w:rsidR="000D1094" w:rsidRPr="002B4C5D" w:rsidRDefault="003D5BA0" w:rsidP="003D5BA0">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xml:space="preserve">) обеспечивать надлежащий уход за зелеными насаждениями в соответствии с требованиями, установленными </w:t>
      </w:r>
      <w:r w:rsidR="000D1094" w:rsidRPr="002B4C5D">
        <w:rPr>
          <w:color w:val="0D0D0D" w:themeColor="text1" w:themeTint="F2"/>
          <w:sz w:val="20"/>
          <w:szCs w:val="20"/>
        </w:rPr>
        <w:t>с пункта</w:t>
      </w:r>
      <w:r w:rsidRPr="002B4C5D">
        <w:rPr>
          <w:color w:val="0D0D0D" w:themeColor="text1" w:themeTint="F2"/>
          <w:sz w:val="20"/>
          <w:szCs w:val="20"/>
        </w:rPr>
        <w:t xml:space="preserve"> 3</w:t>
      </w:r>
      <w:r w:rsidR="000D1094" w:rsidRPr="002B4C5D">
        <w:rPr>
          <w:color w:val="0D0D0D" w:themeColor="text1" w:themeTint="F2"/>
          <w:sz w:val="20"/>
          <w:szCs w:val="20"/>
        </w:rPr>
        <w:t xml:space="preserve"> </w:t>
      </w:r>
      <w:r w:rsidR="00317123" w:rsidRPr="002B4C5D">
        <w:rPr>
          <w:color w:val="0D0D0D" w:themeColor="text1" w:themeTint="F2"/>
          <w:sz w:val="20"/>
          <w:szCs w:val="20"/>
        </w:rPr>
        <w:t>стать</w:t>
      </w:r>
      <w:r w:rsidR="000D1094" w:rsidRPr="002B4C5D">
        <w:rPr>
          <w:color w:val="0D0D0D" w:themeColor="text1" w:themeTint="F2"/>
          <w:sz w:val="20"/>
          <w:szCs w:val="20"/>
        </w:rPr>
        <w:t>и</w:t>
      </w:r>
      <w:r w:rsidRPr="002B4C5D">
        <w:rPr>
          <w:color w:val="0D0D0D" w:themeColor="text1" w:themeTint="F2"/>
          <w:sz w:val="20"/>
          <w:szCs w:val="20"/>
        </w:rPr>
        <w:t xml:space="preserve"> 17</w:t>
      </w:r>
      <w:r w:rsidR="00317123" w:rsidRPr="002B4C5D">
        <w:rPr>
          <w:color w:val="0D0D0D" w:themeColor="text1" w:themeTint="F2"/>
          <w:sz w:val="20"/>
          <w:szCs w:val="20"/>
        </w:rPr>
        <w:t xml:space="preserve"> настоящих Правил;</w:t>
      </w:r>
    </w:p>
    <w:p w:rsidR="003D5BA0" w:rsidRPr="002B4C5D" w:rsidRDefault="003D5BA0" w:rsidP="003D5BA0">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проводить своевременную уборку береговой полосы водоемов от мусора, опавших листьев и веток (при наличии);</w:t>
      </w:r>
    </w:p>
    <w:p w:rsidR="000D1094" w:rsidRPr="002B4C5D" w:rsidRDefault="003D5BA0" w:rsidP="003D5BA0">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обеспечивать своевременную очистку снега с последующим вывозом снежных масс в порядке, установленн</w:t>
      </w:r>
      <w:r w:rsidRPr="002B4C5D">
        <w:rPr>
          <w:color w:val="0D0D0D" w:themeColor="text1" w:themeTint="F2"/>
          <w:sz w:val="20"/>
          <w:szCs w:val="20"/>
        </w:rPr>
        <w:t>ом статьей 29 настоящих Правил.</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Собственники исполняют обязательства по благоустройству и уборке отведенной и прилегающей территории путем: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непосредственного обеспечения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заключения договора с подрядной организацией;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317123" w:rsidRPr="002B4C5D" w:rsidRDefault="00317123" w:rsidP="006A5E28">
      <w:pPr>
        <w:ind w:firstLine="709"/>
        <w:contextualSpacing/>
        <w:jc w:val="both"/>
        <w:rPr>
          <w:color w:val="0D0D0D" w:themeColor="text1" w:themeTint="F2"/>
          <w:sz w:val="20"/>
          <w:szCs w:val="20"/>
        </w:rPr>
      </w:pPr>
      <w:r w:rsidRPr="002B4C5D">
        <w:rPr>
          <w:color w:val="0D0D0D" w:themeColor="text1" w:themeTint="F2"/>
          <w:sz w:val="20"/>
          <w:szCs w:val="20"/>
        </w:rPr>
        <w:t>4. Собственники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w:t>
      </w:r>
      <w:r w:rsidR="006A5E28" w:rsidRPr="002B4C5D">
        <w:rPr>
          <w:color w:val="0D0D0D" w:themeColor="text1" w:themeTint="F2"/>
          <w:sz w:val="20"/>
          <w:szCs w:val="20"/>
        </w:rPr>
        <w:t>ния.</w:t>
      </w:r>
    </w:p>
    <w:p w:rsidR="00317123" w:rsidRPr="002B4C5D" w:rsidRDefault="00317123" w:rsidP="00317123">
      <w:pPr>
        <w:ind w:firstLine="709"/>
        <w:contextualSpacing/>
        <w:jc w:val="center"/>
        <w:outlineLvl w:val="1"/>
        <w:rPr>
          <w:bCs/>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color w:val="0D0D0D" w:themeColor="text1" w:themeTint="F2"/>
          <w:sz w:val="20"/>
          <w:szCs w:val="20"/>
        </w:rPr>
        <w:t>С</w:t>
      </w:r>
      <w:r w:rsidR="006A5E28" w:rsidRPr="002B4C5D">
        <w:rPr>
          <w:bCs/>
          <w:color w:val="0D0D0D" w:themeColor="text1" w:themeTint="F2"/>
          <w:sz w:val="20"/>
          <w:szCs w:val="20"/>
        </w:rPr>
        <w:t>татья</w:t>
      </w:r>
      <w:r w:rsidRPr="002B4C5D">
        <w:rPr>
          <w:bCs/>
          <w:color w:val="0D0D0D" w:themeColor="text1" w:themeTint="F2"/>
          <w:sz w:val="20"/>
          <w:szCs w:val="20"/>
        </w:rPr>
        <w:t xml:space="preserve"> 7.</w:t>
      </w:r>
      <w:r w:rsidRPr="002B4C5D">
        <w:rPr>
          <w:b/>
          <w:bCs/>
          <w:color w:val="0D0D0D" w:themeColor="text1" w:themeTint="F2"/>
          <w:sz w:val="20"/>
          <w:szCs w:val="20"/>
        </w:rPr>
        <w:t xml:space="preserve"> </w:t>
      </w:r>
      <w:r w:rsidRPr="002B4C5D">
        <w:rPr>
          <w:bCs/>
          <w:color w:val="0D0D0D" w:themeColor="text1" w:themeTint="F2"/>
          <w:sz w:val="20"/>
          <w:szCs w:val="20"/>
        </w:rPr>
        <w:t>Требования к благоустройству территорий жилого назначения (жилой застройки)</w:t>
      </w:r>
    </w:p>
    <w:p w:rsidR="006A5E28" w:rsidRPr="002B4C5D" w:rsidRDefault="006A5E28" w:rsidP="006A5E28">
      <w:pPr>
        <w:contextualSpacing/>
        <w:jc w:val="center"/>
        <w:outlineLvl w:val="1"/>
        <w:rPr>
          <w:b/>
          <w:bCs/>
          <w:color w:val="0D0D0D" w:themeColor="text1" w:themeTint="F2"/>
          <w:sz w:val="20"/>
          <w:szCs w:val="20"/>
        </w:rPr>
      </w:pPr>
    </w:p>
    <w:p w:rsidR="00317123" w:rsidRPr="002B4C5D" w:rsidRDefault="00317123" w:rsidP="00317123">
      <w:pPr>
        <w:pStyle w:val="ConsPlusNormal"/>
        <w:ind w:firstLine="709"/>
        <w:contextualSpacing/>
        <w:jc w:val="both"/>
        <w:rPr>
          <w:rFonts w:ascii="Times New Roman" w:hAnsi="Times New Roman" w:cs="Times New Roman"/>
        </w:rPr>
      </w:pPr>
      <w:r w:rsidRPr="002B4C5D">
        <w:rPr>
          <w:rFonts w:ascii="Times New Roman" w:hAnsi="Times New Roman" w:cs="Times New Roman"/>
          <w:color w:val="0D0D0D" w:themeColor="text1" w:themeTint="F2"/>
        </w:rPr>
        <w:t xml:space="preserve">1. В целях настоящих Правил объектами благоустройства на территориях жилого назначения являются: </w:t>
      </w:r>
      <w:r w:rsidRPr="002B4C5D">
        <w:rPr>
          <w:rFonts w:ascii="Times New Roman" w:hAnsi="Times New Roman" w:cs="Times New Roman"/>
        </w:rPr>
        <w:t xml:space="preserve">общественные территории, земельные участки многоквартирных домов, дворовые территории, </w:t>
      </w:r>
      <w:r w:rsidRPr="002B4C5D">
        <w:rPr>
          <w:rFonts w:ascii="Times New Roman" w:hAnsi="Times New Roman" w:cs="Times New Roman"/>
          <w:color w:val="0D0D0D" w:themeColor="text1" w:themeTint="F2"/>
        </w:rPr>
        <w:t>территории дошкольных и образовательных учреждений</w:t>
      </w:r>
      <w:r w:rsidRPr="002B4C5D">
        <w:rPr>
          <w:rFonts w:ascii="Times New Roman" w:hAnsi="Times New Roman" w:cs="Times New Roman"/>
        </w:rPr>
        <w:t xml:space="preserve">, детские игровые и детские спортивные площадки, инклюзивные детские площадки, спортивные площадки, площадки </w:t>
      </w:r>
      <w:r w:rsidRPr="002B4C5D">
        <w:rPr>
          <w:rFonts w:ascii="Times New Roman" w:hAnsi="Times New Roman" w:cs="Times New Roman"/>
          <w:color w:val="0D0D0D" w:themeColor="text1" w:themeTint="F2"/>
        </w:rPr>
        <w:t>постоянного и временного хранения транспортных средств</w:t>
      </w:r>
      <w:r w:rsidRPr="002B4C5D">
        <w:rPr>
          <w:rFonts w:ascii="Times New Roman" w:hAnsi="Times New Roman" w:cs="Times New Roman"/>
        </w:rPr>
        <w:t>, технические зоны транспортных, инженерных коммуникаций, площадки для сбора ТКО, площадки для выгула животных, другие территории</w:t>
      </w:r>
      <w:r w:rsidRPr="002B4C5D">
        <w:rPr>
          <w:rFonts w:ascii="Times New Roman" w:hAnsi="Times New Roman" w:cs="Times New Roman"/>
          <w:color w:val="0D0D0D" w:themeColor="text1" w:themeTint="F2"/>
        </w:rPr>
        <w:t xml:space="preserve">, которые в различных сочетаниях формируют жилые группы, районы и иные </w:t>
      </w:r>
      <w:r w:rsidRPr="002B4C5D">
        <w:rPr>
          <w:rFonts w:ascii="Times New Roman" w:hAnsi="Times New Roman" w:cs="Times New Roman"/>
        </w:rPr>
        <w:t>подобные элементы планировочной структуры</w:t>
      </w:r>
      <w:r w:rsidRPr="002B4C5D">
        <w:rPr>
          <w:rFonts w:ascii="Times New Roman" w:hAnsi="Times New Roman" w:cs="Times New Roman"/>
          <w:color w:val="0D0D0D" w:themeColor="text1" w:themeTint="F2"/>
        </w:rPr>
        <w:t xml:space="preserve"> на территории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Территории общего пользования (общественные пространства) на территориях жилого назначения формируются системой пешеходных коммуникаций, жилых районов и озелененных территорий.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Территория общего пользования (общественного пространства)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w:t>
      </w:r>
      <w:r w:rsidRPr="002B4C5D">
        <w:rPr>
          <w:color w:val="0D0D0D" w:themeColor="text1" w:themeTint="F2"/>
          <w:sz w:val="20"/>
          <w:szCs w:val="20"/>
        </w:rPr>
        <w:lastRenderedPageBreak/>
        <w:t>землепользования и застройки городского округа. При ограничении по площади территорий общего пользования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При невозможности одновременного размещения на территориях общего пользования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Безопасность территорий общего пользования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дорог, на реконструируемых территориях.</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площадок для выгула животных.</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При размещении участков жилой застройки вдоль главных улиц не допускается со стороны улицы их сплошное ограждение и размещение площадок (детских, спортивных).</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color w:val="0D0D0D" w:themeColor="text1" w:themeTint="F2"/>
          <w:sz w:val="20"/>
          <w:szCs w:val="20"/>
        </w:rPr>
        <w:t>С</w:t>
      </w:r>
      <w:r w:rsidR="006A5E28" w:rsidRPr="002B4C5D">
        <w:rPr>
          <w:bCs/>
          <w:color w:val="0D0D0D" w:themeColor="text1" w:themeTint="F2"/>
          <w:sz w:val="20"/>
          <w:szCs w:val="20"/>
        </w:rPr>
        <w:t>татья</w:t>
      </w:r>
      <w:r w:rsidRPr="002B4C5D">
        <w:rPr>
          <w:bCs/>
          <w:color w:val="0D0D0D" w:themeColor="text1" w:themeTint="F2"/>
          <w:sz w:val="20"/>
          <w:szCs w:val="20"/>
        </w:rPr>
        <w:t xml:space="preserve"> 8.</w:t>
      </w:r>
      <w:r w:rsidRPr="002B4C5D">
        <w:rPr>
          <w:b/>
          <w:bCs/>
          <w:color w:val="0D0D0D" w:themeColor="text1" w:themeTint="F2"/>
          <w:sz w:val="20"/>
          <w:szCs w:val="20"/>
        </w:rPr>
        <w:t xml:space="preserve"> </w:t>
      </w:r>
      <w:r w:rsidRPr="002B4C5D">
        <w:rPr>
          <w:bCs/>
          <w:color w:val="0D0D0D" w:themeColor="text1" w:themeTint="F2"/>
          <w:sz w:val="20"/>
          <w:szCs w:val="20"/>
        </w:rPr>
        <w:t>Требования по содержанию индивидуальных жилых домов и благоустройству земельных участков индивидуальной жилой застройки</w:t>
      </w:r>
    </w:p>
    <w:p w:rsidR="006A5E28" w:rsidRPr="002B4C5D" w:rsidRDefault="006A5E28" w:rsidP="006A5E28">
      <w:pPr>
        <w:contextualSpacing/>
        <w:jc w:val="center"/>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Собственники, арендаторы и иные пользователи участков индивидуальной застройки обязаны в пределах отведенной территории: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производить текущий ремонт, отделку зданий, строений, сооружений;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производить текущий ремонт, окраску других построек;</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очищать канавы и трубы для стока воды, в весенний период обеспечивать проход талых вод;</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складировать твердые коммунальные отходы (в том числе КГО) только на специально отведенных для этого местах;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иметь на домах указатели с наименованиями улиц и номерами домов, фонари освещения;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обеспечивать своевременный сбор и вывоз твердых коммунальных отходов (в том числе КГО) в порядке, установленном статьей 15 настоящих Правил.</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В секторе индивидуальной жилой застройки твердые коммунальные отходы должны храниться в контейнерах, КГО должны храниться в бункерах или павильонах для КГО, установленных на специально оборудованных площадках с твердым покрытием в соответствии со статьей 15 настоящих Правил.</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Не допускается складирование и хранение на прилегающей территории строительных материалов, угля, дров, навоза, иных предметов.</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xml:space="preserve">. Стилевое и цветовое решения, внешний облик, высота, используемый материал ограждений земельных участков индивидуальной жилой застройки, граничащих с территориями общего пользования, центральными улицами, или находящихся в историческом центре городского округа, согласовываются с уполномоченным органом Администрации городского округа в порядке, установленном </w:t>
      </w:r>
      <w:r w:rsidRPr="002B4C5D">
        <w:rPr>
          <w:color w:val="0D0D0D" w:themeColor="text1" w:themeTint="F2"/>
          <w:sz w:val="20"/>
          <w:szCs w:val="20"/>
        </w:rPr>
        <w:t>муниципальными нормативными правовыми актами</w:t>
      </w:r>
      <w:r w:rsidR="00317123" w:rsidRPr="002B4C5D">
        <w:rPr>
          <w:color w:val="0D0D0D" w:themeColor="text1" w:themeTint="F2"/>
          <w:sz w:val="20"/>
          <w:szCs w:val="20"/>
        </w:rPr>
        <w:t>.</w:t>
      </w:r>
    </w:p>
    <w:p w:rsidR="00317123" w:rsidRPr="002B4C5D" w:rsidRDefault="00317123" w:rsidP="00317123">
      <w:pPr>
        <w:ind w:firstLine="709"/>
        <w:contextualSpacing/>
        <w:outlineLvl w:val="1"/>
        <w:rPr>
          <w:bCs/>
          <w:color w:val="0D0D0D" w:themeColor="text1" w:themeTint="F2"/>
          <w:sz w:val="20"/>
          <w:szCs w:val="20"/>
        </w:rPr>
      </w:pPr>
    </w:p>
    <w:p w:rsidR="00317123" w:rsidRPr="002B4C5D" w:rsidRDefault="00317123" w:rsidP="006A5E28">
      <w:pPr>
        <w:contextualSpacing/>
        <w:jc w:val="center"/>
        <w:outlineLvl w:val="1"/>
        <w:rPr>
          <w:b/>
          <w:bCs/>
          <w:color w:val="0D0D0D" w:themeColor="text1" w:themeTint="F2"/>
          <w:sz w:val="20"/>
          <w:szCs w:val="20"/>
        </w:rPr>
      </w:pPr>
      <w:r w:rsidRPr="002B4C5D">
        <w:rPr>
          <w:bCs/>
          <w:color w:val="0D0D0D" w:themeColor="text1" w:themeTint="F2"/>
          <w:sz w:val="20"/>
          <w:szCs w:val="20"/>
        </w:rPr>
        <w:t>С</w:t>
      </w:r>
      <w:r w:rsidR="006A5E28" w:rsidRPr="002B4C5D">
        <w:rPr>
          <w:bCs/>
          <w:color w:val="0D0D0D" w:themeColor="text1" w:themeTint="F2"/>
          <w:sz w:val="20"/>
          <w:szCs w:val="20"/>
        </w:rPr>
        <w:t>татья</w:t>
      </w:r>
      <w:r w:rsidRPr="002B4C5D">
        <w:rPr>
          <w:bCs/>
          <w:color w:val="0D0D0D" w:themeColor="text1" w:themeTint="F2"/>
          <w:sz w:val="20"/>
          <w:szCs w:val="20"/>
        </w:rPr>
        <w:t xml:space="preserve"> 9.</w:t>
      </w:r>
      <w:r w:rsidRPr="002B4C5D">
        <w:rPr>
          <w:b/>
          <w:bCs/>
          <w:color w:val="0D0D0D" w:themeColor="text1" w:themeTint="F2"/>
          <w:sz w:val="20"/>
          <w:szCs w:val="20"/>
        </w:rPr>
        <w:t xml:space="preserve"> </w:t>
      </w:r>
      <w:r w:rsidRPr="002B4C5D">
        <w:rPr>
          <w:bCs/>
          <w:color w:val="0D0D0D" w:themeColor="text1" w:themeTint="F2"/>
          <w:sz w:val="20"/>
          <w:szCs w:val="20"/>
        </w:rPr>
        <w:t>Требования по содержанию территорий гаражных, гаражно-строительных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w:t>
      </w:r>
    </w:p>
    <w:p w:rsidR="006A5E28" w:rsidRPr="002B4C5D" w:rsidRDefault="006A5E28" w:rsidP="00317123">
      <w:pPr>
        <w:ind w:firstLine="709"/>
        <w:contextualSpacing/>
        <w:jc w:val="both"/>
        <w:rPr>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 Территории гаражных, гаражно-строительных кооперативов (далее - гаражные кооперативы),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w:t>
      </w:r>
      <w:r w:rsidRPr="002B4C5D">
        <w:rPr>
          <w:color w:val="0D0D0D" w:themeColor="text1" w:themeTint="F2"/>
          <w:sz w:val="20"/>
          <w:szCs w:val="20"/>
        </w:rPr>
        <w:lastRenderedPageBreak/>
        <w:t>шиномонтажные мастерские), при наличии вышеуказанных объектов на территории городского округа, должны содержаться в соответствии с требованиями настоящих Правил.</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Гаражные кооперативы, садоводческие, огороднические и дачные некоммерческие объединения граждан, владельцы автомобильных стоянок и станций технического обслуживания автомобильного транспорта (включая владельцев моечных пунктов и шиномонтажных мастерских) обязаны: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оборудовать контейнерные площадки в пределах отведенной для этих целей территории;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обеспечивать наличие на контейнерных площадках контейнеров и (или) бункеров для сбора и накопления отходов;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обеспечивать содержание контейнеров и (или) бункеров в надлежащем состоянии, исключающем их переполнение и загрязнение территорий;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обеспечивать своевременную очистку, ремонт, окраску, мойку, дезинфекцию контейнеров и (или) бункеров,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(мусора) в неотведенных для этих целей местах;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обеспечивать своевременный вывоз отходов, металлолома, автомобильных покрышек, тары и других загрязнителей.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На территориях гаражных кооперативов, автомобильных стоянок, станций технического обслуживания автомобильного транспорта (включая шиномонтажные мастерские)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Сбор, транспортировка и размещение отходов производства и потребления осуществляется в соответствии с Федеральным законом «Об отходах производства и потребления».</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На территориях гаражных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запрещаются: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смена масла или технических жидкостей вне специально оборудованных мест;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хранение более 6</w:t>
      </w:r>
      <w:r w:rsidR="006F3F48" w:rsidRPr="002B4C5D">
        <w:rPr>
          <w:color w:val="0D0D0D" w:themeColor="text1" w:themeTint="F2"/>
          <w:sz w:val="20"/>
          <w:szCs w:val="20"/>
        </w:rPr>
        <w:t xml:space="preserve"> (шести)</w:t>
      </w:r>
      <w:r w:rsidRPr="002B4C5D">
        <w:rPr>
          <w:color w:val="0D0D0D" w:themeColor="text1" w:themeTint="F2"/>
          <w:sz w:val="20"/>
          <w:szCs w:val="20"/>
        </w:rPr>
        <w:t xml:space="preserve"> месяцев (в том числе на прилегающей территории) техники, механизмов, автомобилей, в том числе разукомплектованных;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сжигание отходов производства и потребления, автозапчастей, технических жидкостей.</w:t>
      </w:r>
    </w:p>
    <w:p w:rsidR="00317123" w:rsidRPr="002B4C5D" w:rsidRDefault="00317123" w:rsidP="00317123">
      <w:pPr>
        <w:ind w:firstLine="709"/>
        <w:contextualSpacing/>
        <w:outlineLvl w:val="1"/>
        <w:rPr>
          <w:bCs/>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color w:val="0D0D0D" w:themeColor="text1" w:themeTint="F2"/>
          <w:sz w:val="20"/>
          <w:szCs w:val="20"/>
        </w:rPr>
        <w:t>С</w:t>
      </w:r>
      <w:r w:rsidR="006A5E28" w:rsidRPr="002B4C5D">
        <w:rPr>
          <w:bCs/>
          <w:color w:val="0D0D0D" w:themeColor="text1" w:themeTint="F2"/>
          <w:sz w:val="20"/>
          <w:szCs w:val="20"/>
        </w:rPr>
        <w:t xml:space="preserve">татья </w:t>
      </w:r>
      <w:r w:rsidRPr="002B4C5D">
        <w:rPr>
          <w:bCs/>
          <w:color w:val="0D0D0D" w:themeColor="text1" w:themeTint="F2"/>
          <w:sz w:val="20"/>
          <w:szCs w:val="20"/>
        </w:rPr>
        <w:t>10.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и благоустройстве придомовых и прилегающих территорий</w:t>
      </w:r>
    </w:p>
    <w:p w:rsidR="006A5E28" w:rsidRPr="002B4C5D" w:rsidRDefault="006A5E28" w:rsidP="006A5E28">
      <w:pPr>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физическими и юридическими лицами, индивидуальными предпринимателями в соответствии с законодательством Российской Федерации, Камчатского края и муниципальными правовыми актами.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Формами участия, указанного в части 1 настоящей статьи, являются: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самостоятельное благоустройство;</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направление предложений о включении дворовой территории или общественной территории, подлежащей благоустройству, в муниципальную программу формирования современной городской среды.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Самостоятельное благоустройство может осуществляться: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в процессе восстановления нарушенного благоустройства в случае проведения земляных, ремонтных, строительных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Направление предложений о включении дворовой территории или общественной территории, подлежащей благоустройству, в муниципальную программу формирования современной городской среды, осуществляется в порядке, установленном постановлениями администрации городского округа.</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Администрация городского округа</w:t>
      </w:r>
      <w:r w:rsidRPr="002B4C5D">
        <w:rPr>
          <w:color w:val="0D0D0D" w:themeColor="text1" w:themeTint="F2"/>
          <w:sz w:val="20"/>
          <w:szCs w:val="20"/>
        </w:rPr>
        <w:t xml:space="preserve"> «поселок Палана»</w:t>
      </w:r>
      <w:r w:rsidR="00317123" w:rsidRPr="002B4C5D">
        <w:rPr>
          <w:color w:val="0D0D0D" w:themeColor="text1" w:themeTint="F2"/>
          <w:sz w:val="20"/>
          <w:szCs w:val="20"/>
        </w:rPr>
        <w:t xml:space="preserve"> рассматривает и учитывает поступившие предложения о включении дворовой территории или общественной территории, подлежащей благоустройству, в муниципальную программу формирования современной городской среды в порядке, установленном постановлениями администрации городского округа.</w:t>
      </w:r>
    </w:p>
    <w:p w:rsidR="00317123" w:rsidRPr="002B4C5D" w:rsidRDefault="00317123" w:rsidP="006A5E28">
      <w:pPr>
        <w:ind w:firstLine="709"/>
        <w:contextualSpacing/>
        <w:outlineLvl w:val="1"/>
        <w:rPr>
          <w:bCs/>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color w:val="0D0D0D" w:themeColor="text1" w:themeTint="F2"/>
          <w:sz w:val="20"/>
          <w:szCs w:val="20"/>
        </w:rPr>
        <w:t>ГЛАВА 3. СОДЕРЖАНИЕ ОБЪЕКТОВ И ЭЛЕМЕНТОВ БЛАГОУСТРОЙСТВА</w:t>
      </w:r>
    </w:p>
    <w:p w:rsidR="00317123" w:rsidRPr="002B4C5D" w:rsidRDefault="00317123" w:rsidP="006A5E28">
      <w:pPr>
        <w:contextualSpacing/>
        <w:jc w:val="center"/>
        <w:outlineLvl w:val="1"/>
        <w:rPr>
          <w:bCs/>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color w:val="0D0D0D" w:themeColor="text1" w:themeTint="F2"/>
          <w:sz w:val="20"/>
          <w:szCs w:val="20"/>
        </w:rPr>
        <w:t>С</w:t>
      </w:r>
      <w:r w:rsidR="006A5E28" w:rsidRPr="002B4C5D">
        <w:rPr>
          <w:bCs/>
          <w:color w:val="0D0D0D" w:themeColor="text1" w:themeTint="F2"/>
          <w:sz w:val="20"/>
          <w:szCs w:val="20"/>
        </w:rPr>
        <w:t xml:space="preserve">татья </w:t>
      </w:r>
      <w:r w:rsidRPr="002B4C5D">
        <w:rPr>
          <w:bCs/>
          <w:color w:val="0D0D0D" w:themeColor="text1" w:themeTint="F2"/>
          <w:sz w:val="20"/>
          <w:szCs w:val="20"/>
        </w:rPr>
        <w:t>11.</w:t>
      </w:r>
      <w:r w:rsidRPr="002B4C5D">
        <w:rPr>
          <w:b/>
          <w:bCs/>
          <w:color w:val="0D0D0D" w:themeColor="text1" w:themeTint="F2"/>
          <w:sz w:val="20"/>
          <w:szCs w:val="20"/>
        </w:rPr>
        <w:t xml:space="preserve"> </w:t>
      </w:r>
      <w:r w:rsidRPr="002B4C5D">
        <w:rPr>
          <w:bCs/>
          <w:color w:val="0D0D0D" w:themeColor="text1" w:themeTint="F2"/>
          <w:sz w:val="20"/>
          <w:szCs w:val="20"/>
        </w:rPr>
        <w:t>Особые требования к доступности среды</w:t>
      </w:r>
    </w:p>
    <w:p w:rsidR="006A5E28" w:rsidRPr="002B4C5D" w:rsidRDefault="006A5E28" w:rsidP="006A5E28">
      <w:pPr>
        <w:ind w:firstLine="709"/>
        <w:contextualSpacing/>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w:t>
      </w:r>
    </w:p>
    <w:p w:rsidR="00317123" w:rsidRPr="002B4C5D" w:rsidRDefault="00317123" w:rsidP="00317123">
      <w:pPr>
        <w:ind w:firstLine="709"/>
        <w:contextualSpacing/>
        <w:outlineLvl w:val="1"/>
        <w:rPr>
          <w:bCs/>
          <w:color w:val="0D0D0D" w:themeColor="text1" w:themeTint="F2"/>
          <w:sz w:val="20"/>
          <w:szCs w:val="20"/>
        </w:rPr>
      </w:pPr>
    </w:p>
    <w:p w:rsidR="00317123" w:rsidRPr="002B4C5D" w:rsidRDefault="00317123" w:rsidP="006A5E28">
      <w:pPr>
        <w:contextualSpacing/>
        <w:jc w:val="center"/>
        <w:outlineLvl w:val="1"/>
        <w:rPr>
          <w:bCs/>
          <w:color w:val="0D0D0D" w:themeColor="text1" w:themeTint="F2"/>
          <w:sz w:val="20"/>
          <w:szCs w:val="20"/>
        </w:rPr>
      </w:pPr>
      <w:r w:rsidRPr="002B4C5D">
        <w:rPr>
          <w:bCs/>
          <w:color w:val="0D0D0D" w:themeColor="text1" w:themeTint="F2"/>
          <w:sz w:val="20"/>
          <w:szCs w:val="20"/>
        </w:rPr>
        <w:t>С</w:t>
      </w:r>
      <w:r w:rsidR="006A5E28" w:rsidRPr="002B4C5D">
        <w:rPr>
          <w:bCs/>
          <w:color w:val="0D0D0D" w:themeColor="text1" w:themeTint="F2"/>
          <w:sz w:val="20"/>
          <w:szCs w:val="20"/>
        </w:rPr>
        <w:t>татья</w:t>
      </w:r>
      <w:r w:rsidRPr="002B4C5D">
        <w:rPr>
          <w:bCs/>
          <w:color w:val="0D0D0D" w:themeColor="text1" w:themeTint="F2"/>
          <w:sz w:val="20"/>
          <w:szCs w:val="20"/>
        </w:rPr>
        <w:t xml:space="preserve"> 12.</w:t>
      </w:r>
      <w:r w:rsidRPr="002B4C5D">
        <w:rPr>
          <w:b/>
          <w:bCs/>
          <w:color w:val="0D0D0D" w:themeColor="text1" w:themeTint="F2"/>
          <w:sz w:val="20"/>
          <w:szCs w:val="20"/>
        </w:rPr>
        <w:t xml:space="preserve"> </w:t>
      </w:r>
      <w:r w:rsidRPr="002B4C5D">
        <w:rPr>
          <w:bCs/>
          <w:color w:val="0D0D0D" w:themeColor="text1" w:themeTint="F2"/>
          <w:sz w:val="20"/>
          <w:szCs w:val="20"/>
        </w:rPr>
        <w:t>Требования к содержанию фасадов зданий, строений, сооруже</w:t>
      </w:r>
      <w:r w:rsidR="006A5E28" w:rsidRPr="002B4C5D">
        <w:rPr>
          <w:bCs/>
          <w:color w:val="0D0D0D" w:themeColor="text1" w:themeTint="F2"/>
          <w:sz w:val="20"/>
          <w:szCs w:val="20"/>
        </w:rPr>
        <w:t>ний (в том числе некапитальных)</w:t>
      </w:r>
    </w:p>
    <w:p w:rsidR="006A5E28" w:rsidRPr="002B4C5D" w:rsidRDefault="006A5E28" w:rsidP="006A5E28">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w:t>
      </w:r>
      <w:r w:rsidR="00D21734" w:rsidRPr="002B4C5D">
        <w:rPr>
          <w:color w:val="0D0D0D" w:themeColor="text1" w:themeTint="F2"/>
          <w:sz w:val="20"/>
          <w:szCs w:val="20"/>
        </w:rPr>
        <w:t>тношении многоквартирных домов –</w:t>
      </w:r>
      <w:r w:rsidRPr="002B4C5D">
        <w:rPr>
          <w:color w:val="0D0D0D" w:themeColor="text1" w:themeTint="F2"/>
          <w:sz w:val="20"/>
          <w:szCs w:val="20"/>
        </w:rPr>
        <w:t xml:space="preserve"> организации по обслуживанию жилищного фонда.</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color w:val="0D0D0D" w:themeColor="text1" w:themeTint="F2"/>
          <w:sz w:val="20"/>
          <w:szCs w:val="20"/>
        </w:rPr>
        <w:t xml:space="preserve">2. </w:t>
      </w:r>
      <w:r w:rsidRPr="002B4C5D">
        <w:rPr>
          <w:bCs/>
          <w:color w:val="0D0D0D" w:themeColor="text1" w:themeTint="F2"/>
          <w:sz w:val="20"/>
          <w:szCs w:val="20"/>
        </w:rPr>
        <w:t>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нестационарных торговых объект</w:t>
      </w:r>
      <w:r w:rsidR="006F3F48" w:rsidRPr="002B4C5D">
        <w:rPr>
          <w:color w:val="0D0D0D" w:themeColor="text1" w:themeTint="F2"/>
          <w:sz w:val="20"/>
          <w:szCs w:val="20"/>
        </w:rPr>
        <w:t>ов (далее –</w:t>
      </w:r>
      <w:r w:rsidR="00317123" w:rsidRPr="002B4C5D">
        <w:rPr>
          <w:color w:val="0D0D0D" w:themeColor="text1" w:themeTint="F2"/>
          <w:sz w:val="20"/>
          <w:szCs w:val="20"/>
        </w:rPr>
        <w:t xml:space="preserve"> архитектурное решение), утверждаемыми уполномоченным органом Администрации городского округа «поселок Палана».</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xml:space="preserve">. Не допускается изменение внешнего облика зданий, строений, сооружений (в том числе некапитальных), отдельных элементов (балконов, лоджий, оконных переплетов), в части их размера и формы, отличающихся от установленных для данного объекта. Такого рода изменения должны быть согласованы с уполномоченным органом Администрации городского округа «поселок Палана». </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В целях сохранения архитектурного облика застройки городского округа на фасадах зданий, строений, сооружений (в том числе временных) не допускается размещение устройств, ук</w:t>
      </w:r>
      <w:r w:rsidR="006F3F48" w:rsidRPr="002B4C5D">
        <w:rPr>
          <w:color w:val="0D0D0D" w:themeColor="text1" w:themeTint="F2"/>
          <w:sz w:val="20"/>
          <w:szCs w:val="20"/>
        </w:rPr>
        <w:t>азанных в абзаце первом части 18</w:t>
      </w:r>
      <w:r w:rsidR="00317123" w:rsidRPr="002B4C5D">
        <w:rPr>
          <w:color w:val="0D0D0D" w:themeColor="text1" w:themeTint="F2"/>
          <w:sz w:val="20"/>
          <w:szCs w:val="20"/>
        </w:rPr>
        <w:t xml:space="preserve"> настоящей статьи, и рекламных конструкций, не согласованных с уполномоченным органом Администрации городского округа «поселок Палана».</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вывески, мемориальные плиты, указатели, мемориальные и памятные доски.</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Собственникам (правообладателям) зданий, строений, сооружений (в том числе некапитальных) производить своевременно отделку фасада здания, находящегося в их собственности, владении, управлении дома, здания, строения, сооружения, некапитального строения, нестационарного торгового объекта, и обустройство земельного участка (отведенной территории);</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8. </w:t>
      </w:r>
      <w:r w:rsidR="00317123" w:rsidRPr="002B4C5D">
        <w:rPr>
          <w:color w:val="0D0D0D" w:themeColor="text1" w:themeTint="F2"/>
          <w:sz w:val="20"/>
          <w:szCs w:val="20"/>
        </w:rPr>
        <w:t>Отделка, капитальный и текущий ремонт фасадов зданий, строений, сооружений (в том числе некапитальных) производится в зависимости от их технического состояния.</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9. </w:t>
      </w:r>
      <w:r w:rsidR="00317123" w:rsidRPr="002B4C5D">
        <w:rPr>
          <w:color w:val="0D0D0D" w:themeColor="text1" w:themeTint="F2"/>
          <w:sz w:val="20"/>
          <w:szCs w:val="20"/>
        </w:rPr>
        <w:t>Любые изменения фасадов зданий, строений, сооружений (за исключением отдельно стоящих индивидуальных жилых домов с количеством этажей не более 3 (трех)), связанные с ликвидацией, дополнением или изменением отдельных деталей фасадов зданий, производятся в соответствии с проектной документацией и по согласованию с уполномоченным органом Администрации городского округа «поселок Палана».</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10</w:t>
      </w:r>
      <w:r w:rsidR="00317123" w:rsidRPr="002B4C5D">
        <w:rPr>
          <w:color w:val="0D0D0D" w:themeColor="text1" w:themeTint="F2"/>
          <w:sz w:val="20"/>
          <w:szCs w:val="20"/>
        </w:rPr>
        <w:t>.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их собственниками (правообладателями). Допустимо размещение указателей расположения объектов городского хозяйства, различных сигнальных устройств на фасадах зданий, строений, сооружений при условии сохранения целостности отделки фасадов зданий.</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11. </w:t>
      </w:r>
      <w:r w:rsidR="00317123" w:rsidRPr="002B4C5D">
        <w:rPr>
          <w:color w:val="0D0D0D" w:themeColor="text1" w:themeTint="F2"/>
          <w:sz w:val="20"/>
          <w:szCs w:val="20"/>
        </w:rPr>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12</w:t>
      </w:r>
      <w:r w:rsidR="00317123" w:rsidRPr="002B4C5D">
        <w:rPr>
          <w:color w:val="0D0D0D" w:themeColor="text1" w:themeTint="F2"/>
          <w:sz w:val="20"/>
          <w:szCs w:val="20"/>
        </w:rPr>
        <w:t>.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 xml:space="preserve">13. </w:t>
      </w:r>
      <w:r w:rsidR="00317123" w:rsidRPr="002B4C5D">
        <w:rPr>
          <w:color w:val="0D0D0D" w:themeColor="text1" w:themeTint="F2"/>
          <w:sz w:val="20"/>
          <w:szCs w:val="20"/>
        </w:rPr>
        <w:t>Указатели с наименованиями улиц и номерами домов должны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14. </w:t>
      </w:r>
      <w:r w:rsidR="00317123" w:rsidRPr="002B4C5D">
        <w:rPr>
          <w:color w:val="0D0D0D" w:themeColor="text1" w:themeTint="F2"/>
          <w:sz w:val="20"/>
          <w:szCs w:val="20"/>
        </w:rPr>
        <w:t>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w:t>
      </w:r>
      <w:r w:rsidRPr="002B4C5D">
        <w:rPr>
          <w:color w:val="0D0D0D" w:themeColor="text1" w:themeTint="F2"/>
          <w:sz w:val="20"/>
          <w:szCs w:val="20"/>
        </w:rPr>
        <w:t>ной формы размером не менее 150х</w:t>
      </w:r>
      <w:r w:rsidR="00317123" w:rsidRPr="002B4C5D">
        <w:rPr>
          <w:color w:val="0D0D0D" w:themeColor="text1" w:themeTint="F2"/>
          <w:sz w:val="20"/>
          <w:szCs w:val="20"/>
        </w:rPr>
        <w:t>250 миллиметров. Нумерация подъездов и квартир производится слева направо.</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15. </w:t>
      </w:r>
      <w:r w:rsidR="00317123" w:rsidRPr="002B4C5D">
        <w:rPr>
          <w:color w:val="0D0D0D" w:themeColor="text1" w:themeTint="F2"/>
          <w:sz w:val="20"/>
          <w:szCs w:val="20"/>
        </w:rPr>
        <w:t>Собственникам (правообладателям) зданий, строений, сооружений (в том числе некапитальных) содержать в технически исправном состоянии и чистоте указатели с наименованиями улиц и номерами домов.</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16</w:t>
      </w:r>
      <w:r w:rsidR="00317123" w:rsidRPr="002B4C5D">
        <w:rPr>
          <w:color w:val="0D0D0D" w:themeColor="text1" w:themeTint="F2"/>
          <w:sz w:val="20"/>
          <w:szCs w:val="20"/>
        </w:rPr>
        <w:t>.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к моменту окончания работ.</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17</w:t>
      </w:r>
      <w:r w:rsidR="00317123" w:rsidRPr="002B4C5D">
        <w:rPr>
          <w:color w:val="0D0D0D" w:themeColor="text1" w:themeTint="F2"/>
          <w:sz w:val="20"/>
          <w:szCs w:val="20"/>
        </w:rPr>
        <w:t>. Установка, ремонт, демонтаж памятников и памятных знаков на фасадах зданий, строений, сооружений осуществляются в порядке, установленном решением Совета депутатов городского округа «поселок Палана» о порядке установки, ремонта, демонтажа памятников и памятных знаков, а также признания объектов памятниками и памятными знаками.</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18</w:t>
      </w:r>
      <w:r w:rsidR="00317123" w:rsidRPr="002B4C5D">
        <w:rPr>
          <w:color w:val="0D0D0D" w:themeColor="text1" w:themeTint="F2"/>
          <w:sz w:val="20"/>
          <w:szCs w:val="20"/>
        </w:rPr>
        <w:t>. Размещение растяжек, подвесок, вывесок, указателей (флагштоков и других устройств), установка кондиционеров и спутниковых антенн, кабелей и проводов</w:t>
      </w:r>
      <w:r w:rsidR="006F3F48" w:rsidRPr="002B4C5D">
        <w:rPr>
          <w:color w:val="0D0D0D" w:themeColor="text1" w:themeTint="F2"/>
          <w:sz w:val="20"/>
          <w:szCs w:val="20"/>
        </w:rPr>
        <w:t>, камер видеонаблюдения (далее –</w:t>
      </w:r>
      <w:r w:rsidR="00317123" w:rsidRPr="002B4C5D">
        <w:rPr>
          <w:color w:val="0D0D0D" w:themeColor="text1" w:themeTint="F2"/>
          <w:sz w:val="20"/>
          <w:szCs w:val="20"/>
        </w:rPr>
        <w:t xml:space="preserve"> устройства) на многоквартирных домах осуществляется при условии соблюдения требований Жилищного кодекса Российской Федерации, Правил и норм технической эксплуатации жилищного фонда, утвержденных Постановлением Госстроя РФ от 27.09.2003 № 170. Размещение рекламных конструкций на территории городского округа осуществляется в соответствии с требованиями Федерального закона от 13.03.2006 № 38-ФЗ «О рекламе».</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19. </w:t>
      </w:r>
      <w:r w:rsidR="00317123" w:rsidRPr="002B4C5D">
        <w:rPr>
          <w:color w:val="0D0D0D" w:themeColor="text1" w:themeTint="F2"/>
          <w:sz w:val="20"/>
          <w:szCs w:val="20"/>
        </w:rPr>
        <w:t>Требования к размещению информационных и рекламных конструкций на зданиях, сооружениях (в том числе некапитальных), расположенных на территории городского округа, устанавливаются постановлением Администрации городского округа «поселок Палана».</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20. </w:t>
      </w:r>
      <w:r w:rsidR="00317123" w:rsidRPr="002B4C5D">
        <w:rPr>
          <w:color w:val="0D0D0D" w:themeColor="text1" w:themeTint="F2"/>
          <w:sz w:val="20"/>
          <w:szCs w:val="20"/>
        </w:rPr>
        <w:t>Лица, осуществляющие размещение на многоквартирном доме устройств, указанных в абзаце первом настоящей части, обязаны до начала проведения монтажных работ получить письменное разрешение на размещение данных устройств в организации, осуществляющей управление многоквартирным домом, а при непосредственном способе управления многоквартирным домом - у собственников помещений.</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2</w:t>
      </w:r>
      <w:r w:rsidR="00317123" w:rsidRPr="002B4C5D">
        <w:rPr>
          <w:color w:val="0D0D0D" w:themeColor="text1" w:themeTint="F2"/>
          <w:sz w:val="20"/>
          <w:szCs w:val="20"/>
        </w:rPr>
        <w:t>1. На фасадах зданий многоквартирных домов не допускается размещение, эксплуатирование приспособлений и устройств для сушки белья, за исключением балконов.</w:t>
      </w:r>
    </w:p>
    <w:p w:rsidR="00317123" w:rsidRPr="002B4C5D" w:rsidRDefault="006A5E28" w:rsidP="00317123">
      <w:pPr>
        <w:ind w:firstLine="709"/>
        <w:contextualSpacing/>
        <w:jc w:val="both"/>
        <w:rPr>
          <w:color w:val="0D0D0D" w:themeColor="text1" w:themeTint="F2"/>
          <w:sz w:val="20"/>
          <w:szCs w:val="20"/>
        </w:rPr>
      </w:pPr>
      <w:r w:rsidRPr="002B4C5D">
        <w:rPr>
          <w:color w:val="0D0D0D" w:themeColor="text1" w:themeTint="F2"/>
          <w:sz w:val="20"/>
          <w:szCs w:val="20"/>
        </w:rPr>
        <w:t>2</w:t>
      </w:r>
      <w:r w:rsidR="00317123" w:rsidRPr="002B4C5D">
        <w:rPr>
          <w:color w:val="0D0D0D" w:themeColor="text1" w:themeTint="F2"/>
          <w:sz w:val="20"/>
          <w:szCs w:val="20"/>
        </w:rPr>
        <w:t>2. При размещении на здании, строении, сооружении (в том числе некапитальном) устройств, ук</w:t>
      </w:r>
      <w:r w:rsidR="006F3F48" w:rsidRPr="002B4C5D">
        <w:rPr>
          <w:color w:val="0D0D0D" w:themeColor="text1" w:themeTint="F2"/>
          <w:sz w:val="20"/>
          <w:szCs w:val="20"/>
        </w:rPr>
        <w:t>азанных в абзаце первом части 18</w:t>
      </w:r>
      <w:r w:rsidR="00317123" w:rsidRPr="002B4C5D">
        <w:rPr>
          <w:color w:val="0D0D0D" w:themeColor="text1" w:themeTint="F2"/>
          <w:sz w:val="20"/>
          <w:szCs w:val="20"/>
        </w:rPr>
        <w:t xml:space="preserve"> настоящей статьи, в целях сохранения конструктивной целостности здания, строения, сооружения (в том числе некапитального) должна сохраняться целостность облицовки фасада здания и элементов крыши, обеспечивающая устойчивость креплений.</w:t>
      </w:r>
    </w:p>
    <w:p w:rsidR="00D21734" w:rsidRPr="002B4C5D" w:rsidRDefault="006A5E28" w:rsidP="00D21734">
      <w:pPr>
        <w:ind w:firstLine="709"/>
        <w:contextualSpacing/>
        <w:jc w:val="both"/>
        <w:rPr>
          <w:color w:val="0D0D0D" w:themeColor="text1" w:themeTint="F2"/>
          <w:sz w:val="20"/>
          <w:szCs w:val="20"/>
        </w:rPr>
      </w:pPr>
      <w:r w:rsidRPr="002B4C5D">
        <w:rPr>
          <w:color w:val="0D0D0D" w:themeColor="text1" w:themeTint="F2"/>
          <w:sz w:val="20"/>
          <w:szCs w:val="20"/>
        </w:rPr>
        <w:t>2</w:t>
      </w:r>
      <w:r w:rsidR="00317123" w:rsidRPr="002B4C5D">
        <w:rPr>
          <w:color w:val="0D0D0D" w:themeColor="text1" w:themeTint="F2"/>
          <w:sz w:val="20"/>
          <w:szCs w:val="20"/>
        </w:rPr>
        <w:t>3. Допускается нанесение собственниками (владельцами) на фасады зданий, строений, сооружений (в том числе некапитальных) изображений и надписей, представляющих собой законченные художественные композиции, дополняющие архитектурный облик объекта. Изображения и надписи согласовываются с уполномоченным органом Администрации городского округа «поселок Палана».</w:t>
      </w:r>
    </w:p>
    <w:p w:rsidR="00D21734" w:rsidRPr="002B4C5D" w:rsidRDefault="00D21734" w:rsidP="00D21734">
      <w:pPr>
        <w:ind w:firstLine="709"/>
        <w:contextualSpacing/>
        <w:jc w:val="both"/>
        <w:rPr>
          <w:rFonts w:eastAsiaTheme="minorHAnsi"/>
          <w:sz w:val="20"/>
          <w:szCs w:val="20"/>
          <w:lang w:eastAsia="en-US"/>
        </w:rPr>
      </w:pPr>
      <w:r w:rsidRPr="002B4C5D">
        <w:rPr>
          <w:rFonts w:eastAsiaTheme="minorHAnsi"/>
          <w:sz w:val="20"/>
          <w:szCs w:val="20"/>
          <w:lang w:eastAsia="en-US"/>
        </w:rPr>
        <w:t>24.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имущества и инвентаря, вышки, платежные терминалы для оплаты услуг и штрафов, нестационарные строения, сооружения, временные сооружения для отдыха, мобильные (инвентарные) здания и сооружения, другие объекты некапитального характера),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по территории городского округа «поселок Палана».</w:t>
      </w:r>
    </w:p>
    <w:p w:rsidR="00D21734" w:rsidRPr="002B4C5D" w:rsidRDefault="00D21734" w:rsidP="00D21734">
      <w:pPr>
        <w:ind w:firstLine="709"/>
        <w:contextualSpacing/>
        <w:jc w:val="both"/>
        <w:rPr>
          <w:rFonts w:eastAsiaTheme="minorHAnsi"/>
          <w:sz w:val="20"/>
          <w:szCs w:val="20"/>
          <w:lang w:eastAsia="en-US"/>
        </w:rPr>
      </w:pPr>
      <w:r w:rsidRPr="002B4C5D">
        <w:rPr>
          <w:color w:val="0D0D0D" w:themeColor="text1" w:themeTint="F2"/>
          <w:sz w:val="20"/>
          <w:szCs w:val="20"/>
        </w:rPr>
        <w:t xml:space="preserve">25. </w:t>
      </w:r>
      <w:r w:rsidRPr="002B4C5D">
        <w:rPr>
          <w:rFonts w:eastAsiaTheme="minorHAnsi"/>
          <w:sz w:val="20"/>
          <w:szCs w:val="20"/>
          <w:lang w:eastAsia="en-US"/>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скверах городского округа «поселок Палана» после согласования с уполномоченным органом Администрации городского округа «поселок Палана».</w:t>
      </w:r>
    </w:p>
    <w:p w:rsidR="00D21734" w:rsidRPr="002B4C5D" w:rsidRDefault="00D21734" w:rsidP="00D21734">
      <w:pPr>
        <w:ind w:firstLine="709"/>
        <w:contextualSpacing/>
        <w:jc w:val="both"/>
        <w:rPr>
          <w:rFonts w:eastAsiaTheme="minorHAnsi"/>
          <w:sz w:val="20"/>
          <w:szCs w:val="20"/>
          <w:lang w:eastAsia="en-US"/>
        </w:rPr>
      </w:pPr>
      <w:r w:rsidRPr="002B4C5D">
        <w:rPr>
          <w:color w:val="0D0D0D" w:themeColor="text1" w:themeTint="F2"/>
          <w:sz w:val="20"/>
          <w:szCs w:val="20"/>
        </w:rPr>
        <w:t xml:space="preserve">26. </w:t>
      </w:r>
      <w:r w:rsidRPr="002B4C5D">
        <w:rPr>
          <w:rFonts w:eastAsiaTheme="minorHAnsi"/>
          <w:sz w:val="20"/>
          <w:szCs w:val="20"/>
          <w:lang w:eastAsia="en-US"/>
        </w:rPr>
        <w:t>Некапитальные сооружения питания рекомендуется оборудовать туалетными кабинами.</w:t>
      </w:r>
    </w:p>
    <w:p w:rsidR="00D21734" w:rsidRPr="002B4C5D" w:rsidRDefault="00D21734" w:rsidP="00D21734">
      <w:pPr>
        <w:ind w:firstLine="709"/>
        <w:contextualSpacing/>
        <w:jc w:val="both"/>
        <w:rPr>
          <w:rFonts w:eastAsiaTheme="minorHAnsi"/>
          <w:sz w:val="20"/>
          <w:szCs w:val="20"/>
          <w:lang w:eastAsia="en-US"/>
        </w:rPr>
      </w:pPr>
      <w:r w:rsidRPr="002B4C5D">
        <w:rPr>
          <w:rFonts w:eastAsiaTheme="minorHAnsi"/>
          <w:sz w:val="20"/>
          <w:szCs w:val="20"/>
          <w:lang w:eastAsia="en-US"/>
        </w:rPr>
        <w:t>27. При создании некапитальных сооружений рекомендуется применять отделочные материалы, соответствующие архитектурно-художественному облику городского округа «поселок Палана», декоративно-художественному дизайнерскому стилю благоустраиваемой территории городского округа, а также отвечающие условиям долговременной эксплуатации.</w:t>
      </w:r>
    </w:p>
    <w:p w:rsidR="00D21734" w:rsidRPr="002B4C5D" w:rsidRDefault="00D21734" w:rsidP="00D21734">
      <w:pPr>
        <w:ind w:firstLine="709"/>
        <w:contextualSpacing/>
        <w:jc w:val="both"/>
        <w:rPr>
          <w:rFonts w:eastAsiaTheme="minorHAnsi"/>
          <w:sz w:val="20"/>
          <w:szCs w:val="20"/>
          <w:lang w:eastAsia="en-US"/>
        </w:rPr>
      </w:pPr>
      <w:r w:rsidRPr="002B4C5D">
        <w:rPr>
          <w:rFonts w:eastAsiaTheme="minorHAnsi"/>
          <w:sz w:val="20"/>
          <w:szCs w:val="20"/>
          <w:lang w:eastAsia="en-US"/>
        </w:rPr>
        <w:lastRenderedPageBreak/>
        <w:t>28. При проектировании мини-</w:t>
      </w:r>
      <w:proofErr w:type="spellStart"/>
      <w:r w:rsidRPr="002B4C5D">
        <w:rPr>
          <w:rFonts w:eastAsiaTheme="minorHAnsi"/>
          <w:sz w:val="20"/>
          <w:szCs w:val="20"/>
          <w:lang w:eastAsia="en-US"/>
        </w:rPr>
        <w:t>маркетов</w:t>
      </w:r>
      <w:proofErr w:type="spellEnd"/>
      <w:r w:rsidRPr="002B4C5D">
        <w:rPr>
          <w:rFonts w:eastAsiaTheme="minorHAnsi"/>
          <w:sz w:val="20"/>
          <w:szCs w:val="20"/>
          <w:lang w:eastAsia="en-US"/>
        </w:rPr>
        <w:t>, мини-рынков, торговых рядов рекомендуется применять быстровозводимые модульные комплексы или их аналоги, выполняемые из легких конструкций, с учетом архитектурно-художественного облика городского округа «поселок Палана».</w:t>
      </w:r>
    </w:p>
    <w:p w:rsidR="00317123" w:rsidRPr="002B4C5D" w:rsidRDefault="00317123" w:rsidP="006F3F48">
      <w:pPr>
        <w:contextualSpacing/>
        <w:outlineLvl w:val="1"/>
        <w:rPr>
          <w:bCs/>
          <w:color w:val="0D0D0D" w:themeColor="text1" w:themeTint="F2"/>
          <w:sz w:val="20"/>
          <w:szCs w:val="20"/>
        </w:rPr>
      </w:pPr>
    </w:p>
    <w:p w:rsidR="00317123" w:rsidRPr="002B4C5D" w:rsidRDefault="00317123" w:rsidP="006F3F48">
      <w:pPr>
        <w:contextualSpacing/>
        <w:jc w:val="center"/>
        <w:outlineLvl w:val="1"/>
        <w:rPr>
          <w:bCs/>
          <w:color w:val="0D0D0D" w:themeColor="text1" w:themeTint="F2"/>
          <w:sz w:val="20"/>
          <w:szCs w:val="20"/>
        </w:rPr>
      </w:pPr>
      <w:r w:rsidRPr="002B4C5D">
        <w:rPr>
          <w:bCs/>
          <w:color w:val="0D0D0D" w:themeColor="text1" w:themeTint="F2"/>
          <w:sz w:val="20"/>
          <w:szCs w:val="20"/>
        </w:rPr>
        <w:t>С</w:t>
      </w:r>
      <w:r w:rsidR="006F3F48" w:rsidRPr="002B4C5D">
        <w:rPr>
          <w:bCs/>
          <w:color w:val="0D0D0D" w:themeColor="text1" w:themeTint="F2"/>
          <w:sz w:val="20"/>
          <w:szCs w:val="20"/>
        </w:rPr>
        <w:t xml:space="preserve">татья </w:t>
      </w:r>
      <w:r w:rsidRPr="002B4C5D">
        <w:rPr>
          <w:bCs/>
          <w:color w:val="0D0D0D" w:themeColor="text1" w:themeTint="F2"/>
          <w:sz w:val="20"/>
          <w:szCs w:val="20"/>
        </w:rPr>
        <w:t>13.</w:t>
      </w:r>
      <w:r w:rsidRPr="002B4C5D">
        <w:rPr>
          <w:b/>
          <w:bCs/>
          <w:color w:val="0D0D0D" w:themeColor="text1" w:themeTint="F2"/>
          <w:sz w:val="20"/>
          <w:szCs w:val="20"/>
        </w:rPr>
        <w:t xml:space="preserve"> </w:t>
      </w:r>
      <w:r w:rsidRPr="002B4C5D">
        <w:rPr>
          <w:bCs/>
          <w:color w:val="0D0D0D" w:themeColor="text1" w:themeTint="F2"/>
          <w:sz w:val="20"/>
          <w:szCs w:val="20"/>
        </w:rPr>
        <w:t>Требования к ограждающим конструкциям зданий, строений, сооружений</w:t>
      </w:r>
    </w:p>
    <w:p w:rsidR="006F3F48" w:rsidRPr="002B4C5D" w:rsidRDefault="006F3F48" w:rsidP="006F3F48">
      <w:pPr>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На территории городского округа не допускаются: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ограждение отдельно стоящих многоэтажных многоквартирных домов, зданий, строений и сооружений, за исключением объектов, указанных в санитарных нормах СН 441-72 «Указания по проектированию ограждений площадок и участков предприятий, зданий и сооружений», утвержденных Постановлением Госстроя СССР от 26.06.1972 № 99;</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самовольная установка ограждения, шлагбаума на проезжей части автомобильной дороги (улицы) в целях резервирования места для остановки, стоянки транспортного средства, закрытия и (или) сужения части автомобильной дороги (улицы);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городской застройки;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установка ограждения, шлагбаума в местах размещения инженерных сетей и коммуникаций;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самовольная установка ограждения, шлагбаума по периметру многоквартирного дома в целях резервирования места для огородничества, хранения личных вещей, строительных материалов и т.п., без разрешительных документов;</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Допускается установка декоративных ограждений цветников, газонов, тротуаров.</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При установке ограждения (в том числе декоративного) территории объекта благоустройства недопустимо перекрывание традиционно сложившихся транспортных и пешеходных связей.</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Ограждения подразделяются на газонные (высотой 0,3-0,5 метра); ограды низкие (высотой 0,5-1,0 метра), средние (1,0-1,5 метра) и высокие (1,5-2,0 метра); ограждения-тумбы для транспортных проездов и автостоянок; декоративные ограждения (высотой до 2,0 метров) и технические ограждения (высотой, регламентируемой действующими нормами).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Ограждения должны иметь надежные конструкцию и крепление декоративных элементов, соответствовать характеру организации архитектурного пространства.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xml:space="preserve">. Ограждения должны иметь единообразный вид, высоту и единое цветовое решение по всей протяженности обращенных к улице сторон, и не должны </w:t>
      </w:r>
      <w:proofErr w:type="gramStart"/>
      <w:r w:rsidR="00317123" w:rsidRPr="002B4C5D">
        <w:rPr>
          <w:color w:val="0D0D0D" w:themeColor="text1" w:themeTint="F2"/>
          <w:sz w:val="20"/>
          <w:szCs w:val="20"/>
        </w:rPr>
        <w:t>иметь</w:t>
      </w:r>
      <w:proofErr w:type="gramEnd"/>
      <w:r w:rsidR="00317123" w:rsidRPr="002B4C5D">
        <w:rPr>
          <w:color w:val="0D0D0D" w:themeColor="text1" w:themeTint="F2"/>
          <w:sz w:val="20"/>
          <w:szCs w:val="20"/>
        </w:rPr>
        <w:t xml:space="preserve">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Поврежденные, деформированные или отсутствующие элементы ограждений подлежат восстановлению или замене их собственником (правообладателем) в течение суток после обнаружения дефектов.</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Ограждения выполняются с использованием декоративных решеток. Стилевое и цветовое решения, внешний облик, высота, используемый материал и место установки ограждения согласовываются с уполномоченным органом Администрации городского округа «поселок Палана».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9. </w:t>
      </w:r>
      <w:r w:rsidR="00317123" w:rsidRPr="002B4C5D">
        <w:rPr>
          <w:color w:val="0D0D0D" w:themeColor="text1" w:themeTint="F2"/>
          <w:sz w:val="20"/>
          <w:szCs w:val="20"/>
        </w:rPr>
        <w:t>Ограждения, обращенные к территориям общего пользования, центральным улицам, или находящиеся в историческом центре городского округа должны выполняться из кованного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ограждений, должны быть изготовлены из естественного камня или бетона с облицовкой декоративными материалами. 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10. </w:t>
      </w:r>
      <w:r w:rsidR="00317123" w:rsidRPr="002B4C5D">
        <w:rPr>
          <w:color w:val="0D0D0D" w:themeColor="text1" w:themeTint="F2"/>
          <w:sz w:val="20"/>
          <w:szCs w:val="20"/>
        </w:rPr>
        <w:t>Ограждения промышленных, коммунальных и специальных территорий могут выполняться из декоративных железобетонных панелей.</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11</w:t>
      </w:r>
      <w:r w:rsidR="00317123" w:rsidRPr="002B4C5D">
        <w:rPr>
          <w:color w:val="0D0D0D" w:themeColor="text1" w:themeTint="F2"/>
          <w:sz w:val="20"/>
          <w:szCs w:val="20"/>
        </w:rPr>
        <w:t>. В охранных зонах инженерных сооружений установка ограждений возможна по согласованию с собственниками, правообладателями данных инженерных сооружений.</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12. </w:t>
      </w:r>
      <w:r w:rsidR="00317123" w:rsidRPr="002B4C5D">
        <w:rPr>
          <w:color w:val="0D0D0D" w:themeColor="text1" w:themeTint="F2"/>
          <w:sz w:val="20"/>
          <w:szCs w:val="20"/>
        </w:rPr>
        <w:t>Проведение земляных работ при размещении ограждений осуществляется с учетом требований, установленных статьями 30, 31 настоящих Правил.</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13</w:t>
      </w:r>
      <w:r w:rsidR="00317123" w:rsidRPr="002B4C5D">
        <w:rPr>
          <w:color w:val="0D0D0D" w:themeColor="text1" w:themeTint="F2"/>
          <w:sz w:val="20"/>
          <w:szCs w:val="20"/>
        </w:rPr>
        <w:t>. В местах примыкания газонов к проездам, стоянкам автотранспорта, в местах возможного наезда автомобилей на газон и вытаптывания тропинок следует устанавливать низкие ограды из профиля на центральных улицах - декоративные металлические или композитные ограды. Отступ ограды от границы примыкания должен составлять 0,5 метра.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14</w:t>
      </w:r>
      <w:r w:rsidR="00317123" w:rsidRPr="002B4C5D">
        <w:rPr>
          <w:color w:val="0D0D0D" w:themeColor="text1" w:themeTint="F2"/>
          <w:sz w:val="20"/>
          <w:szCs w:val="20"/>
        </w:rPr>
        <w:t>. Опасные для движения участки улиц оборудуются ограждениями в соответствии с техническими нормами и правилами.</w:t>
      </w:r>
    </w:p>
    <w:p w:rsidR="00317123" w:rsidRPr="002B4C5D" w:rsidRDefault="00D16A2F" w:rsidP="00317123">
      <w:pPr>
        <w:widowControl w:val="0"/>
        <w:autoSpaceDE w:val="0"/>
        <w:autoSpaceDN w:val="0"/>
        <w:adjustRightInd w:val="0"/>
        <w:ind w:firstLine="709"/>
        <w:contextualSpacing/>
        <w:jc w:val="both"/>
        <w:rPr>
          <w:bCs/>
          <w:color w:val="0D0D0D" w:themeColor="text1" w:themeTint="F2"/>
          <w:sz w:val="20"/>
          <w:szCs w:val="20"/>
        </w:rPr>
      </w:pPr>
      <w:r w:rsidRPr="002B4C5D">
        <w:rPr>
          <w:color w:val="0D0D0D" w:themeColor="text1" w:themeTint="F2"/>
          <w:sz w:val="20"/>
          <w:szCs w:val="20"/>
        </w:rPr>
        <w:t>15</w:t>
      </w:r>
      <w:r w:rsidR="00317123" w:rsidRPr="002B4C5D">
        <w:rPr>
          <w:color w:val="0D0D0D" w:themeColor="text1" w:themeTint="F2"/>
          <w:sz w:val="20"/>
          <w:szCs w:val="20"/>
        </w:rPr>
        <w:t xml:space="preserve">. </w:t>
      </w:r>
      <w:r w:rsidR="00317123" w:rsidRPr="002B4C5D">
        <w:rPr>
          <w:bCs/>
          <w:color w:val="0D0D0D" w:themeColor="text1" w:themeTint="F2"/>
          <w:sz w:val="20"/>
          <w:szCs w:val="20"/>
        </w:rPr>
        <w:t>Производственные здания, строения и сооружения могут иметь сплошное</w:t>
      </w:r>
      <w:r w:rsidR="00317123" w:rsidRPr="002B4C5D">
        <w:rPr>
          <w:b/>
          <w:bCs/>
          <w:color w:val="0D0D0D" w:themeColor="text1" w:themeTint="F2"/>
          <w:sz w:val="20"/>
          <w:szCs w:val="20"/>
        </w:rPr>
        <w:t xml:space="preserve"> </w:t>
      </w:r>
      <w:r w:rsidR="00317123" w:rsidRPr="002B4C5D">
        <w:rPr>
          <w:bCs/>
          <w:color w:val="0D0D0D" w:themeColor="text1" w:themeTint="F2"/>
          <w:sz w:val="20"/>
          <w:szCs w:val="20"/>
        </w:rPr>
        <w:t>ограждение, выполненное из материалов повышенной прочности.</w:t>
      </w:r>
    </w:p>
    <w:p w:rsidR="00317123" w:rsidRPr="002B4C5D" w:rsidRDefault="00317123" w:rsidP="00317123">
      <w:pPr>
        <w:ind w:firstLine="709"/>
        <w:contextualSpacing/>
        <w:outlineLvl w:val="1"/>
        <w:rPr>
          <w:bCs/>
          <w:color w:val="0D0D0D" w:themeColor="text1" w:themeTint="F2"/>
          <w:sz w:val="20"/>
          <w:szCs w:val="20"/>
        </w:rPr>
      </w:pPr>
    </w:p>
    <w:p w:rsidR="00317123" w:rsidRPr="002B4C5D" w:rsidRDefault="00317123" w:rsidP="00D16A2F">
      <w:pPr>
        <w:contextualSpacing/>
        <w:jc w:val="center"/>
        <w:outlineLvl w:val="1"/>
        <w:rPr>
          <w:bCs/>
          <w:color w:val="0D0D0D" w:themeColor="text1" w:themeTint="F2"/>
          <w:sz w:val="20"/>
          <w:szCs w:val="20"/>
        </w:rPr>
      </w:pPr>
      <w:r w:rsidRPr="002B4C5D">
        <w:rPr>
          <w:bCs/>
          <w:color w:val="0D0D0D" w:themeColor="text1" w:themeTint="F2"/>
          <w:sz w:val="20"/>
          <w:szCs w:val="20"/>
        </w:rPr>
        <w:t>С</w:t>
      </w:r>
      <w:r w:rsidR="00D16A2F" w:rsidRPr="002B4C5D">
        <w:rPr>
          <w:bCs/>
          <w:color w:val="0D0D0D" w:themeColor="text1" w:themeTint="F2"/>
          <w:sz w:val="20"/>
          <w:szCs w:val="20"/>
        </w:rPr>
        <w:t xml:space="preserve">татья </w:t>
      </w:r>
      <w:r w:rsidRPr="002B4C5D">
        <w:rPr>
          <w:bCs/>
          <w:color w:val="0D0D0D" w:themeColor="text1" w:themeTint="F2"/>
          <w:sz w:val="20"/>
          <w:szCs w:val="20"/>
        </w:rPr>
        <w:t>14.</w:t>
      </w:r>
      <w:r w:rsidRPr="002B4C5D">
        <w:rPr>
          <w:b/>
          <w:bCs/>
          <w:color w:val="0D0D0D" w:themeColor="text1" w:themeTint="F2"/>
          <w:sz w:val="20"/>
          <w:szCs w:val="20"/>
        </w:rPr>
        <w:t xml:space="preserve"> </w:t>
      </w:r>
      <w:r w:rsidRPr="002B4C5D">
        <w:rPr>
          <w:bCs/>
          <w:color w:val="0D0D0D" w:themeColor="text1" w:themeTint="F2"/>
          <w:sz w:val="20"/>
          <w:szCs w:val="20"/>
        </w:rPr>
        <w:t>Требования к содержанию линейных объектов</w:t>
      </w:r>
    </w:p>
    <w:p w:rsidR="00D16A2F" w:rsidRPr="002B4C5D" w:rsidRDefault="00D16A2F" w:rsidP="00D21734">
      <w:pPr>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Владельцы линейных объектов обеспечивают: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содержание в исправном состоянии и на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контроль за наличием и исправным состоянием люков на колодцах и их своевременную замену в срок, не превышающий более 1 (одних) суток с момента обнаружения отсутствия или разрушения люка, с предварительным выставлением предупреждающих знаков и, при необходимости, ограждения;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надлежащее содержание территории в радиусе 3 метров около водоразборных колонок с устройством и содержанием стоков для воды;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своевременную очистку колодцев и коллекторов в том числе напорных и ливневых канализаций;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меры безопасности участников дорожного движения в период ремонта и ликвидации аварий на инженерных коммуникациях;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аварийные и плановые сливы воды в ливневую канализацию, а при ее отсутствии - принятие мер по предотвращению их попадания на проезжую часть дорог и улиц;</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26 настоящих Правил;</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размещение инженерных сетей под проезжей частью улиц и дорог, осуществляемое в тоннелях и каналах.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Лица,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уровня покрытия более 2 (двух) сантиметров (согласно </w:t>
      </w:r>
      <w:r w:rsidRPr="002B4C5D">
        <w:rPr>
          <w:sz w:val="20"/>
          <w:szCs w:val="20"/>
        </w:rPr>
        <w:t>ГОСТ Р 50597-93)</w:t>
      </w:r>
      <w:r w:rsidRPr="002B4C5D">
        <w:rPr>
          <w:color w:val="0D0D0D" w:themeColor="text1" w:themeTint="F2"/>
          <w:sz w:val="20"/>
          <w:szCs w:val="20"/>
        </w:rPr>
        <w:t>.</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Использование земель, производство работ, строительство, реконструкция, снос, ремонт, эксплуатация объектов капитального строительства, размещение, эксплуатация объектов некапитального строительства в границах охранных зон инженерных сооружений осуществляются с учетом особых условий использования территорий, земель и земельных участков (независимо от вида и форм собственности), расположенных в пределах охранных зон, ограничений хозяйственной и иной деятельности в границах охранных зон, в соответствии с законодательством Российской Федерации и техническими регламентами.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Наружные инженерные коммуникации (тепловые сети, электросети, трубопроводы горячего, холодного водоснабжения и другие коммуникации) должны находиться в исправном состоянии, а пределы охранной зоны должны содержаться в чистоте.</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Организации по обслуживанию жилищного фонда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317123" w:rsidRPr="002B4C5D" w:rsidRDefault="00D16A2F"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6. </w:t>
      </w:r>
      <w:r w:rsidR="00317123" w:rsidRPr="002B4C5D">
        <w:rPr>
          <w:bCs/>
          <w:color w:val="0D0D0D" w:themeColor="text1" w:themeTint="F2"/>
          <w:sz w:val="20"/>
          <w:szCs w:val="20"/>
        </w:rPr>
        <w:t>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317123" w:rsidRPr="002B4C5D" w:rsidRDefault="00D16A2F"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7. </w:t>
      </w:r>
      <w:r w:rsidR="00317123" w:rsidRPr="002B4C5D">
        <w:rPr>
          <w:bCs/>
          <w:color w:val="0D0D0D" w:themeColor="text1" w:themeTint="F2"/>
          <w:sz w:val="20"/>
          <w:szCs w:val="20"/>
        </w:rPr>
        <w:t xml:space="preserve">Организации, обслуживающие жилищный фонд, обязаны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 </w:t>
      </w:r>
    </w:p>
    <w:p w:rsidR="00317123" w:rsidRPr="002B4C5D" w:rsidRDefault="00D16A2F"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8. </w:t>
      </w:r>
      <w:r w:rsidR="00317123" w:rsidRPr="002B4C5D">
        <w:rPr>
          <w:bCs/>
          <w:color w:val="0D0D0D" w:themeColor="text1" w:themeTint="F2"/>
          <w:sz w:val="20"/>
          <w:szCs w:val="20"/>
        </w:rPr>
        <w:t>Организации, обслуживающие жилищный фонд, обязаны производить очистку крышек люков колодцев и пожарных гидрантов от снега и льда толщиной свыше 5 (пяти) см,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В целях поддержания нормальных условий эксплуатации внутриквартальных и домовых сетей запрещается: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без разрешения эксплуатирующих организаций открывать люки колодцев и регулировать запорные устройства на сетях водоснабжения, водоотведения, теплоснабжения, производить какие-либо работы на данных сетях, отводить поверхностные воды в систему канализации;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оставлять колодцы неплотно закрытыми и закрывать разбитыми крышками;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пользоваться пожарными гидрантами в хозяйственных целях;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производить разборку колонок;</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бетонировании (асфальтировании) - покрывать их бетонным раствором (асфальтом);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6)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любые другие загрязняющие вещества, снег и иные предметы.</w:t>
      </w:r>
    </w:p>
    <w:p w:rsidR="00317123" w:rsidRPr="002B4C5D" w:rsidRDefault="00317123" w:rsidP="00317123">
      <w:pPr>
        <w:ind w:firstLine="709"/>
        <w:contextualSpacing/>
        <w:jc w:val="both"/>
        <w:outlineLvl w:val="1"/>
        <w:rPr>
          <w:bCs/>
          <w:color w:val="0D0D0D" w:themeColor="text1" w:themeTint="F2"/>
          <w:sz w:val="20"/>
          <w:szCs w:val="20"/>
        </w:rPr>
      </w:pPr>
    </w:p>
    <w:p w:rsidR="00317123" w:rsidRPr="002B4C5D" w:rsidRDefault="00317123" w:rsidP="00D16A2F">
      <w:pPr>
        <w:contextualSpacing/>
        <w:jc w:val="center"/>
        <w:outlineLvl w:val="1"/>
        <w:rPr>
          <w:bCs/>
          <w:color w:val="0D0D0D" w:themeColor="text1" w:themeTint="F2"/>
          <w:sz w:val="20"/>
          <w:szCs w:val="20"/>
        </w:rPr>
      </w:pPr>
      <w:r w:rsidRPr="002B4C5D">
        <w:rPr>
          <w:bCs/>
          <w:color w:val="0D0D0D" w:themeColor="text1" w:themeTint="F2"/>
          <w:sz w:val="20"/>
          <w:szCs w:val="20"/>
        </w:rPr>
        <w:t>С</w:t>
      </w:r>
      <w:r w:rsidR="00D16A2F" w:rsidRPr="002B4C5D">
        <w:rPr>
          <w:bCs/>
          <w:color w:val="0D0D0D" w:themeColor="text1" w:themeTint="F2"/>
          <w:sz w:val="20"/>
          <w:szCs w:val="20"/>
        </w:rPr>
        <w:t xml:space="preserve">татья </w:t>
      </w:r>
      <w:r w:rsidRPr="002B4C5D">
        <w:rPr>
          <w:bCs/>
          <w:color w:val="0D0D0D" w:themeColor="text1" w:themeTint="F2"/>
          <w:sz w:val="20"/>
          <w:szCs w:val="20"/>
        </w:rPr>
        <w:t>15</w:t>
      </w:r>
      <w:r w:rsidRPr="002B4C5D">
        <w:rPr>
          <w:b/>
          <w:bCs/>
          <w:color w:val="0D0D0D" w:themeColor="text1" w:themeTint="F2"/>
          <w:sz w:val="20"/>
          <w:szCs w:val="20"/>
        </w:rPr>
        <w:t xml:space="preserve">. </w:t>
      </w:r>
      <w:r w:rsidRPr="002B4C5D">
        <w:rPr>
          <w:bCs/>
          <w:color w:val="0D0D0D" w:themeColor="text1" w:themeTint="F2"/>
          <w:sz w:val="20"/>
          <w:szCs w:val="20"/>
        </w:rPr>
        <w:t>Порядок содержания и размещения элементов благоустройства</w:t>
      </w:r>
    </w:p>
    <w:p w:rsidR="00D16A2F" w:rsidRPr="002B4C5D" w:rsidRDefault="00D16A2F" w:rsidP="00D16A2F">
      <w:pPr>
        <w:contextualSpacing/>
        <w:jc w:val="center"/>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Содержание элементов благоустройства, включая работы по восстановлению и ремонту памятников, мемориальных и памятных досок, мемориальных плит и иных памятных знаков, осуществляется физическими лицами и (или) юридическими лицами независимо от их организационно-правовых форм, являющимися собственниками (правообладателями).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Размещение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актами и настоящими Правилами.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Памятники, мемориальные и памятные доски, мемориальные плиты и иные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 (согласно ГОСТ 31937-2011 «Здания и сооружения. Правила обследования и мониторинга технического состояния»).</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Очистка памятников, мемориальных и памятных досок, мемориальных плит и иных памятных знаков от грязи, мусора, биологических веществ осуществляется по мере необходимости (по мере их загрязнения).</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Ответственность за исполнение требований настоящей части возлагается на собственников (правообладателей) памятников, мемориальных и памятных досок, мемориальных плит и иных памятных знаков, а также на лиц, на которых возложены обязанности по их содержанию.</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Лица, проживающие (осуществляющие деятельность) на территории городского округа «поселок Палана», обязаны устанавливать ограждения (заборы) земельных участков в соответствии с правоустанавливающими документами на земельный участок и содержать их в исправном состоянии.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Обязательное размещение контейнеров на специально оборудованных площадках по реестру размещения площадок ТКО.</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Контейнерные площадки создаются с обустройством ограждения с 3 (трех) сторон высотой не менее 1,5 метров с асфальтовым или бетонным (водонепроницаемым) покрытием, уклоном в сторону проезжей части, удобным подъездом для спец</w:t>
      </w:r>
      <w:r w:rsidRPr="002B4C5D">
        <w:rPr>
          <w:color w:val="0D0D0D" w:themeColor="text1" w:themeTint="F2"/>
          <w:sz w:val="20"/>
          <w:szCs w:val="20"/>
        </w:rPr>
        <w:t xml:space="preserve">иального </w:t>
      </w:r>
      <w:r w:rsidR="00317123" w:rsidRPr="002B4C5D">
        <w:rPr>
          <w:color w:val="0D0D0D" w:themeColor="text1" w:themeTint="F2"/>
          <w:sz w:val="20"/>
          <w:szCs w:val="20"/>
        </w:rPr>
        <w:t xml:space="preserve">автотранспорта. </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9. </w:t>
      </w:r>
      <w:r w:rsidR="00317123" w:rsidRPr="002B4C5D">
        <w:rPr>
          <w:color w:val="0D0D0D" w:themeColor="text1" w:themeTint="F2"/>
          <w:sz w:val="20"/>
          <w:szCs w:val="20"/>
        </w:rPr>
        <w:t>Места размещения контейнерных площадок определяются постановлением Администрации городского округа «поселок Палана».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10. </w:t>
      </w:r>
      <w:r w:rsidR="00317123" w:rsidRPr="002B4C5D">
        <w:rPr>
          <w:color w:val="0D0D0D" w:themeColor="text1" w:themeTint="F2"/>
          <w:sz w:val="20"/>
          <w:szCs w:val="20"/>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11. </w:t>
      </w:r>
      <w:r w:rsidR="00317123" w:rsidRPr="002B4C5D">
        <w:rPr>
          <w:color w:val="0D0D0D" w:themeColor="text1" w:themeTint="F2"/>
          <w:sz w:val="20"/>
          <w:szCs w:val="20"/>
        </w:rPr>
        <w:t>Состав комиссии и положение о ней утверждаются постановлением Администрации городского округа «поселок Палана».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12</w:t>
      </w:r>
      <w:r w:rsidR="00317123" w:rsidRPr="002B4C5D">
        <w:rPr>
          <w:color w:val="0D0D0D" w:themeColor="text1" w:themeTint="F2"/>
          <w:sz w:val="20"/>
          <w:szCs w:val="20"/>
        </w:rPr>
        <w:t>. Контейнеры, урны для сбора мусора могут быть стационарными и мобильными. Места их установки должны содержаться в чистоте. Контейнеры, бункеры и павильоны для КГО должны находиться в технически исправном состоянии, быть окрашены и иметь маркировку с указанием наименования и номеров телефонов владельца и организации, осуществляющей сбор и вывоз твердых коммунальных отходов, графика вывоза мусора.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13. </w:t>
      </w:r>
      <w:r w:rsidR="00317123" w:rsidRPr="002B4C5D">
        <w:rPr>
          <w:color w:val="0D0D0D" w:themeColor="text1" w:themeTint="F2"/>
          <w:sz w:val="20"/>
          <w:szCs w:val="20"/>
        </w:rPr>
        <w:t>Контейнеры должны иметь плотно закрывающиеся крышки.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14</w:t>
      </w:r>
      <w:r w:rsidR="00317123" w:rsidRPr="002B4C5D">
        <w:rPr>
          <w:color w:val="0D0D0D" w:themeColor="text1" w:themeTint="F2"/>
          <w:sz w:val="20"/>
          <w:szCs w:val="20"/>
        </w:rPr>
        <w:t>.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15</w:t>
      </w:r>
      <w:r w:rsidR="00317123" w:rsidRPr="002B4C5D">
        <w:rPr>
          <w:color w:val="0D0D0D" w:themeColor="text1" w:themeTint="F2"/>
          <w:sz w:val="20"/>
          <w:szCs w:val="20"/>
        </w:rPr>
        <w:t>.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(индивидуальный предприниматель), на территории которой (которого) расположена данная контейнерная площадка.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16. </w:t>
      </w:r>
      <w:r w:rsidR="00317123" w:rsidRPr="002B4C5D">
        <w:rPr>
          <w:color w:val="0D0D0D" w:themeColor="text1" w:themeTint="F2"/>
          <w:sz w:val="20"/>
          <w:szCs w:val="20"/>
        </w:rPr>
        <w:t>Вывоз твердых коммунальных отходов должен осуществляться в соответствии с нормами накопления твердых коммунальных отходов, в зависимости от вида деятельности, но не реже 1 (одного) раза в 3 (трое) суток в холодное время года (при температуре -5 градусов по Цельсию и ниже) и 1 (одного) раза в 1 (одни) сутки в теплое время (при температуре свыше +5 градусов по Цельсию).</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17</w:t>
      </w:r>
      <w:r w:rsidR="00317123" w:rsidRPr="002B4C5D">
        <w:rPr>
          <w:color w:val="0D0D0D" w:themeColor="text1" w:themeTint="F2"/>
          <w:sz w:val="20"/>
          <w:szCs w:val="20"/>
        </w:rPr>
        <w:t>. Уборка мест погрузки отходов производства и потребления с контейнерной площадки и прилегающей к ней территории производится лицензированной организацией, осуществляющей сбор и вывоз отходов производства и потребления.</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18</w:t>
      </w:r>
      <w:r w:rsidR="00317123" w:rsidRPr="002B4C5D">
        <w:rPr>
          <w:color w:val="0D0D0D" w:themeColor="text1" w:themeTint="F2"/>
          <w:sz w:val="20"/>
          <w:szCs w:val="20"/>
        </w:rPr>
        <w:t>.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19</w:t>
      </w:r>
      <w:r w:rsidR="00317123" w:rsidRPr="002B4C5D">
        <w:rPr>
          <w:color w:val="0D0D0D" w:themeColor="text1" w:themeTint="F2"/>
          <w:sz w:val="20"/>
          <w:szCs w:val="20"/>
        </w:rPr>
        <w:t>. В случае сброса отходов производства и потребления,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(предупреждением, предостережением) должностного лица органа Администрации городского округа «поселок Палана», уполномоченного на осуществление муниципального контроля за соблюдением требований настоящих Правил. Срок для устранения указанного нарушения не должен превышать 7 (семь) календарных дней со дня его обнаружения. Лица, разместившие отходы в несанкционированных местах, обязаны провести уборку и очистку данной территории, а, при необходимости, - рекультивацию земельного участка.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20</w:t>
      </w:r>
      <w:r w:rsidR="00317123" w:rsidRPr="002B4C5D">
        <w:rPr>
          <w:color w:val="0D0D0D" w:themeColor="text1" w:themeTint="F2"/>
          <w:sz w:val="20"/>
          <w:szCs w:val="20"/>
        </w:rPr>
        <w:t>. Для выполнения работ по уборке, благоустройству и озеленению территории городского округа на добровольной основе могут привлекаться граждане.</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21. </w:t>
      </w:r>
      <w:r w:rsidR="00317123" w:rsidRPr="002B4C5D">
        <w:rPr>
          <w:color w:val="0D0D0D" w:themeColor="text1" w:themeTint="F2"/>
          <w:sz w:val="20"/>
          <w:szCs w:val="20"/>
        </w:rPr>
        <w:t>Привлечение граждан к выполнению работ по уборке, благоустройству и озеленению территории городского округа может осуществляться посредством проведения субботников и иных единичных массовых мероприятий, проводимых на основании постановления Администрации городского округа «поселок Палана».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22. </w:t>
      </w:r>
      <w:r w:rsidR="00317123" w:rsidRPr="002B4C5D">
        <w:rPr>
          <w:color w:val="0D0D0D" w:themeColor="text1" w:themeTint="F2"/>
          <w:sz w:val="20"/>
          <w:szCs w:val="20"/>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владельцы зданий и сооружений, предусматривающих массовое посещение их людьми, вправе в день проведения субботника и иного единичного массового мероприятия организовать и провести на прилегающей территории уборку и вывезти собранный мусор.</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D16A2F">
      <w:pPr>
        <w:contextualSpacing/>
        <w:jc w:val="center"/>
        <w:outlineLvl w:val="1"/>
        <w:rPr>
          <w:bCs/>
          <w:color w:val="0D0D0D" w:themeColor="text1" w:themeTint="F2"/>
          <w:sz w:val="20"/>
          <w:szCs w:val="20"/>
        </w:rPr>
      </w:pPr>
      <w:r w:rsidRPr="002B4C5D">
        <w:rPr>
          <w:bCs/>
          <w:color w:val="0D0D0D" w:themeColor="text1" w:themeTint="F2"/>
          <w:sz w:val="20"/>
          <w:szCs w:val="20"/>
        </w:rPr>
        <w:t>С</w:t>
      </w:r>
      <w:r w:rsidR="00D16A2F" w:rsidRPr="002B4C5D">
        <w:rPr>
          <w:bCs/>
          <w:color w:val="0D0D0D" w:themeColor="text1" w:themeTint="F2"/>
          <w:sz w:val="20"/>
          <w:szCs w:val="20"/>
        </w:rPr>
        <w:t xml:space="preserve">татья </w:t>
      </w:r>
      <w:r w:rsidRPr="002B4C5D">
        <w:rPr>
          <w:bCs/>
          <w:color w:val="0D0D0D" w:themeColor="text1" w:themeTint="F2"/>
          <w:sz w:val="20"/>
          <w:szCs w:val="20"/>
        </w:rPr>
        <w:t>16.</w:t>
      </w:r>
      <w:r w:rsidRPr="002B4C5D">
        <w:rPr>
          <w:b/>
          <w:bCs/>
          <w:color w:val="0D0D0D" w:themeColor="text1" w:themeTint="F2"/>
          <w:sz w:val="20"/>
          <w:szCs w:val="20"/>
        </w:rPr>
        <w:t xml:space="preserve"> </w:t>
      </w:r>
      <w:r w:rsidRPr="002B4C5D">
        <w:rPr>
          <w:bCs/>
          <w:color w:val="0D0D0D" w:themeColor="text1" w:themeTint="F2"/>
          <w:sz w:val="20"/>
          <w:szCs w:val="20"/>
        </w:rPr>
        <w:t>Требования по содержанию наружного освещения</w:t>
      </w:r>
    </w:p>
    <w:p w:rsidR="00D16A2F" w:rsidRPr="002B4C5D" w:rsidRDefault="00D16A2F" w:rsidP="00D16A2F">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Улицы, дороги, площади, территории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 до 15 люкс, отключение в утренние часы - при превышении 10 люкс, в соответствии с СП 52.13330.2016 «Естественное и искусственное освещение».</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Обязанность по освещению соответствующих объектов возлагается на их собственников (владельцев) или обслуживающие организации.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xml:space="preserve">.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 </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 но не реже 1 (одного) раза в 2 (два) года.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Вывоз поврежденных опор освещения осуществляется владельцем опоры на дорогах незамедлительно, на остальных территориях - в течение 1 (одних) суток со дня обнаружения такой необходимости (демонтажа).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Не допускается размещение на линиях наружного освещения, в том числе на опорах линий наружного освещения, устройств для сушки белья, информационных щитов, растяжек, рекламных конструкций.</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 или уполномоченных собственником.</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D16A2F">
      <w:pPr>
        <w:contextualSpacing/>
        <w:jc w:val="center"/>
        <w:outlineLvl w:val="1"/>
        <w:rPr>
          <w:bCs/>
          <w:color w:val="0D0D0D" w:themeColor="text1" w:themeTint="F2"/>
          <w:sz w:val="20"/>
          <w:szCs w:val="20"/>
        </w:rPr>
      </w:pPr>
      <w:r w:rsidRPr="002B4C5D">
        <w:rPr>
          <w:bCs/>
          <w:color w:val="0D0D0D" w:themeColor="text1" w:themeTint="F2"/>
          <w:sz w:val="20"/>
          <w:szCs w:val="20"/>
        </w:rPr>
        <w:t>С</w:t>
      </w:r>
      <w:r w:rsidR="00D16A2F" w:rsidRPr="002B4C5D">
        <w:rPr>
          <w:bCs/>
          <w:color w:val="0D0D0D" w:themeColor="text1" w:themeTint="F2"/>
          <w:sz w:val="20"/>
          <w:szCs w:val="20"/>
        </w:rPr>
        <w:t>татья</w:t>
      </w:r>
      <w:r w:rsidRPr="002B4C5D">
        <w:rPr>
          <w:bCs/>
          <w:color w:val="0D0D0D" w:themeColor="text1" w:themeTint="F2"/>
          <w:sz w:val="20"/>
          <w:szCs w:val="20"/>
        </w:rPr>
        <w:t xml:space="preserve"> 17.</w:t>
      </w:r>
      <w:r w:rsidRPr="002B4C5D">
        <w:rPr>
          <w:b/>
          <w:bCs/>
          <w:color w:val="0D0D0D" w:themeColor="text1" w:themeTint="F2"/>
          <w:sz w:val="20"/>
          <w:szCs w:val="20"/>
        </w:rPr>
        <w:t xml:space="preserve"> </w:t>
      </w:r>
      <w:r w:rsidRPr="002B4C5D">
        <w:rPr>
          <w:bCs/>
          <w:color w:val="0D0D0D" w:themeColor="text1" w:themeTint="F2"/>
          <w:sz w:val="20"/>
          <w:szCs w:val="20"/>
        </w:rPr>
        <w:t>Требования к содержанию зеленых насаждений</w:t>
      </w:r>
    </w:p>
    <w:p w:rsidR="00D16A2F" w:rsidRPr="002B4C5D" w:rsidRDefault="00D16A2F" w:rsidP="00D16A2F">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Содержание зеленых насаждений, находящихся на территории городского округа, осуществляется:</w:t>
      </w:r>
    </w:p>
    <w:p w:rsidR="00317123" w:rsidRPr="002B4C5D" w:rsidRDefault="000D1094" w:rsidP="00317123">
      <w:pPr>
        <w:ind w:firstLine="709"/>
        <w:contextualSpacing/>
        <w:jc w:val="both"/>
        <w:rPr>
          <w:color w:val="0D0D0D" w:themeColor="text1" w:themeTint="F2"/>
          <w:sz w:val="20"/>
          <w:szCs w:val="20"/>
        </w:rPr>
      </w:pPr>
      <w:r w:rsidRPr="002B4C5D">
        <w:rPr>
          <w:color w:val="0D0D0D" w:themeColor="text1" w:themeTint="F2"/>
          <w:sz w:val="20"/>
          <w:szCs w:val="20"/>
        </w:rPr>
        <w:t>1) на придомовых территориях –</w:t>
      </w:r>
      <w:r w:rsidR="00317123" w:rsidRPr="002B4C5D">
        <w:rPr>
          <w:color w:val="0D0D0D" w:themeColor="text1" w:themeTint="F2"/>
          <w:sz w:val="20"/>
          <w:szCs w:val="20"/>
        </w:rPr>
        <w:t xml:space="preserve"> собственниками помещений в многоквартирном доме;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на отведенных терр</w:t>
      </w:r>
      <w:r w:rsidR="000D1094" w:rsidRPr="002B4C5D">
        <w:rPr>
          <w:color w:val="0D0D0D" w:themeColor="text1" w:themeTint="F2"/>
          <w:sz w:val="20"/>
          <w:szCs w:val="20"/>
        </w:rPr>
        <w:t>иториях –</w:t>
      </w:r>
      <w:r w:rsidRPr="002B4C5D">
        <w:rPr>
          <w:color w:val="0D0D0D" w:themeColor="text1" w:themeTint="F2"/>
          <w:sz w:val="20"/>
          <w:szCs w:val="20"/>
        </w:rPr>
        <w:t xml:space="preserve"> собственниками и пользователями указанных территорий;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на территориях общего пользования – подрядная организация, уполномоченным органом Администрации городского округа «поселок Палана» и (или) муниципальным учреждением, в рамках возложенных полномочий.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Лица, ответственные за содержание зеленых насаждений:</w:t>
      </w:r>
    </w:p>
    <w:p w:rsidR="000D1094" w:rsidRPr="002B4C5D" w:rsidRDefault="000D1094" w:rsidP="000D1094">
      <w:pPr>
        <w:ind w:firstLine="709"/>
        <w:contextualSpacing/>
        <w:jc w:val="both"/>
        <w:rPr>
          <w:sz w:val="20"/>
          <w:szCs w:val="20"/>
        </w:rPr>
      </w:pPr>
      <w:r w:rsidRPr="002B4C5D">
        <w:rPr>
          <w:sz w:val="20"/>
          <w:szCs w:val="20"/>
        </w:rPr>
        <w:t>1) сохранность и квалифицированный уход за зелеными насаждениями;</w:t>
      </w:r>
    </w:p>
    <w:p w:rsidR="000D1094" w:rsidRPr="002B4C5D" w:rsidRDefault="000D1094" w:rsidP="000D1094">
      <w:pPr>
        <w:ind w:firstLine="709"/>
        <w:contextualSpacing/>
        <w:jc w:val="both"/>
        <w:rPr>
          <w:sz w:val="20"/>
          <w:szCs w:val="20"/>
        </w:rPr>
      </w:pPr>
      <w:r w:rsidRPr="002B4C5D">
        <w:rPr>
          <w:sz w:val="20"/>
          <w:szCs w:val="20"/>
        </w:rPr>
        <w:t>2) сезонная очистка территории от листьев, травы и веток;</w:t>
      </w:r>
    </w:p>
    <w:p w:rsidR="000D1094" w:rsidRPr="002B4C5D" w:rsidRDefault="000D1094" w:rsidP="000D1094">
      <w:pPr>
        <w:ind w:firstLine="709"/>
        <w:contextualSpacing/>
        <w:jc w:val="both"/>
        <w:rPr>
          <w:sz w:val="20"/>
          <w:szCs w:val="20"/>
        </w:rPr>
      </w:pPr>
      <w:r w:rsidRPr="002B4C5D">
        <w:rPr>
          <w:sz w:val="20"/>
          <w:szCs w:val="20"/>
        </w:rPr>
        <w:t>3) своевременное скашивание травяного покрова при его высоте 10-15 см. Высота травянистого слоя не должна превышать 3-5 см;</w:t>
      </w:r>
    </w:p>
    <w:p w:rsidR="000D1094" w:rsidRPr="002B4C5D" w:rsidRDefault="000D1094" w:rsidP="000D1094">
      <w:pPr>
        <w:ind w:firstLine="709"/>
        <w:contextualSpacing/>
        <w:jc w:val="both"/>
        <w:rPr>
          <w:sz w:val="20"/>
          <w:szCs w:val="20"/>
        </w:rPr>
      </w:pPr>
      <w:r w:rsidRPr="002B4C5D">
        <w:rPr>
          <w:sz w:val="20"/>
          <w:szCs w:val="20"/>
        </w:rPr>
        <w:lastRenderedPageBreak/>
        <w:t>4) вырубка сухостоя, удаление сухих и поломанных сучьев, ветвей деревьев, кустарников, ограничивающих видимость технических средств организации дорожного движения, создающих угрозу повреждения электрических воздушных сетей, при наличии соответствующего разрешения, выданного в порядке, установленном постановлением администрации района;</w:t>
      </w:r>
    </w:p>
    <w:p w:rsidR="000D1094" w:rsidRPr="002B4C5D" w:rsidRDefault="000D1094" w:rsidP="000D1094">
      <w:pPr>
        <w:ind w:firstLine="709"/>
        <w:contextualSpacing/>
        <w:jc w:val="both"/>
        <w:rPr>
          <w:sz w:val="20"/>
          <w:szCs w:val="20"/>
        </w:rPr>
      </w:pPr>
      <w:r w:rsidRPr="002B4C5D">
        <w:rPr>
          <w:sz w:val="20"/>
          <w:szCs w:val="20"/>
        </w:rPr>
        <w:t>5) своевременный ремонт ограждений зеленых насаждений.</w:t>
      </w:r>
    </w:p>
    <w:p w:rsidR="00317123" w:rsidRPr="002B4C5D" w:rsidRDefault="000D1094"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информируют Администрацию городского округа «поселок Палана» обо всех случаях массового появления вредителей и болезней и принимают меры по борьбе с ними.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На озелененной территории городского округа в случае, если эти действия происходят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запрещается: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осуществлять самовольный снос зеленых насаждений, пересадку деревьев и кустарников, уничтожение газонов и цветников, сжигание листвы и мусора;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засорять озелененные территории, расположенные на них водоемы и пешеходные коммуникации отходами производства и потребления, устраивать несанкционированные свалки отходов;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пасти скот;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складировать строительные материалы и грунт;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размещать на деревьях и кустарниках веревки (провода) и иные устройства для сушки белья, забивать в стволы деревьев гвозди, привязывать (прикреплять, размещать) к деревьям, кустарникам информационные щиты, перетяжки, объекты наружной рекламы, подвешивать гамаки, качели, турники и другие объекты, которые могут повредить деревья (кроме случаев временного укрепления ствола при посадке);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сбрасывать снег, сосульки,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сохранность;</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производить строительные и ремонтные работы без ограждения зеленых насаждений щитами, гарантирующими их защиту от повреждений;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9) сжигать листву у комлевой части деревьев, кустарников;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10)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11) уничтожать скворечники, муравейники, гнезда, норы и другие места обитания животных;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12) окрашивать зеленые насаждения, за исключением побелки нижних частей ствола деревьев;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13)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Порядок выдачи разрешения на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компенсационная стоимость за снос зеленых насаждений,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устанавливаются постановлениями Администрации городского округа «поселок Палана».</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При озеленении территорий образовательных организаций, учреждений социального обслуживания населения не допускается использование растений с ядовитыми плодами, колючками и шипами.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На территории городского округа запрещается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317123" w:rsidRPr="002B4C5D" w:rsidRDefault="00317123" w:rsidP="00317123">
      <w:pPr>
        <w:ind w:firstLine="709"/>
        <w:contextualSpacing/>
        <w:jc w:val="both"/>
        <w:outlineLvl w:val="1"/>
        <w:rPr>
          <w:b/>
          <w:bCs/>
          <w:color w:val="0D0D0D" w:themeColor="text1" w:themeTint="F2"/>
          <w:sz w:val="20"/>
          <w:szCs w:val="20"/>
        </w:rPr>
      </w:pPr>
    </w:p>
    <w:p w:rsidR="00317123" w:rsidRPr="002B4C5D" w:rsidRDefault="00317123" w:rsidP="00D16A2F">
      <w:pPr>
        <w:contextualSpacing/>
        <w:jc w:val="center"/>
        <w:outlineLvl w:val="1"/>
        <w:rPr>
          <w:bCs/>
          <w:color w:val="0D0D0D" w:themeColor="text1" w:themeTint="F2"/>
          <w:sz w:val="20"/>
          <w:szCs w:val="20"/>
        </w:rPr>
      </w:pPr>
      <w:r w:rsidRPr="002B4C5D">
        <w:rPr>
          <w:bCs/>
          <w:color w:val="0D0D0D" w:themeColor="text1" w:themeTint="F2"/>
          <w:sz w:val="20"/>
          <w:szCs w:val="20"/>
        </w:rPr>
        <w:t>С</w:t>
      </w:r>
      <w:r w:rsidR="00D16A2F" w:rsidRPr="002B4C5D">
        <w:rPr>
          <w:bCs/>
          <w:color w:val="0D0D0D" w:themeColor="text1" w:themeTint="F2"/>
          <w:sz w:val="20"/>
          <w:szCs w:val="20"/>
        </w:rPr>
        <w:t xml:space="preserve">татья </w:t>
      </w:r>
      <w:r w:rsidRPr="002B4C5D">
        <w:rPr>
          <w:bCs/>
          <w:color w:val="0D0D0D" w:themeColor="text1" w:themeTint="F2"/>
          <w:sz w:val="20"/>
          <w:szCs w:val="20"/>
        </w:rPr>
        <w:t>18.</w:t>
      </w:r>
      <w:r w:rsidRPr="002B4C5D">
        <w:rPr>
          <w:b/>
          <w:bCs/>
          <w:color w:val="0D0D0D" w:themeColor="text1" w:themeTint="F2"/>
          <w:sz w:val="20"/>
          <w:szCs w:val="20"/>
        </w:rPr>
        <w:t xml:space="preserve"> </w:t>
      </w:r>
      <w:r w:rsidRPr="002B4C5D">
        <w:rPr>
          <w:bCs/>
          <w:color w:val="0D0D0D" w:themeColor="text1" w:themeTint="F2"/>
          <w:sz w:val="20"/>
          <w:szCs w:val="20"/>
        </w:rPr>
        <w:t>Требования к размещению и содержанию рекламных конструкций вне зданий, строений, сооружений (в том числе некапитальных)</w:t>
      </w:r>
    </w:p>
    <w:p w:rsidR="00D16A2F" w:rsidRPr="002B4C5D" w:rsidRDefault="00D16A2F" w:rsidP="00D16A2F">
      <w:pPr>
        <w:ind w:firstLine="709"/>
        <w:contextualSpacing/>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Рекламные конструкции, устанавливаемые на территории городского округа вдоль автомобильных дорог, оснащаются осветительными приборами.</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2</w:t>
      </w:r>
      <w:r w:rsidR="00317123" w:rsidRPr="002B4C5D">
        <w:rPr>
          <w:color w:val="0D0D0D" w:themeColor="text1" w:themeTint="F2"/>
          <w:sz w:val="20"/>
          <w:szCs w:val="20"/>
        </w:rPr>
        <w:t>. На рекламных конструкциях под информационным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Рекламные конструкции должны быть технически исправными. Владельцы рекламных конструкций обязаны следить за их надлежащим состоянием, своевременно производить их ремонт, покраску, очистку от грязи, пыли, посторонних объявлений, надписей и устройств, уборку места размещения рекламных конструкций.</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4</w:t>
      </w:r>
      <w:r w:rsidR="00317123" w:rsidRPr="002B4C5D">
        <w:rPr>
          <w:color w:val="0D0D0D" w:themeColor="text1" w:themeTint="F2"/>
          <w:sz w:val="20"/>
          <w:szCs w:val="20"/>
        </w:rPr>
        <w:t>. В случае повреждения рекламной конструкции владельцы рекламной конструкции обязаны в срок не более 5 (пяти) суток со дня повреждения привести ее в надлежащее состояние либо произвести ее демонтаж.</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В случае повреждения осветительных приборов рекламной конструкции владельцы рекламной конструкции обязаны в срок не более 5 (пяти) суток со дня повреждения привести их в исправное состояние.</w:t>
      </w:r>
    </w:p>
    <w:p w:rsidR="00317123" w:rsidRPr="002B4C5D" w:rsidRDefault="00D16A2F"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При креплении к сооружениям рекламных конструкций обеспечиваются целостность и прочность места крепления.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Не допускается размещение рекламных конструкций на сетях водоснабжения, водоотведения, теплоснабжения, бытовой и ливневой канализации, линиях наружного освещения, в том числе на опорах линий наружного освещения, ограждениях, а также на их несущих, поддерживающих конструкциях.</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При размещении изображения на рекламных конструкциях обеспечивается его целостность на весь период эксплуатации. При удалении информации с рекламной конструкции рекламное поле должно быть замощено покрытием светлых тонов.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За ненадлежащие содержание и ремонт рекламных конструкций и их места размещения несут ответственность владельцы рекламных конструкций.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10</w:t>
      </w:r>
      <w:r w:rsidR="00317123" w:rsidRPr="002B4C5D">
        <w:rPr>
          <w:color w:val="0D0D0D" w:themeColor="text1" w:themeTint="F2"/>
          <w:sz w:val="20"/>
          <w:szCs w:val="20"/>
        </w:rPr>
        <w:t>. После монтажа (демонтажа) рекламной конструкции владелец рекламной конструкции обязан осуществить восстановление нарушенного места размещения рекламной конструкции в срок не более 10 (десяти) суток с момента монтажа (демонтажа).</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19.</w:t>
      </w:r>
      <w:r w:rsidRPr="002B4C5D">
        <w:rPr>
          <w:b/>
          <w:bCs/>
          <w:color w:val="0D0D0D" w:themeColor="text1" w:themeTint="F2"/>
          <w:sz w:val="20"/>
          <w:szCs w:val="20"/>
        </w:rPr>
        <w:t xml:space="preserve"> </w:t>
      </w:r>
      <w:r w:rsidRPr="002B4C5D">
        <w:rPr>
          <w:bCs/>
          <w:color w:val="0D0D0D" w:themeColor="text1" w:themeTint="F2"/>
          <w:sz w:val="20"/>
          <w:szCs w:val="20"/>
        </w:rPr>
        <w:t>Требования к установкам для размещения объявлений, афиш культурных и спортивных мероприятий</w:t>
      </w:r>
    </w:p>
    <w:p w:rsidR="002A6B7E" w:rsidRPr="002B4C5D" w:rsidRDefault="002A6B7E" w:rsidP="002A6B7E">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согласно распоряжения Администрации городского округа «поселок Палана». Расклеивание (вывешивание) информационных материалов в иных местах, элементах обустройства запрещается.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Граждане и юридические лица, разместившие объявления, листовки, плакаты, афиши и иные информационные материалы, несут ответственность за размещённую информацию.</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В случае если невозможно установить лицо, разместившее информационный материал вне установленных для этого мест, физические и юридические лица, обладающие на праве собственности или оперативного управления, или иного права обеспечивают немедленное удаление информационного материала с соответствующего объекта.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Стенды для объявлений могут размещаться в виде отдельно стоящих объектов или в виде навесных щитов на зданиях, строениях или сооружениях.</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xml:space="preserve">. Разрешается размещение на срок не более одного календарного месяца. По истечении одного месяца, лица разместившие объявления, листовки, афиши и иные информационные материалы, производят очистку мест от размещённой ими информации, либо её актуализации. </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20.</w:t>
      </w:r>
      <w:r w:rsidRPr="002B4C5D">
        <w:rPr>
          <w:b/>
          <w:bCs/>
          <w:color w:val="0D0D0D" w:themeColor="text1" w:themeTint="F2"/>
          <w:sz w:val="20"/>
          <w:szCs w:val="20"/>
        </w:rPr>
        <w:t xml:space="preserve"> </w:t>
      </w:r>
      <w:r w:rsidRPr="002B4C5D">
        <w:rPr>
          <w:bCs/>
          <w:color w:val="0D0D0D" w:themeColor="text1" w:themeTint="F2"/>
          <w:sz w:val="20"/>
          <w:szCs w:val="20"/>
        </w:rPr>
        <w:t>Требования к размещению и содержанию детских и спортивных площадок</w:t>
      </w:r>
    </w:p>
    <w:p w:rsidR="002A6B7E" w:rsidRPr="002B4C5D" w:rsidRDefault="002A6B7E" w:rsidP="002A6B7E">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Детские площадки размещаются на внутриквартальных территориях, территориях детских дошкольных учреждений и школ, на территориях общего пользования.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Нормируемый перечень элементов благоустройства на детской площадке включает </w:t>
      </w:r>
      <w:proofErr w:type="spellStart"/>
      <w:r w:rsidRPr="002B4C5D">
        <w:rPr>
          <w:color w:val="0D0D0D" w:themeColor="text1" w:themeTint="F2"/>
          <w:sz w:val="20"/>
          <w:szCs w:val="20"/>
        </w:rPr>
        <w:t>ударопоглощающие</w:t>
      </w:r>
      <w:proofErr w:type="spellEnd"/>
      <w:r w:rsidRPr="002B4C5D">
        <w:rPr>
          <w:color w:val="0D0D0D" w:themeColor="text1" w:themeTint="F2"/>
          <w:sz w:val="20"/>
          <w:szCs w:val="20"/>
        </w:rPr>
        <w:t xml:space="preserve"> виды покрытия, элементы сопряжения поверхности площадки с газоном, озеленение, игровое оборудование, скамьи и урны для мусора, осветительное оборудование, ограждение.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ГОСТ Р 52169-2012 «Оборудование и покрытия детских игровых площадок. Безопасность конструкции и методы испытаний. Общие требования».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Детские площадки изолируются от транзитного пешеходного движения, проездов, разворотных площадок, стоянок автомобильного транспорта, контейнерных площадок, участков постоянного и временного хранения транспортных средств.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Содержание детских площадок осуществляется собственниками (правообладателями) или лицами, уполномоченными на их содержание. Содержание, обслуживание,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7. Спортивные площадки оборудуются на внутриквартальных и обособленных территориях, а также территориях учебных заведений в соответствии с СП 42.13330.2016. «Свод правил. Градостроительство. Планировка и застройка городских и сельских поселений. Актуализированная редакция СНиП 2.07.01-89». В случае размещения спортивной площадки на внутриквартальной территории удаленность от жилых домов </w:t>
      </w:r>
      <w:r w:rsidRPr="002B4C5D">
        <w:rPr>
          <w:color w:val="0D0D0D" w:themeColor="text1" w:themeTint="F2"/>
          <w:sz w:val="20"/>
          <w:szCs w:val="20"/>
        </w:rPr>
        <w:lastRenderedPageBreak/>
        <w:t>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(двадцати) метров.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и урны для мусора.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9. </w:t>
      </w:r>
      <w:r w:rsidR="00317123" w:rsidRPr="002B4C5D">
        <w:rPr>
          <w:color w:val="0D0D0D" w:themeColor="text1" w:themeTint="F2"/>
          <w:sz w:val="20"/>
          <w:szCs w:val="20"/>
        </w:rPr>
        <w:t>Асфальтирование спортивных площадок не допускается.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10</w:t>
      </w:r>
      <w:r w:rsidR="00317123" w:rsidRPr="002B4C5D">
        <w:rPr>
          <w:color w:val="0D0D0D" w:themeColor="text1" w:themeTint="F2"/>
          <w:sz w:val="20"/>
          <w:szCs w:val="20"/>
        </w:rPr>
        <w:t>. Спортивные площадки для игровых видов спорта оборудуются сетчатым ограждением высотой 2,5-3 метра, в местах примыкания спортивных площадок друг к другу - высотой не менее 1,2 метра.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11</w:t>
      </w:r>
      <w:r w:rsidR="00317123" w:rsidRPr="002B4C5D">
        <w:rPr>
          <w:color w:val="0D0D0D" w:themeColor="text1" w:themeTint="F2"/>
          <w:sz w:val="20"/>
          <w:szCs w:val="20"/>
        </w:rPr>
        <w:t>. На территориях детских и спортивных площадок запрещается выгул (выпас) домашних и сельскохозяйственных животных.</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татья</w:t>
      </w:r>
      <w:r w:rsidRPr="002B4C5D">
        <w:rPr>
          <w:bCs/>
          <w:color w:val="0D0D0D" w:themeColor="text1" w:themeTint="F2"/>
          <w:sz w:val="20"/>
          <w:szCs w:val="20"/>
        </w:rPr>
        <w:t xml:space="preserve"> 21.</w:t>
      </w:r>
      <w:r w:rsidRPr="002B4C5D">
        <w:rPr>
          <w:b/>
          <w:bCs/>
          <w:color w:val="0D0D0D" w:themeColor="text1" w:themeTint="F2"/>
          <w:sz w:val="20"/>
          <w:szCs w:val="20"/>
        </w:rPr>
        <w:t xml:space="preserve"> </w:t>
      </w:r>
      <w:r w:rsidRPr="002B4C5D">
        <w:rPr>
          <w:bCs/>
          <w:color w:val="0D0D0D" w:themeColor="text1" w:themeTint="F2"/>
          <w:sz w:val="20"/>
          <w:szCs w:val="20"/>
        </w:rPr>
        <w:t>Требования к размещению малых архитектурных форм</w:t>
      </w:r>
    </w:p>
    <w:p w:rsidR="002A6B7E" w:rsidRPr="002B4C5D" w:rsidRDefault="002A6B7E" w:rsidP="002A6B7E">
      <w:pPr>
        <w:ind w:firstLine="709"/>
        <w:contextualSpacing/>
        <w:outlineLvl w:val="1"/>
        <w:rPr>
          <w:b/>
          <w:bCs/>
          <w:color w:val="0D0D0D" w:themeColor="text1" w:themeTint="F2"/>
          <w:sz w:val="20"/>
          <w:szCs w:val="20"/>
        </w:rPr>
      </w:pPr>
    </w:p>
    <w:p w:rsidR="002A6B7E" w:rsidRPr="002B4C5D" w:rsidRDefault="00317123" w:rsidP="002A6B7E">
      <w:pPr>
        <w:ind w:firstLine="709"/>
        <w:contextualSpacing/>
        <w:jc w:val="both"/>
        <w:rPr>
          <w:color w:val="0D0D0D" w:themeColor="text1" w:themeTint="F2"/>
          <w:sz w:val="20"/>
          <w:szCs w:val="20"/>
        </w:rPr>
      </w:pPr>
      <w:r w:rsidRPr="002B4C5D">
        <w:rPr>
          <w:color w:val="0D0D0D" w:themeColor="text1" w:themeTint="F2"/>
          <w:sz w:val="20"/>
          <w:szCs w:val="20"/>
        </w:rPr>
        <w:t xml:space="preserve">1. К малым архитектурным формам относятся беседки, ротонды, веранды (как отдельные сооружения), навесы, скульптуры, остановочные павильоны, фонари, урны для мусора, приспособления для </w:t>
      </w:r>
      <w:r w:rsidR="002A6B7E" w:rsidRPr="002B4C5D">
        <w:rPr>
          <w:color w:val="0D0D0D" w:themeColor="text1" w:themeTint="F2"/>
          <w:sz w:val="20"/>
          <w:szCs w:val="20"/>
        </w:rPr>
        <w:t>озеленения, скамейки и мостики.</w:t>
      </w:r>
    </w:p>
    <w:p w:rsidR="00317123" w:rsidRPr="002B4C5D" w:rsidRDefault="002A6B7E" w:rsidP="002A6B7E">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Рекомендуется подбирать материалы и дизайн объектов с учетом всех условий эксплуатации.</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Малые архитектурные формы на землях или земельных участках, находящихся в государственной или муниципальной собственности, размещаются в соответствии с федеральными, региональными и муниципальными нормативными правовыми актами.</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На придомовых территориях малые архитектурные формы размещаются по решению общего собрания собственников по согласованию с организацией по обслуживанию жилищного фонда.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Общие требования к установке и прочности малых архитектурных форм: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расположение, не создающее препятствий для пешеходов;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компактная установка на минимальной площади в местах большого скопления людей;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устойчивость и прочность конструкции;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надежная фиксация или обеспечение возможности перемещения в зависимости от условий расположения;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стилистическое сочетание с окружающей архитектурой.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Проведение земляных работ при установке малых архитектурных форм осуществляется с учетом требований, установленных статьей 30 настоящих Правил.</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Обязанности по содержанию малых архитектурных форм возлагаются на собственников (правообладателей) или лиц, уполномоченных на их содержание.</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По мере необходимости, но не реже 1 (одного) раза в год, малые архитектурные формы осматриваются, очищаются от грязи и мусора, при разрушении целостности покрасочного слоя проводится их окраска, сломанные детали и крепления заменяются. Все составляющие должны быть крепко и надежно скреплены между собой.</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22.</w:t>
      </w:r>
      <w:r w:rsidRPr="002B4C5D">
        <w:rPr>
          <w:b/>
          <w:bCs/>
          <w:color w:val="0D0D0D" w:themeColor="text1" w:themeTint="F2"/>
          <w:sz w:val="20"/>
          <w:szCs w:val="20"/>
        </w:rPr>
        <w:t xml:space="preserve"> </w:t>
      </w:r>
      <w:r w:rsidRPr="002B4C5D">
        <w:rPr>
          <w:bCs/>
          <w:color w:val="0D0D0D" w:themeColor="text1" w:themeTint="F2"/>
          <w:sz w:val="20"/>
          <w:szCs w:val="20"/>
        </w:rPr>
        <w:t>Требования к размещению и содержанию площадок отдыха и досуга</w:t>
      </w:r>
    </w:p>
    <w:p w:rsidR="002A6B7E" w:rsidRPr="002B4C5D" w:rsidRDefault="002A6B7E" w:rsidP="002A6B7E">
      <w:pPr>
        <w:ind w:firstLine="709"/>
        <w:contextualSpacing/>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Площадки отдыха и досуга предназначены для отдыха и настольных игр населения и размещаются на участках жилой застройки, на озелененных территориях жилой группы и микрорайона, в парках и лесопарках.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Нормируемый перечень элементов благоустройства на площадке отдыха и досуга включает твердые виды покрытия, элементы сопряжения поверхности площадки с газоном, озеленение, скамьи для отдыха, столы, урны для сбора мусора (не менее одной у каждой скамьи), осветительное оборудование.</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23.</w:t>
      </w:r>
      <w:r w:rsidRPr="002B4C5D">
        <w:rPr>
          <w:b/>
          <w:bCs/>
          <w:color w:val="0D0D0D" w:themeColor="text1" w:themeTint="F2"/>
          <w:sz w:val="20"/>
          <w:szCs w:val="20"/>
        </w:rPr>
        <w:t xml:space="preserve"> </w:t>
      </w:r>
      <w:r w:rsidRPr="002B4C5D">
        <w:rPr>
          <w:bCs/>
          <w:color w:val="0D0D0D" w:themeColor="text1" w:themeTint="F2"/>
          <w:sz w:val="20"/>
          <w:szCs w:val="20"/>
        </w:rPr>
        <w:t>Требования к размещению и содержанию машино-мест (парковочных мест)</w:t>
      </w:r>
    </w:p>
    <w:p w:rsidR="002A6B7E" w:rsidRPr="002B4C5D" w:rsidRDefault="002A6B7E" w:rsidP="002A6B7E">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Порядок создания и использования, в том числе на платной основе, машино-мест (парковочных мест), расположенных на автомобильных дорогах общего пользования местного значения городского округа осуществляется в соответствии с решениями Совета депутатов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Решения о создании машино-мест (парковочных мест)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Машино-место (парковочное место) может быть размещено на части автомобильной дороги и (или) территории, примыкающей к проезжей части и (или) тротуару, обочине или мосту либо являющейся частью </w:t>
      </w:r>
      <w:proofErr w:type="spellStart"/>
      <w:r w:rsidRPr="002B4C5D">
        <w:rPr>
          <w:color w:val="0D0D0D" w:themeColor="text1" w:themeTint="F2"/>
          <w:sz w:val="20"/>
          <w:szCs w:val="20"/>
        </w:rPr>
        <w:t>подмостовых</w:t>
      </w:r>
      <w:proofErr w:type="spellEnd"/>
      <w:r w:rsidRPr="002B4C5D">
        <w:rPr>
          <w:color w:val="0D0D0D" w:themeColor="text1" w:themeTint="F2"/>
          <w:sz w:val="20"/>
          <w:szCs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Размещение машино-мест (парковочных мест)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5. Назначение и вместительность машино-мест (парковочных мест) определяются в соответствии с местными нормативами градостроительного проектирования городского округа.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Территория машино-мест (парковочных мест) имеет твердое покрытие (асфальтовое, грунтовое, бетонное, грунтовое, либо иное покрытие подобного рода).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Установка ограждений и иных конструкций, препятствующих использованию машино-мест (парковочных мест), за исключением платных парковок, не допускается.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На машино-местах (парковочных местах)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9. Уборка и содержание уличных парковок, заездных и парковочных карманов, сопряженных с проезжей частью дорог, обеспечиваются уполномоченным в сфере дорожного хозяйства органом Администрации городского округа «поселок Палана» в комплексе работ по уборке и содержанию элементов улично-дорожной сети.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10. Уборка и содержание обособленных машино-мест (парковочных мест),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24.</w:t>
      </w:r>
      <w:r w:rsidRPr="002B4C5D">
        <w:rPr>
          <w:b/>
          <w:bCs/>
          <w:color w:val="0D0D0D" w:themeColor="text1" w:themeTint="F2"/>
          <w:sz w:val="20"/>
          <w:szCs w:val="20"/>
        </w:rPr>
        <w:t xml:space="preserve"> </w:t>
      </w:r>
      <w:r w:rsidRPr="002B4C5D">
        <w:rPr>
          <w:bCs/>
          <w:color w:val="0D0D0D" w:themeColor="text1" w:themeTint="F2"/>
          <w:sz w:val="20"/>
          <w:szCs w:val="20"/>
        </w:rPr>
        <w:t>Требования к размещению и содержанию площадок (мест) для выгула животных.</w:t>
      </w:r>
    </w:p>
    <w:p w:rsidR="002A6B7E" w:rsidRPr="002B4C5D" w:rsidRDefault="002A6B7E" w:rsidP="00317123">
      <w:pPr>
        <w:ind w:firstLine="709"/>
        <w:contextualSpacing/>
        <w:jc w:val="center"/>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Для выгула животных оборудуются специализированные площадки (или места), которые размещаются на внутриквартальных территориях, на территориях общего пользования (в парках, скверах) с минимальным расстоянием до объектов: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расстояние от границы площадки (места) для выгула животных до жилых и административных зданий, строений, сооружений должно составлять не менее 10 метров;</w:t>
      </w:r>
    </w:p>
    <w:p w:rsidR="00317123" w:rsidRPr="002B4C5D" w:rsidRDefault="00317123" w:rsidP="00317123">
      <w:pPr>
        <w:ind w:firstLine="709"/>
        <w:contextualSpacing/>
        <w:jc w:val="both"/>
        <w:rPr>
          <w:color w:val="0D0D0D" w:themeColor="text1" w:themeTint="F2"/>
          <w:sz w:val="20"/>
          <w:szCs w:val="20"/>
        </w:rPr>
      </w:pPr>
      <w:r w:rsidRPr="002B4C5D">
        <w:rPr>
          <w:color w:val="000000"/>
          <w:sz w:val="20"/>
          <w:szCs w:val="20"/>
          <w:shd w:val="clear" w:color="auto" w:fill="FFFFFF"/>
        </w:rPr>
        <w:t xml:space="preserve">2) расстояние </w:t>
      </w:r>
      <w:r w:rsidRPr="002B4C5D">
        <w:rPr>
          <w:color w:val="0D0D0D" w:themeColor="text1" w:themeTint="F2"/>
          <w:sz w:val="20"/>
          <w:szCs w:val="20"/>
        </w:rPr>
        <w:t>от границы площадки (места) для выгула животных до у</w:t>
      </w:r>
      <w:r w:rsidRPr="002B4C5D">
        <w:rPr>
          <w:color w:val="000000"/>
          <w:sz w:val="20"/>
          <w:szCs w:val="20"/>
          <w:shd w:val="clear" w:color="auto" w:fill="FFFFFF"/>
        </w:rPr>
        <w:t>частков детских учреждений, школ, детских, спортивных площадок, площадок отдыха – не менее 30 метров;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При размещении площадки для выгула животных собственником (владельцем) с размещенным на нём игровым оборудованием для животных в обязательном порядке предусматривается ограждение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Уборку и содержание площадки (места) для выгула животных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(места) для выгула животных организациям (объединениям) владельцев животных на основании договора.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Сбор экскрементов животных на территории площадок (мест) для выгула животных осуществляется владельцами животных собственными силами.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Места для выгула животных должны быть обозначены специальными указателями и оборудованы контейнерами для сбора мусора и экскрементов, иметь информационный стенд с правилами пользования площадкой.</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татьи </w:t>
      </w:r>
      <w:r w:rsidRPr="002B4C5D">
        <w:rPr>
          <w:bCs/>
          <w:color w:val="0D0D0D" w:themeColor="text1" w:themeTint="F2"/>
          <w:sz w:val="20"/>
          <w:szCs w:val="20"/>
        </w:rPr>
        <w:t>25.</w:t>
      </w:r>
      <w:r w:rsidRPr="002B4C5D">
        <w:rPr>
          <w:b/>
          <w:bCs/>
          <w:color w:val="0D0D0D" w:themeColor="text1" w:themeTint="F2"/>
          <w:sz w:val="20"/>
          <w:szCs w:val="20"/>
        </w:rPr>
        <w:t xml:space="preserve"> </w:t>
      </w:r>
      <w:r w:rsidRPr="002B4C5D">
        <w:rPr>
          <w:bCs/>
          <w:color w:val="0D0D0D" w:themeColor="text1" w:themeTint="F2"/>
          <w:sz w:val="20"/>
          <w:szCs w:val="20"/>
        </w:rPr>
        <w:t>Требования к пешеходным коммуникациям</w:t>
      </w:r>
    </w:p>
    <w:p w:rsidR="002A6B7E" w:rsidRPr="002B4C5D" w:rsidRDefault="002A6B7E" w:rsidP="002A6B7E">
      <w:pPr>
        <w:ind w:firstLine="709"/>
        <w:contextualSpacing/>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Пешеходные коммуникации обеспечивают пешеходные связи и передвижения по территории городского округа. К пешеходным коммуникациям относятся тротуары, аллеи, дорожки, тропинки.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На территории второстепенных пешеходных коммуникаций допускаются различные виды покрытия.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При проектировании пешеходных коммуникаций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маломобильных групп населения в соответствии с требованиями законодательства.</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rPr>
          <w:color w:val="0D0D0D" w:themeColor="text1" w:themeTint="F2"/>
          <w:sz w:val="20"/>
          <w:szCs w:val="20"/>
        </w:rPr>
      </w:pPr>
      <w:r w:rsidRPr="002B4C5D">
        <w:rPr>
          <w:color w:val="0D0D0D" w:themeColor="text1" w:themeTint="F2"/>
          <w:sz w:val="20"/>
          <w:szCs w:val="20"/>
        </w:rPr>
        <w:t>ГЛАВА 4. ОРГАНИЗАЦИЯ РАБОТ НА ТЕРРИТОРИИ ГОРОДСКОГО ОКРУГА «ПОСЕЛОК ПАЛАНА»</w:t>
      </w:r>
    </w:p>
    <w:p w:rsidR="00317123" w:rsidRPr="002B4C5D" w:rsidRDefault="00317123" w:rsidP="002A6B7E">
      <w:pPr>
        <w:contextualSpacing/>
        <w:jc w:val="center"/>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СТАТЬЯ 26. Организация уборки территории городского округа</w:t>
      </w:r>
    </w:p>
    <w:p w:rsidR="002A6B7E" w:rsidRPr="002B4C5D" w:rsidRDefault="002A6B7E" w:rsidP="002A6B7E">
      <w:pPr>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Содержание территории городского округа включает следующие виды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1) своевременный вывоз отходов производства и потребления;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регулярную уборку уличной, придомовой и других территорий,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принятие мер по предотвращению выноса грязи на улицы городского округа автомобильным транспортом, машинами, механизмами, иной техникой с территории производства работ и грунтовых дорог;</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принятие мер по предотвращению загрязнения территории отходами производства и потребления при их транспортировке;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установку контейнеров, уличного коммунально-бытового оборудования;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обустройство санитарно-технического оборудование для сбора жидких отходов в домовладениях</w:t>
      </w:r>
      <w:r w:rsidR="002A6B7E" w:rsidRPr="002B4C5D">
        <w:rPr>
          <w:color w:val="0D0D0D" w:themeColor="text1" w:themeTint="F2"/>
          <w:sz w:val="20"/>
          <w:szCs w:val="20"/>
        </w:rPr>
        <w:t xml:space="preserve"> без канализации</w:t>
      </w:r>
      <w:r w:rsidRPr="002B4C5D">
        <w:rPr>
          <w:color w:val="0D0D0D" w:themeColor="text1" w:themeTint="F2"/>
          <w:sz w:val="20"/>
          <w:szCs w:val="20"/>
        </w:rPr>
        <w:t xml:space="preserve"> и содержание их в соответствии с санитарными правилами и нормами;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Лица, проживающие (осуществляющие деятельность) на территории городского округа, обязаны: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в весенне-осенний период производить на отведенной и прилегающей территориях очистку водоотводных кюветов, перепусков, работы по их восстановлению с последующим вывозом мусора;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обеспечивать вывоз твердых коммунальных отходов (в том числе КГО) и отходов производства и потребления на договорной основе либо обеспечивать самостоятельный вывоз этих отходов на площадки ТКО, расположенных на территории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татья</w:t>
      </w:r>
      <w:r w:rsidRPr="002B4C5D">
        <w:rPr>
          <w:bCs/>
          <w:color w:val="0D0D0D" w:themeColor="text1" w:themeTint="F2"/>
          <w:sz w:val="20"/>
          <w:szCs w:val="20"/>
        </w:rPr>
        <w:t xml:space="preserve"> 27.</w:t>
      </w:r>
      <w:r w:rsidRPr="002B4C5D">
        <w:rPr>
          <w:b/>
          <w:bCs/>
          <w:color w:val="0D0D0D" w:themeColor="text1" w:themeTint="F2"/>
          <w:sz w:val="20"/>
          <w:szCs w:val="20"/>
        </w:rPr>
        <w:t xml:space="preserve"> </w:t>
      </w:r>
      <w:r w:rsidRPr="002B4C5D">
        <w:rPr>
          <w:bCs/>
          <w:color w:val="0D0D0D" w:themeColor="text1" w:themeTint="F2"/>
          <w:sz w:val="20"/>
          <w:szCs w:val="20"/>
        </w:rPr>
        <w:t>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2A6B7E" w:rsidRPr="002B4C5D" w:rsidRDefault="002A6B7E" w:rsidP="002A6B7E">
      <w:pPr>
        <w:ind w:firstLine="709"/>
        <w:contextualSpacing/>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не реже чем каждые 4 (четыре) часа в течение всего периода массового мероприятия и в течение 1 (одних)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после окончания мероприятия.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Собственники и владельцы объектов, предназначенных для проведения массовых мероприятий и организации отдыха населения, мест массового пребывания людей, в том числе торговых комплексов, рынков,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Не допускаются размещение сезонных аттракционов и организация катания на вьючных животных:</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w:t>
      </w:r>
      <w:r w:rsidR="00317123" w:rsidRPr="002B4C5D">
        <w:rPr>
          <w:color w:val="0D0D0D" w:themeColor="text1" w:themeTint="F2"/>
          <w:sz w:val="20"/>
          <w:szCs w:val="20"/>
        </w:rPr>
        <w:t xml:space="preserve"> в местах проведения массовых мероприятий - без согласования с организаторами таких мероприятий;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2)</w:t>
      </w:r>
      <w:r w:rsidR="00317123" w:rsidRPr="002B4C5D">
        <w:rPr>
          <w:color w:val="0D0D0D" w:themeColor="text1" w:themeTint="F2"/>
          <w:sz w:val="20"/>
          <w:szCs w:val="20"/>
        </w:rPr>
        <w:t xml:space="preserve"> в местах массового отдыха - без согласования с правообладателями соответствующих земельных участков.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 xml:space="preserve">Согласование размещения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осуществляется в порядке, установленном </w:t>
      </w:r>
      <w:r w:rsidRPr="002B4C5D">
        <w:rPr>
          <w:color w:val="0D0D0D" w:themeColor="text1" w:themeTint="F2"/>
          <w:sz w:val="20"/>
          <w:szCs w:val="20"/>
        </w:rPr>
        <w:t>региональными нормативными правовыми актами</w:t>
      </w:r>
      <w:r w:rsidR="00317123" w:rsidRPr="002B4C5D">
        <w:rPr>
          <w:color w:val="0D0D0D" w:themeColor="text1" w:themeTint="F2"/>
          <w:sz w:val="20"/>
          <w:szCs w:val="20"/>
        </w:rPr>
        <w:t>.</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Решения о выдаче разрешений на размещение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уполномоченным органом Администрации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татья</w:t>
      </w:r>
      <w:r w:rsidRPr="002B4C5D">
        <w:rPr>
          <w:bCs/>
          <w:color w:val="0D0D0D" w:themeColor="text1" w:themeTint="F2"/>
          <w:sz w:val="20"/>
          <w:szCs w:val="20"/>
        </w:rPr>
        <w:t xml:space="preserve"> 28. Требования по уборке территории городского округа в весенне-летний период</w:t>
      </w:r>
    </w:p>
    <w:p w:rsidR="002A6B7E" w:rsidRPr="002B4C5D" w:rsidRDefault="002A6B7E" w:rsidP="00317123">
      <w:pPr>
        <w:ind w:firstLine="709"/>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Весенне-летняя уборка территории городского округа производится в период с 15 апреля по 30 сентября, при наступлении соответствующих погодных условий.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К основным операциям периода весенне-летней уборки относятся: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санитарная очистка территорий от мусора, листьев, веток с последующим вывозом их на полигон для размещения твердых коммунальных отходов;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подметание и мойка проезжей части дорог, площадей, проездов и тротуаров;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уборка и подметание придомовых территорий;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4</w:t>
      </w:r>
      <w:r w:rsidR="00317123" w:rsidRPr="002B4C5D">
        <w:rPr>
          <w:color w:val="0D0D0D" w:themeColor="text1" w:themeTint="F2"/>
          <w:sz w:val="20"/>
          <w:szCs w:val="20"/>
        </w:rPr>
        <w:t>.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Уборка придомовых территорий от мусора, подметание асфальтированных площадок и тротуаров производится в утренние часы. Чистота и порядок на территориях поддерживаются в течение всего рабочего дня.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xml:space="preserve">. Проезжая часть полностью очищается от всякого вида загрязнения. Обязательно производится </w:t>
      </w:r>
      <w:r w:rsidR="00317123" w:rsidRPr="002B4C5D">
        <w:rPr>
          <w:bCs/>
          <w:color w:val="0D0D0D"/>
          <w:sz w:val="20"/>
          <w:szCs w:val="20"/>
        </w:rPr>
        <w:t>полив проезжей части дорог</w:t>
      </w:r>
      <w:r w:rsidR="00317123" w:rsidRPr="002B4C5D">
        <w:rPr>
          <w:color w:val="0D0D0D" w:themeColor="text1" w:themeTint="F2"/>
          <w:sz w:val="20"/>
          <w:szCs w:val="20"/>
        </w:rPr>
        <w:t>.</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Лотковые части ливневой канализации автомобильных дорог не должны иметь грунтово-песчаных наносов и загрязнения различным мусором.</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Тротуары и расположенные на них посадочные площадки автобусных остановок полностью очищаются от грунтово-песчаных наносов, мусора.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(пятнадцати) сантиметров.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10</w:t>
      </w:r>
      <w:r w:rsidR="00317123" w:rsidRPr="002B4C5D">
        <w:rPr>
          <w:color w:val="0D0D0D" w:themeColor="text1" w:themeTint="F2"/>
          <w:sz w:val="20"/>
          <w:szCs w:val="20"/>
        </w:rPr>
        <w:t>.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p w:rsidR="00317123" w:rsidRPr="002B4C5D" w:rsidRDefault="002A6B7E" w:rsidP="00317123">
      <w:pPr>
        <w:widowControl w:val="0"/>
        <w:autoSpaceDE w:val="0"/>
        <w:autoSpaceDN w:val="0"/>
        <w:adjustRightInd w:val="0"/>
        <w:ind w:firstLine="709"/>
        <w:contextualSpacing/>
        <w:jc w:val="both"/>
        <w:rPr>
          <w:bCs/>
          <w:color w:val="0D0D0D" w:themeColor="text1" w:themeTint="F2"/>
          <w:sz w:val="20"/>
          <w:szCs w:val="20"/>
        </w:rPr>
      </w:pPr>
      <w:r w:rsidRPr="002B4C5D">
        <w:rPr>
          <w:color w:val="0D0D0D" w:themeColor="text1" w:themeTint="F2"/>
          <w:sz w:val="20"/>
          <w:szCs w:val="20"/>
        </w:rPr>
        <w:t>11</w:t>
      </w:r>
      <w:r w:rsidR="00317123" w:rsidRPr="002B4C5D">
        <w:rPr>
          <w:color w:val="0D0D0D" w:themeColor="text1" w:themeTint="F2"/>
          <w:sz w:val="20"/>
          <w:szCs w:val="20"/>
        </w:rPr>
        <w:t>. К</w:t>
      </w:r>
      <w:r w:rsidR="00317123" w:rsidRPr="002B4C5D">
        <w:rPr>
          <w:bCs/>
          <w:color w:val="0D0D0D" w:themeColor="text1" w:themeTint="F2"/>
          <w:sz w:val="20"/>
          <w:szCs w:val="20"/>
        </w:rPr>
        <w:t>ошение травы осуществляется по мере необходимости (допустимая высота травостоя не более 20 (двадцати) сантиметров). Кошение травы следует производить в дневное время суток. Косить траву во время дождя, густого тумана (при видимости менее 50 (пятидесяти) метров) и при сильном ветре запрещается.</w:t>
      </w:r>
    </w:p>
    <w:p w:rsidR="00317123" w:rsidRPr="002B4C5D" w:rsidRDefault="002A6B7E" w:rsidP="00317123">
      <w:pPr>
        <w:widowControl w:val="0"/>
        <w:autoSpaceDE w:val="0"/>
        <w:autoSpaceDN w:val="0"/>
        <w:adjustRightInd w:val="0"/>
        <w:ind w:firstLine="709"/>
        <w:contextualSpacing/>
        <w:jc w:val="both"/>
        <w:rPr>
          <w:bCs/>
          <w:color w:val="0D0D0D"/>
          <w:sz w:val="20"/>
          <w:szCs w:val="20"/>
        </w:rPr>
      </w:pPr>
      <w:r w:rsidRPr="002B4C5D">
        <w:rPr>
          <w:bCs/>
          <w:color w:val="0D0D0D"/>
          <w:sz w:val="20"/>
          <w:szCs w:val="20"/>
        </w:rPr>
        <w:t>12</w:t>
      </w:r>
      <w:r w:rsidR="00317123" w:rsidRPr="002B4C5D">
        <w:rPr>
          <w:bCs/>
          <w:color w:val="0D0D0D"/>
          <w:sz w:val="20"/>
          <w:szCs w:val="20"/>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317123" w:rsidRPr="002B4C5D" w:rsidRDefault="002A6B7E" w:rsidP="00317123">
      <w:pPr>
        <w:widowControl w:val="0"/>
        <w:autoSpaceDE w:val="0"/>
        <w:autoSpaceDN w:val="0"/>
        <w:adjustRightInd w:val="0"/>
        <w:ind w:firstLine="709"/>
        <w:contextualSpacing/>
        <w:jc w:val="both"/>
        <w:rPr>
          <w:bCs/>
          <w:color w:val="0D0D0D"/>
          <w:sz w:val="20"/>
          <w:szCs w:val="20"/>
        </w:rPr>
      </w:pPr>
      <w:r w:rsidRPr="002B4C5D">
        <w:rPr>
          <w:bCs/>
          <w:color w:val="0D0D0D"/>
          <w:sz w:val="20"/>
          <w:szCs w:val="20"/>
        </w:rPr>
        <w:t>13</w:t>
      </w:r>
      <w:r w:rsidR="00317123" w:rsidRPr="002B4C5D">
        <w:rPr>
          <w:bCs/>
          <w:color w:val="0D0D0D"/>
          <w:sz w:val="20"/>
          <w:szCs w:val="20"/>
        </w:rPr>
        <w:t>. При производстве летней уборки запрещается:</w:t>
      </w:r>
    </w:p>
    <w:p w:rsidR="00317123" w:rsidRPr="002B4C5D" w:rsidRDefault="00317123" w:rsidP="00317123">
      <w:pPr>
        <w:widowControl w:val="0"/>
        <w:autoSpaceDE w:val="0"/>
        <w:autoSpaceDN w:val="0"/>
        <w:adjustRightInd w:val="0"/>
        <w:ind w:firstLine="709"/>
        <w:contextualSpacing/>
        <w:jc w:val="both"/>
        <w:rPr>
          <w:bCs/>
          <w:color w:val="0D0D0D"/>
          <w:sz w:val="20"/>
          <w:szCs w:val="20"/>
        </w:rPr>
      </w:pPr>
      <w:r w:rsidRPr="002B4C5D">
        <w:rPr>
          <w:bCs/>
          <w:color w:val="0D0D0D"/>
          <w:sz w:val="20"/>
          <w:szCs w:val="20"/>
        </w:rPr>
        <w:t>1) сбрасывание отходов производства и потребления на зеленые насаждения, в смотровые колодцы, колодцы дождевой канализации и поверхностные водные объекты;</w:t>
      </w:r>
    </w:p>
    <w:p w:rsidR="00317123" w:rsidRPr="002B4C5D" w:rsidRDefault="00317123" w:rsidP="00317123">
      <w:pPr>
        <w:widowControl w:val="0"/>
        <w:autoSpaceDE w:val="0"/>
        <w:autoSpaceDN w:val="0"/>
        <w:adjustRightInd w:val="0"/>
        <w:ind w:firstLine="709"/>
        <w:contextualSpacing/>
        <w:jc w:val="both"/>
        <w:rPr>
          <w:bCs/>
          <w:color w:val="0D0D0D"/>
          <w:sz w:val="20"/>
          <w:szCs w:val="20"/>
        </w:rPr>
      </w:pPr>
      <w:r w:rsidRPr="002B4C5D">
        <w:rPr>
          <w:bCs/>
          <w:color w:val="0D0D0D"/>
          <w:sz w:val="20"/>
          <w:szCs w:val="20"/>
        </w:rPr>
        <w:t>2) сбрасывание отходов производства и потребления, травы, листьев на проезжую часть и тротуары;</w:t>
      </w:r>
    </w:p>
    <w:p w:rsidR="00317123" w:rsidRPr="002B4C5D" w:rsidRDefault="00317123" w:rsidP="00317123">
      <w:pPr>
        <w:widowControl w:val="0"/>
        <w:autoSpaceDE w:val="0"/>
        <w:autoSpaceDN w:val="0"/>
        <w:adjustRightInd w:val="0"/>
        <w:ind w:firstLine="709"/>
        <w:contextualSpacing/>
        <w:jc w:val="both"/>
        <w:rPr>
          <w:bCs/>
          <w:color w:val="0D0D0D"/>
          <w:sz w:val="20"/>
          <w:szCs w:val="20"/>
        </w:rPr>
      </w:pPr>
      <w:r w:rsidRPr="002B4C5D">
        <w:rPr>
          <w:bCs/>
          <w:color w:val="0D0D0D"/>
          <w:sz w:val="20"/>
          <w:szCs w:val="20"/>
        </w:rPr>
        <w:t>3) вывоз (размещение) отходов производства и потребления в не отведенные для этого места.</w:t>
      </w:r>
    </w:p>
    <w:p w:rsidR="00317123" w:rsidRPr="002B4C5D" w:rsidRDefault="00317123" w:rsidP="00317123">
      <w:pPr>
        <w:widowControl w:val="0"/>
        <w:autoSpaceDE w:val="0"/>
        <w:autoSpaceDN w:val="0"/>
        <w:adjustRightInd w:val="0"/>
        <w:ind w:firstLine="709"/>
        <w:contextualSpacing/>
        <w:jc w:val="both"/>
        <w:rPr>
          <w:bCs/>
          <w:color w:val="0D0D0D"/>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29.</w:t>
      </w:r>
      <w:r w:rsidRPr="002B4C5D">
        <w:rPr>
          <w:b/>
          <w:bCs/>
          <w:color w:val="0D0D0D" w:themeColor="text1" w:themeTint="F2"/>
          <w:sz w:val="20"/>
          <w:szCs w:val="20"/>
        </w:rPr>
        <w:t xml:space="preserve"> </w:t>
      </w:r>
      <w:r w:rsidRPr="002B4C5D">
        <w:rPr>
          <w:bCs/>
          <w:color w:val="0D0D0D" w:themeColor="text1" w:themeTint="F2"/>
          <w:sz w:val="20"/>
          <w:szCs w:val="20"/>
        </w:rPr>
        <w:t>Требования по уборке территории городского округа в осенне-зимний период</w:t>
      </w:r>
    </w:p>
    <w:p w:rsidR="002A6B7E" w:rsidRPr="002B4C5D" w:rsidRDefault="002A6B7E" w:rsidP="002A6B7E">
      <w:pPr>
        <w:ind w:firstLine="709"/>
        <w:contextualSpacing/>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Период осенне-зимней уборки территории городского округа производится с 1 октября по 14 апреля включительно при наступлении соответствующих погодных условий, и предусматривает уборку и вывоз мусора, снежно-ледяных масс, грязи, посыпку улиц противогололедными материалами.</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В случае отсутствия снежного покрова, в часы наименьшей интенсивности дорожного движения, производятся подметание и очистка дорожных покрытий, лотковой части ливневой канализации автомобильных дорог, улиц, проездов.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В зимний период организации обеспечивают уборку и вывоз снега с отведенной территории.</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4</w:t>
      </w:r>
      <w:r w:rsidR="00317123" w:rsidRPr="002B4C5D">
        <w:rPr>
          <w:color w:val="0D0D0D" w:themeColor="text1" w:themeTint="F2"/>
          <w:sz w:val="20"/>
          <w:szCs w:val="20"/>
        </w:rPr>
        <w:t>. Перечень мест складирования снега утверждается постановлением Администрации городского округа «поселок Палана». После снеготаяния места складирования снега очищаются от мусора.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5</w:t>
      </w:r>
      <w:r w:rsidR="00317123" w:rsidRPr="002B4C5D">
        <w:rPr>
          <w:color w:val="0D0D0D" w:themeColor="text1" w:themeTint="F2"/>
          <w:sz w:val="20"/>
          <w:szCs w:val="20"/>
        </w:rPr>
        <w:t>. К первоочередным операциям зимней уборки относятся: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обработка проезжей части дороги противогололедными материалами;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сгребание снега, расталкивание и подметание до твердого покрытия на всю ширину проезжей части, тротуара, включая обочины;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формирование снежного вала на обочинах дорог и придорожной полосе для последующего вывоза;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со дворов;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после метели произвести очистку дорог и подъездов к объектам здравоохранения, образования, пожарных частей и др.</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xml:space="preserve"> Укладка свежевыпавшего снега в валы и кучи разрешается на всех улицах, площадях, набережных и скверах с последующим вывозом.</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7. </w:t>
      </w:r>
      <w:r w:rsidR="00317123" w:rsidRPr="002B4C5D">
        <w:rPr>
          <w:color w:val="0D0D0D" w:themeColor="text1" w:themeTint="F2"/>
          <w:sz w:val="20"/>
          <w:szCs w:val="20"/>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К операциям второй очереди относятся: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ручная зачистка после механизированной уборки тротуаров, площадок для стоянки и остановки транспортных средств;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скалывание льда и удаление снежно-ледяных образований на тротуарах и пешеходных дорожках;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вывоз снега с территории городского округа на специально отведенные места складирования снега;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4) обеспечение водоотвода с проезжей части, тротуаров, очистки от снежно-ледяных образований водоприемных решеток ливневой канализации;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уборка снежного покрова с детских площадок, парков, скверов и других общественных местах;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очистка межквартальных проездов.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СП 118.13330.2012 «Свод правил. Общественные здания и сооружения», осуществляется в течение 3 суток с момента окончания снегопада.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10</w:t>
      </w:r>
      <w:r w:rsidR="00317123" w:rsidRPr="002B4C5D">
        <w:rPr>
          <w:color w:val="0D0D0D" w:themeColor="text1" w:themeTint="F2"/>
          <w:sz w:val="20"/>
          <w:szCs w:val="20"/>
        </w:rPr>
        <w:t>. Обработка проезжей части дорог противогололедными материалами начинается сразу с началом снегопада. В случае получения от компетентных органов (организаций) предупреждения об угрозе возникновения массового гололеда обработка наиболее опасных участков дорог производится заблаговременно.</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11</w:t>
      </w:r>
      <w:r w:rsidR="00317123" w:rsidRPr="002B4C5D">
        <w:rPr>
          <w:color w:val="0D0D0D" w:themeColor="text1" w:themeTint="F2"/>
          <w:sz w:val="20"/>
          <w:szCs w:val="20"/>
        </w:rPr>
        <w:t>.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перекрестки, места остановок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12</w:t>
      </w:r>
      <w:r w:rsidR="00317123" w:rsidRPr="002B4C5D">
        <w:rPr>
          <w:color w:val="0D0D0D" w:themeColor="text1" w:themeTint="F2"/>
          <w:sz w:val="20"/>
          <w:szCs w:val="20"/>
        </w:rPr>
        <w:t>. Механизированная уборка дорог и улиц осуществляется в срок, установленный государственным стандартом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13</w:t>
      </w:r>
      <w:r w:rsidR="00317123" w:rsidRPr="002B4C5D">
        <w:rPr>
          <w:color w:val="0D0D0D" w:themeColor="text1" w:themeTint="F2"/>
          <w:sz w:val="20"/>
          <w:szCs w:val="20"/>
        </w:rPr>
        <w:t>.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14</w:t>
      </w:r>
      <w:r w:rsidR="00317123" w:rsidRPr="002B4C5D">
        <w:rPr>
          <w:color w:val="0D0D0D" w:themeColor="text1" w:themeTint="F2"/>
          <w:sz w:val="20"/>
          <w:szCs w:val="20"/>
        </w:rPr>
        <w:t>. Технология и режимы производства уборочных работ на проезжей части улиц и проездов, тротуарах, внутриквартальных лестничных переходах и придомовых территориях должны обеспечивать беспрепятственное движение транспортных средств и пешеходов независимо от погодных условий.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15. </w:t>
      </w:r>
      <w:r w:rsidR="00317123" w:rsidRPr="002B4C5D">
        <w:rPr>
          <w:color w:val="0D0D0D" w:themeColor="text1" w:themeTint="F2"/>
          <w:sz w:val="20"/>
          <w:szCs w:val="20"/>
        </w:rPr>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противогололедным материалом в количестве, исключающем скользкость, либо полное удаление ледяных образований должны быть закончены в утренние часы, но не позднее чем в течение 4 (четырех) часов после окончания снегопада.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16. </w:t>
      </w:r>
      <w:r w:rsidR="00317123" w:rsidRPr="002B4C5D">
        <w:rPr>
          <w:color w:val="0D0D0D" w:themeColor="text1" w:themeTint="F2"/>
          <w:sz w:val="20"/>
          <w:szCs w:val="20"/>
        </w:rPr>
        <w:t>При возникновении наледи (гололеда) производится обработка территорий противогололедным материалом.</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17</w:t>
      </w:r>
      <w:r w:rsidR="00317123" w:rsidRPr="002B4C5D">
        <w:rPr>
          <w:color w:val="0D0D0D" w:themeColor="text1" w:themeTint="F2"/>
          <w:sz w:val="20"/>
          <w:szCs w:val="20"/>
        </w:rPr>
        <w:t>.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2A6B7E"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18</w:t>
      </w:r>
      <w:r w:rsidR="00317123" w:rsidRPr="002B4C5D">
        <w:rPr>
          <w:color w:val="0D0D0D" w:themeColor="text1" w:themeTint="F2"/>
          <w:sz w:val="20"/>
          <w:szCs w:val="20"/>
        </w:rPr>
        <w:t xml:space="preserve">.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w:t>
      </w:r>
    </w:p>
    <w:p w:rsidR="002A6B7E"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19. </w:t>
      </w:r>
      <w:r w:rsidR="00317123" w:rsidRPr="002B4C5D">
        <w:rPr>
          <w:color w:val="0D0D0D" w:themeColor="text1" w:themeTint="F2"/>
          <w:sz w:val="20"/>
          <w:szCs w:val="20"/>
        </w:rPr>
        <w:t xml:space="preserve">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20. </w:t>
      </w:r>
      <w:r w:rsidR="00317123" w:rsidRPr="002B4C5D">
        <w:rPr>
          <w:color w:val="0D0D0D" w:themeColor="text1" w:themeTint="F2"/>
          <w:sz w:val="20"/>
          <w:szCs w:val="20"/>
        </w:rPr>
        <w:t>Очистка кровель зданий, строений, сооружений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в светлое время суток.</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21</w:t>
      </w:r>
      <w:r w:rsidR="00317123" w:rsidRPr="002B4C5D">
        <w:rPr>
          <w:color w:val="0D0D0D" w:themeColor="text1" w:themeTint="F2"/>
          <w:sz w:val="20"/>
          <w:szCs w:val="20"/>
        </w:rPr>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22</w:t>
      </w:r>
      <w:r w:rsidR="00317123" w:rsidRPr="002B4C5D">
        <w:rPr>
          <w:color w:val="0D0D0D" w:themeColor="text1" w:themeTint="F2"/>
          <w:sz w:val="20"/>
          <w:szCs w:val="20"/>
        </w:rPr>
        <w:t>.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уплотненного снега и снежного наката, льда. При возникновении стекловидного льда, гололеда производится обработка территорий противогололедным материалом.</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23. </w:t>
      </w:r>
      <w:r w:rsidR="00317123" w:rsidRPr="002B4C5D">
        <w:rPr>
          <w:color w:val="0D0D0D" w:themeColor="text1" w:themeTint="F2"/>
          <w:sz w:val="20"/>
          <w:szCs w:val="20"/>
        </w:rPr>
        <w:t>При проведении работ по скалыванию льда и удалению снежно-ледяных образований при применении ручного механизированного и немеханизированного инструмента обеспечивается целостность поверхности покрытия тротуаров (</w:t>
      </w:r>
      <w:proofErr w:type="spellStart"/>
      <w:r w:rsidR="00317123" w:rsidRPr="002B4C5D">
        <w:rPr>
          <w:color w:val="0D0D0D" w:themeColor="text1" w:themeTint="F2"/>
          <w:sz w:val="20"/>
          <w:szCs w:val="20"/>
        </w:rPr>
        <w:t>поребриков</w:t>
      </w:r>
      <w:proofErr w:type="spellEnd"/>
      <w:r w:rsidR="00317123" w:rsidRPr="002B4C5D">
        <w:rPr>
          <w:color w:val="0D0D0D" w:themeColor="text1" w:themeTint="F2"/>
          <w:sz w:val="20"/>
          <w:szCs w:val="20"/>
        </w:rPr>
        <w:t>, бордюров).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24</w:t>
      </w:r>
      <w:r w:rsidR="00317123" w:rsidRPr="002B4C5D">
        <w:rPr>
          <w:color w:val="0D0D0D" w:themeColor="text1" w:themeTint="F2"/>
          <w:sz w:val="20"/>
          <w:szCs w:val="20"/>
        </w:rPr>
        <w:t>.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(пожарным гидрантам, водоемам).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25</w:t>
      </w:r>
      <w:r w:rsidR="00317123" w:rsidRPr="002B4C5D">
        <w:rPr>
          <w:color w:val="0D0D0D" w:themeColor="text1" w:themeTint="F2"/>
          <w:sz w:val="20"/>
          <w:szCs w:val="20"/>
        </w:rPr>
        <w:t>. Организации по обслуживанию жилищного фонда с началом таяния снега должны организовывать:</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общую очистку придомовых территорий после окончания таяния снега, сбор и удаление мусора, оставшегося снега и льда.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26</w:t>
      </w:r>
      <w:r w:rsidR="00317123" w:rsidRPr="002B4C5D">
        <w:rPr>
          <w:color w:val="0D0D0D" w:themeColor="text1" w:themeTint="F2"/>
          <w:sz w:val="20"/>
          <w:szCs w:val="20"/>
        </w:rPr>
        <w:t>. Лица, осуществляющие содержание автомобильных дорог, обеспечивают поддержание элементов системы водоотвода в чистоте и порядке.</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27</w:t>
      </w:r>
      <w:r w:rsidR="00317123" w:rsidRPr="002B4C5D">
        <w:rPr>
          <w:color w:val="0D0D0D" w:themeColor="text1" w:themeTint="F2"/>
          <w:sz w:val="20"/>
          <w:szCs w:val="20"/>
        </w:rPr>
        <w:t>. При проведении уборки территории городского округа в зимний период запрещается: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выполнять сдвигание снега к стенам зданий, строений и сооружений;</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сбрасывать загрязненный снег на проезжую часть дорог и в акватории водных объектов, расположенных на территории городского округа;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вывозить отходы производства и потребления на специально отведенные места складирования снега;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организовывать свалки снега вне мест складирования снега, утвержденных постановлением администрации городского округа;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допускать оставление свободных растворов, кашеобразной массы, вследствие плавления снега после обработки противогололедными материалами;</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складировать снег на детских и спортивных площадках, площадках отдыха, площадках для выгула животных;</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сталкивать снег на лестничные переходы;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9) складировать снежные массы перед лестничными переходами.</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30.</w:t>
      </w:r>
      <w:r w:rsidRPr="002B4C5D">
        <w:rPr>
          <w:b/>
          <w:bCs/>
          <w:color w:val="0D0D0D" w:themeColor="text1" w:themeTint="F2"/>
          <w:sz w:val="20"/>
          <w:szCs w:val="20"/>
        </w:rPr>
        <w:t xml:space="preserve"> </w:t>
      </w:r>
      <w:r w:rsidRPr="002B4C5D">
        <w:rPr>
          <w:bCs/>
          <w:color w:val="0D0D0D" w:themeColor="text1" w:themeTint="F2"/>
          <w:sz w:val="20"/>
          <w:szCs w:val="20"/>
        </w:rPr>
        <w:t>Порядок проведения земляных работ</w:t>
      </w:r>
    </w:p>
    <w:p w:rsidR="002A6B7E" w:rsidRPr="002B4C5D" w:rsidRDefault="002A6B7E" w:rsidP="00317123">
      <w:pPr>
        <w:ind w:firstLine="709"/>
        <w:contextualSpacing/>
        <w:jc w:val="center"/>
        <w:outlineLvl w:val="1"/>
        <w:rPr>
          <w:b/>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Проведение земляных работ производится на основании листа согласования по земельным работам, выданного уполномоченным органом Администрации городского округа «поселок Палана», в сроки, указанные в ордере.</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2. </w:t>
      </w:r>
      <w:r w:rsidR="00317123" w:rsidRPr="002B4C5D">
        <w:rPr>
          <w:color w:val="0D0D0D" w:themeColor="text1" w:themeTint="F2"/>
          <w:sz w:val="20"/>
          <w:szCs w:val="20"/>
        </w:rPr>
        <w:t>Порядок выдачи листа согласования на проведение земляных работ утверждается постановлением Администрации городского округа «поселок Палана».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3</w:t>
      </w:r>
      <w:r w:rsidR="00317123" w:rsidRPr="002B4C5D">
        <w:rPr>
          <w:color w:val="0D0D0D" w:themeColor="text1" w:themeTint="F2"/>
          <w:sz w:val="20"/>
          <w:szCs w:val="20"/>
        </w:rPr>
        <w:t>. К работам, требующим получение листа согласования,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4. </w:t>
      </w:r>
      <w:r w:rsidR="00317123" w:rsidRPr="002B4C5D">
        <w:rPr>
          <w:color w:val="0D0D0D" w:themeColor="text1" w:themeTint="F2"/>
          <w:sz w:val="20"/>
          <w:szCs w:val="20"/>
        </w:rPr>
        <w:t>Проведение земляных работ без листа согласования, выданного уполномоченным органом Администрации городского округа «поселок Палана», не допускается.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5. </w:t>
      </w:r>
      <w:r w:rsidR="00317123" w:rsidRPr="002B4C5D">
        <w:rPr>
          <w:color w:val="0D0D0D" w:themeColor="text1" w:themeTint="F2"/>
          <w:sz w:val="20"/>
          <w:szCs w:val="20"/>
        </w:rPr>
        <w:t>При наличии разрешения на строительство в границах земельного участка, предоставленного под строительство, получение листа согласования на проведение земляных работ не требуется.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6. </w:t>
      </w:r>
      <w:r w:rsidR="00317123" w:rsidRPr="002B4C5D">
        <w:rPr>
          <w:color w:val="0D0D0D" w:themeColor="text1" w:themeTint="F2"/>
          <w:sz w:val="20"/>
          <w:szCs w:val="20"/>
        </w:rPr>
        <w:t>Проведение работ без листа согласования должно быть прекращено по предписанию должностного лица уполномоченного на проведение муниципального контроля на территории городского округа «поселок Палана», а лицо, проводившее работы, обязано принять меры по восстановлению нарушенного благоустройства в сроки, установленные предписанием.</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7. </w:t>
      </w:r>
      <w:r w:rsidR="00317123" w:rsidRPr="002B4C5D">
        <w:rPr>
          <w:color w:val="0D0D0D" w:themeColor="text1" w:themeTint="F2"/>
          <w:sz w:val="20"/>
          <w:szCs w:val="20"/>
        </w:rPr>
        <w:t>Срок проведения земляных работ не должен превышать срок, указанный в листе согласования на проведение земляных работ.</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8</w:t>
      </w:r>
      <w:r w:rsidR="00317123" w:rsidRPr="002B4C5D">
        <w:rPr>
          <w:color w:val="0D0D0D" w:themeColor="text1" w:themeTint="F2"/>
          <w:sz w:val="20"/>
          <w:szCs w:val="20"/>
        </w:rPr>
        <w:t>. Перед началом и после проведения земляных работ лицо, осуществляющее работы, обязано вызвать представителя уполномоченного на проведение муниципального контроля на территории городского округа «поселок Палана» для составления акта состояния территории до начала и после завершения земляных работ.</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Рабочая документация, лист согласования на проведение земляных работ, схема проведения работ должны находиться на месте проведения работ у лица, ответственного за их проведение.</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10</w:t>
      </w:r>
      <w:r w:rsidR="00317123" w:rsidRPr="002B4C5D">
        <w:rPr>
          <w:color w:val="0D0D0D" w:themeColor="text1" w:themeTint="F2"/>
          <w:sz w:val="20"/>
          <w:szCs w:val="20"/>
        </w:rPr>
        <w:t>. Аварийные работы, связанные с ремонтом подземных и надземных инженерных сетей, проводятся без предварительного согласования с уполномоченным органом Администрации городского округа «поселок Палана» с обязательным сообщением в Единую дежурно-диспетчерскую службу до начала проведения работ.</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11</w:t>
      </w:r>
      <w:r w:rsidR="00317123" w:rsidRPr="002B4C5D">
        <w:rPr>
          <w:color w:val="0D0D0D" w:themeColor="text1" w:themeTint="F2"/>
          <w:sz w:val="20"/>
          <w:szCs w:val="20"/>
        </w:rPr>
        <w:t>. Аварийные работы проводятся непрерывно (круглосуточно), в том числе в выходные и праздничные дни.</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12. </w:t>
      </w:r>
      <w:r w:rsidR="00317123" w:rsidRPr="002B4C5D">
        <w:rPr>
          <w:color w:val="0D0D0D" w:themeColor="text1" w:themeTint="F2"/>
          <w:sz w:val="20"/>
          <w:szCs w:val="20"/>
        </w:rPr>
        <w:t>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уполномоченный орган Администрации городского округа «поселок Палана» для получения листа согласования на проведение земляных работ.</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lastRenderedPageBreak/>
        <w:t>13</w:t>
      </w:r>
      <w:r w:rsidR="00317123" w:rsidRPr="002B4C5D">
        <w:rPr>
          <w:color w:val="0D0D0D" w:themeColor="text1" w:themeTint="F2"/>
          <w:sz w:val="20"/>
          <w:szCs w:val="20"/>
        </w:rPr>
        <w:t>.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 озеленения.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14</w:t>
      </w:r>
      <w:r w:rsidR="00317123" w:rsidRPr="002B4C5D">
        <w:rPr>
          <w:color w:val="0D0D0D" w:themeColor="text1" w:themeTint="F2"/>
          <w:sz w:val="20"/>
          <w:szCs w:val="20"/>
        </w:rPr>
        <w:t>. Траншеи после ремонта и монтажа коммуникаций должны засыпаться грунтом с последующим восстановлением твердого покрытия согласно технологии и в зависимости от типа и качества покрытия.</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15</w:t>
      </w:r>
      <w:r w:rsidR="00317123" w:rsidRPr="002B4C5D">
        <w:rPr>
          <w:color w:val="0D0D0D" w:themeColor="text1" w:themeTint="F2"/>
          <w:sz w:val="20"/>
          <w:szCs w:val="20"/>
        </w:rPr>
        <w:t>.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16</w:t>
      </w:r>
      <w:r w:rsidR="00317123" w:rsidRPr="002B4C5D">
        <w:rPr>
          <w:color w:val="0D0D0D" w:themeColor="text1" w:themeTint="F2"/>
          <w:sz w:val="20"/>
          <w:szCs w:val="20"/>
        </w:rPr>
        <w:t>. В случае невозможности восстановления в полном объеме элементов благоустройства после проведения земляных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органом Администрации городского округа «поселок Палана»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17</w:t>
      </w:r>
      <w:r w:rsidR="00317123" w:rsidRPr="002B4C5D">
        <w:rPr>
          <w:color w:val="0D0D0D" w:themeColor="text1" w:themeTint="F2"/>
          <w:sz w:val="20"/>
          <w:szCs w:val="20"/>
        </w:rPr>
        <w:t>. При проведении земляных работ котлованы, ямы, траншеи и канавы должны быть обеспечены сплошным ограждением высотой не менее 1,2 (один и два десятых) метра, исключающим случайное падение в них людей и животных.</w:t>
      </w:r>
    </w:p>
    <w:p w:rsidR="00317123" w:rsidRPr="002B4C5D" w:rsidRDefault="002A6B7E" w:rsidP="00317123">
      <w:pPr>
        <w:ind w:firstLine="709"/>
        <w:contextualSpacing/>
        <w:jc w:val="both"/>
        <w:rPr>
          <w:color w:val="0D0D0D" w:themeColor="text1" w:themeTint="F2"/>
          <w:sz w:val="20"/>
          <w:szCs w:val="20"/>
        </w:rPr>
      </w:pPr>
      <w:r w:rsidRPr="002B4C5D">
        <w:rPr>
          <w:color w:val="0D0D0D" w:themeColor="text1" w:themeTint="F2"/>
          <w:sz w:val="20"/>
          <w:szCs w:val="20"/>
        </w:rPr>
        <w:t>18</w:t>
      </w:r>
      <w:r w:rsidR="00317123" w:rsidRPr="002B4C5D">
        <w:rPr>
          <w:color w:val="0D0D0D" w:themeColor="text1" w:themeTint="F2"/>
          <w:sz w:val="20"/>
          <w:szCs w:val="20"/>
        </w:rPr>
        <w:t>. Устранение просадок, появившихся в местах проведения земляных работ в течение 2 (двух) лет, осуществляется лицом, которому был выдан лист согласования на проведение земляных работ.</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2A6B7E">
      <w:pPr>
        <w:contextualSpacing/>
        <w:jc w:val="center"/>
        <w:outlineLvl w:val="1"/>
        <w:rPr>
          <w:bCs/>
          <w:color w:val="0D0D0D" w:themeColor="text1" w:themeTint="F2"/>
          <w:sz w:val="20"/>
          <w:szCs w:val="20"/>
        </w:rPr>
      </w:pPr>
      <w:r w:rsidRPr="002B4C5D">
        <w:rPr>
          <w:bCs/>
          <w:color w:val="0D0D0D" w:themeColor="text1" w:themeTint="F2"/>
          <w:sz w:val="20"/>
          <w:szCs w:val="20"/>
        </w:rPr>
        <w:t>С</w:t>
      </w:r>
      <w:r w:rsidR="002A6B7E" w:rsidRPr="002B4C5D">
        <w:rPr>
          <w:bCs/>
          <w:color w:val="0D0D0D" w:themeColor="text1" w:themeTint="F2"/>
          <w:sz w:val="20"/>
          <w:szCs w:val="20"/>
        </w:rPr>
        <w:t xml:space="preserve">татья </w:t>
      </w:r>
      <w:r w:rsidRPr="002B4C5D">
        <w:rPr>
          <w:bCs/>
          <w:color w:val="0D0D0D" w:themeColor="text1" w:themeTint="F2"/>
          <w:sz w:val="20"/>
          <w:szCs w:val="20"/>
        </w:rPr>
        <w:t>31.</w:t>
      </w:r>
      <w:r w:rsidRPr="002B4C5D">
        <w:rPr>
          <w:b/>
          <w:bCs/>
          <w:color w:val="0D0D0D" w:themeColor="text1" w:themeTint="F2"/>
          <w:sz w:val="20"/>
          <w:szCs w:val="20"/>
        </w:rPr>
        <w:t xml:space="preserve"> </w:t>
      </w:r>
      <w:r w:rsidRPr="002B4C5D">
        <w:rPr>
          <w:bCs/>
          <w:color w:val="0D0D0D" w:themeColor="text1" w:themeTint="F2"/>
          <w:sz w:val="20"/>
          <w:szCs w:val="20"/>
        </w:rPr>
        <w:t>Требования по обеспечению производства строительных, ремонтных и земляных работ</w:t>
      </w:r>
    </w:p>
    <w:p w:rsidR="002A6B7E" w:rsidRPr="002B4C5D" w:rsidRDefault="002A6B7E" w:rsidP="00317123">
      <w:pPr>
        <w:ind w:firstLine="709"/>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Лица, осуществляющие строительные, ремонтные, земляные работы, обязаны: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 до начала строительства устраивать </w:t>
      </w:r>
      <w:r w:rsidR="00DA2919" w:rsidRPr="002B4C5D">
        <w:rPr>
          <w:color w:val="0D0D0D" w:themeColor="text1" w:themeTint="F2"/>
          <w:sz w:val="20"/>
          <w:szCs w:val="20"/>
        </w:rPr>
        <w:t>подъезды (при их отсутствии)</w:t>
      </w:r>
      <w:r w:rsidRPr="002B4C5D">
        <w:rPr>
          <w:color w:val="0D0D0D" w:themeColor="text1" w:themeTint="F2"/>
          <w:sz w:val="20"/>
          <w:szCs w:val="20"/>
        </w:rPr>
        <w:t xml:space="preserve"> с твердым покрытием в местах выезда и въезда со строительной площадки на улицы и содержать их в чистоте;</w:t>
      </w:r>
    </w:p>
    <w:p w:rsidR="00DA2919"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2) при наличии существующих подъездов в местах выезда и въезда со строительной площадки на улицы – содержать данные проезды в чистоте;</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оборудовать строительные площадки контейнерами для сбора мусора;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317123" w:rsidRPr="002B4C5D" w:rsidRDefault="00317123" w:rsidP="00DA2919">
      <w:pPr>
        <w:ind w:firstLine="709"/>
        <w:contextualSpacing/>
        <w:jc w:val="both"/>
        <w:rPr>
          <w:color w:val="0D0D0D" w:themeColor="text1" w:themeTint="F2"/>
          <w:sz w:val="20"/>
          <w:szCs w:val="20"/>
        </w:rPr>
      </w:pPr>
      <w:r w:rsidRPr="002B4C5D">
        <w:rPr>
          <w:color w:val="0D0D0D" w:themeColor="text1" w:themeTint="F2"/>
          <w:sz w:val="20"/>
          <w:szCs w:val="20"/>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w:t>
      </w:r>
      <w:r w:rsidR="00DA2919" w:rsidRPr="002B4C5D">
        <w:rPr>
          <w:color w:val="0D0D0D" w:themeColor="text1" w:themeTint="F2"/>
          <w:sz w:val="20"/>
          <w:szCs w:val="20"/>
        </w:rPr>
        <w:t>ритории были полностью очищены;</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DA2919"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w:t>
      </w:r>
      <w:r w:rsidR="00DA2919" w:rsidRPr="002B4C5D">
        <w:rPr>
          <w:color w:val="0D0D0D" w:themeColor="text1" w:themeTint="F2"/>
          <w:sz w:val="20"/>
          <w:szCs w:val="20"/>
        </w:rPr>
        <w:t>дства работ и подъездных путей;</w:t>
      </w:r>
    </w:p>
    <w:p w:rsidR="00DA2919"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7) устанавливать по периметру проведения строительных, ремонтных, земляных работ ограждение</w:t>
      </w:r>
      <w:r w:rsidR="00DA2919" w:rsidRPr="002B4C5D">
        <w:rPr>
          <w:color w:val="0D0D0D" w:themeColor="text1" w:themeTint="F2"/>
          <w:sz w:val="20"/>
          <w:szCs w:val="20"/>
        </w:rPr>
        <w:t xml:space="preserve"> с вывешенным на нём информационным щитом;</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8) во избежание загрязнения подъездных путей и магистральных улиц, при необходимости, обеспечить обмыв колес автотранспорта при выезде со строительных площадок (мест производства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9) восстановить нарушенное озеленение в ближайший весенне-летний период, следующий за периодом окончания производства строительных, земляных, ремонтных и отделочных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 а именно должна быть произведена рекультивация земли, восстановление всех зеленых насаждений и малых архитектурных форм.</w:t>
      </w:r>
    </w:p>
    <w:p w:rsidR="00DA2919" w:rsidRPr="002B4C5D" w:rsidRDefault="00DA2919" w:rsidP="00DA2919">
      <w:pPr>
        <w:ind w:firstLine="709"/>
        <w:contextualSpacing/>
        <w:jc w:val="both"/>
        <w:rPr>
          <w:color w:val="0D0D0D" w:themeColor="text1" w:themeTint="F2"/>
          <w:sz w:val="20"/>
          <w:szCs w:val="20"/>
        </w:rPr>
      </w:pPr>
      <w:r w:rsidRPr="002B4C5D">
        <w:rPr>
          <w:color w:val="0D0D0D" w:themeColor="text1" w:themeTint="F2"/>
          <w:sz w:val="20"/>
          <w:szCs w:val="20"/>
        </w:rPr>
        <w:t xml:space="preserve">2.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w:t>
      </w:r>
    </w:p>
    <w:p w:rsidR="00DA2919" w:rsidRPr="002B4C5D" w:rsidRDefault="00DA2919" w:rsidP="00DA2919">
      <w:pPr>
        <w:ind w:firstLine="709"/>
        <w:contextualSpacing/>
        <w:jc w:val="both"/>
        <w:rPr>
          <w:color w:val="0D0D0D" w:themeColor="text1" w:themeTint="F2"/>
          <w:sz w:val="20"/>
          <w:szCs w:val="20"/>
        </w:rPr>
      </w:pPr>
      <w:r w:rsidRPr="002B4C5D">
        <w:rPr>
          <w:color w:val="0D0D0D" w:themeColor="text1" w:themeTint="F2"/>
          <w:sz w:val="20"/>
          <w:szCs w:val="20"/>
        </w:rPr>
        <w:t>3.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в сфере градостроительства органом Администрации городского округа «поселок Палана».</w:t>
      </w:r>
    </w:p>
    <w:p w:rsidR="00DA2919" w:rsidRPr="002B4C5D" w:rsidRDefault="00DA2919" w:rsidP="00DA2919">
      <w:pPr>
        <w:ind w:firstLine="709"/>
        <w:contextualSpacing/>
        <w:jc w:val="both"/>
        <w:rPr>
          <w:color w:val="0D0D0D" w:themeColor="text1" w:themeTint="F2"/>
          <w:sz w:val="20"/>
          <w:szCs w:val="20"/>
        </w:rPr>
      </w:pPr>
      <w:r w:rsidRPr="002B4C5D">
        <w:rPr>
          <w:color w:val="0D0D0D" w:themeColor="text1" w:themeTint="F2"/>
          <w:sz w:val="20"/>
          <w:szCs w:val="20"/>
        </w:rPr>
        <w:t>4. Щиты или забор для защиты зеленых насаждений должны иметь высоту не менее 1,5 (один и пять десятых) метров и располагаться на расстоянии не менее 1 (одного) метра от ограждаемого дерева или кустарника.</w:t>
      </w:r>
    </w:p>
    <w:p w:rsidR="00DA2919" w:rsidRPr="002B4C5D" w:rsidRDefault="00DA2919" w:rsidP="00DA2919">
      <w:pPr>
        <w:ind w:firstLine="709"/>
        <w:contextualSpacing/>
        <w:jc w:val="both"/>
        <w:rPr>
          <w:color w:val="0D0D0D" w:themeColor="text1" w:themeTint="F2"/>
          <w:sz w:val="20"/>
          <w:szCs w:val="20"/>
        </w:rPr>
      </w:pPr>
      <w:r w:rsidRPr="002B4C5D">
        <w:rPr>
          <w:color w:val="0D0D0D" w:themeColor="text1" w:themeTint="F2"/>
          <w:sz w:val="20"/>
          <w:szCs w:val="20"/>
        </w:rPr>
        <w:t xml:space="preserve">5. На ограждении со стороны основной примыкающей улицы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w:t>
      </w:r>
      <w:r w:rsidRPr="002B4C5D">
        <w:rPr>
          <w:color w:val="0D0D0D" w:themeColor="text1" w:themeTint="F2"/>
          <w:sz w:val="20"/>
          <w:szCs w:val="20"/>
        </w:rPr>
        <w:lastRenderedPageBreak/>
        <w:t>индивидуальным предпринимателем, полное наименование организации, если работы ведутся юридическим лицом), фамилию и инициалы ответственного за строительство лица.</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6</w:t>
      </w:r>
      <w:r w:rsidR="00317123" w:rsidRPr="002B4C5D">
        <w:rPr>
          <w:color w:val="0D0D0D" w:themeColor="text1" w:themeTint="F2"/>
          <w:sz w:val="20"/>
          <w:szCs w:val="20"/>
        </w:rPr>
        <w:t>. При производстве строительных, ремонтных и земляных работ запрещается: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производить откачку воды из колодцев, траншей, котлованов непосредственно на тротуары и проезжую часть улиц;</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оставлять на проезжей части и тротуарах, газонах землю и строительный мусор после окончания работ;</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4) занимать под складирование, ограждение участка работ излишнюю, сверх установленных границ, площадь;</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5) загромождать проходы и въезды во дворы, нарушать нормальный проезд транспорта и движение пешеходов;</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6) выезд автотранспорта со строительных площадок, мест производства аварийных, ремонтных и иных видов работ без очистки колес.</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7</w:t>
      </w:r>
      <w:r w:rsidR="00317123" w:rsidRPr="002B4C5D">
        <w:rPr>
          <w:color w:val="0D0D0D" w:themeColor="text1" w:themeTint="F2"/>
          <w:sz w:val="20"/>
          <w:szCs w:val="20"/>
        </w:rPr>
        <w:t>. 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ограждением высотой не менее 2 (двух) метров, выполненным в едином конструктивно-дизайнерском решении. Ограждения, непосредственно примыкающие к тротуарам, пешеходным дорожкам, должны обустраиваться защитным козырьком, обеспечивающим безопасность пешеходов.</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8. </w:t>
      </w:r>
      <w:r w:rsidR="00317123" w:rsidRPr="002B4C5D">
        <w:rPr>
          <w:color w:val="0D0D0D" w:themeColor="text1" w:themeTint="F2"/>
          <w:sz w:val="20"/>
          <w:szCs w:val="20"/>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9</w:t>
      </w:r>
      <w:r w:rsidR="00317123" w:rsidRPr="002B4C5D">
        <w:rPr>
          <w:color w:val="0D0D0D" w:themeColor="text1" w:themeTint="F2"/>
          <w:sz w:val="20"/>
          <w:szCs w:val="20"/>
        </w:rPr>
        <w:t>.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10. </w:t>
      </w:r>
      <w:r w:rsidR="00317123" w:rsidRPr="002B4C5D">
        <w:rPr>
          <w:color w:val="0D0D0D" w:themeColor="text1" w:themeTint="F2"/>
          <w:sz w:val="20"/>
          <w:szCs w:val="20"/>
        </w:rPr>
        <w:t>Допускается размещение временных рекламных конструкций, срок размещения которых обусловлен их функциональным назначением и местом установки (строительные сетки, аналогичные технические средства) и составляет не более чем 12 (двенадцать) месяцев в соответствии с Федеральным законом «О рекламе».</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11. </w:t>
      </w:r>
      <w:r w:rsidR="00317123" w:rsidRPr="002B4C5D">
        <w:rPr>
          <w:color w:val="0D0D0D" w:themeColor="text1" w:themeTint="F2"/>
          <w:sz w:val="20"/>
          <w:szCs w:val="20"/>
        </w:rPr>
        <w:t>Строительные леса должны быть оборудованы строительной сеткой.</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12</w:t>
      </w:r>
      <w:r w:rsidR="00317123" w:rsidRPr="002B4C5D">
        <w:rPr>
          <w:color w:val="0D0D0D" w:themeColor="text1" w:themeTint="F2"/>
          <w:sz w:val="20"/>
          <w:szCs w:val="20"/>
        </w:rPr>
        <w:t>. Лица, осуществляющие строительный, ремонтные, земляные работы обязаны заключить договор по вывозу ТКО с организацией, эксплуатирующей площадку ТКО в городском округе «поселок Палана».</w:t>
      </w:r>
    </w:p>
    <w:p w:rsidR="00317123" w:rsidRPr="002B4C5D" w:rsidRDefault="00317123" w:rsidP="00DA2919">
      <w:pPr>
        <w:contextualSpacing/>
        <w:jc w:val="center"/>
        <w:rPr>
          <w:color w:val="0D0D0D" w:themeColor="text1" w:themeTint="F2"/>
          <w:sz w:val="20"/>
          <w:szCs w:val="20"/>
        </w:rPr>
      </w:pPr>
    </w:p>
    <w:p w:rsidR="00317123" w:rsidRPr="002B4C5D" w:rsidRDefault="00317123" w:rsidP="00DA2919">
      <w:pPr>
        <w:contextualSpacing/>
        <w:jc w:val="center"/>
        <w:rPr>
          <w:color w:val="0D0D0D" w:themeColor="text1" w:themeTint="F2"/>
          <w:sz w:val="20"/>
          <w:szCs w:val="20"/>
        </w:rPr>
      </w:pPr>
      <w:r w:rsidRPr="002B4C5D">
        <w:rPr>
          <w:color w:val="0D0D0D" w:themeColor="text1" w:themeTint="F2"/>
          <w:sz w:val="20"/>
          <w:szCs w:val="20"/>
        </w:rPr>
        <w:t>ГЛАВА 5. ИНЫЕ ТРЕБОВАНИЯ ПРАВИЛ БЛАГОУСТРОЙСТВА ТЕРРИТОРИИ ГОРОДСКОГО ОКРУГА «ПОСЕЛОК ПАЛАНА»</w:t>
      </w:r>
    </w:p>
    <w:p w:rsidR="00317123" w:rsidRPr="002B4C5D" w:rsidRDefault="00317123" w:rsidP="00DA2919">
      <w:pPr>
        <w:contextualSpacing/>
        <w:jc w:val="center"/>
        <w:outlineLvl w:val="1"/>
        <w:rPr>
          <w:bCs/>
          <w:color w:val="0D0D0D" w:themeColor="text1" w:themeTint="F2"/>
          <w:sz w:val="20"/>
          <w:szCs w:val="20"/>
        </w:rPr>
      </w:pPr>
    </w:p>
    <w:p w:rsidR="00317123" w:rsidRPr="002B4C5D" w:rsidRDefault="00317123" w:rsidP="00DA2919">
      <w:pPr>
        <w:contextualSpacing/>
        <w:jc w:val="center"/>
        <w:outlineLvl w:val="1"/>
        <w:rPr>
          <w:bCs/>
          <w:color w:val="0D0D0D" w:themeColor="text1" w:themeTint="F2"/>
          <w:sz w:val="20"/>
          <w:szCs w:val="20"/>
        </w:rPr>
      </w:pPr>
      <w:r w:rsidRPr="002B4C5D">
        <w:rPr>
          <w:bCs/>
          <w:color w:val="0D0D0D" w:themeColor="text1" w:themeTint="F2"/>
          <w:sz w:val="20"/>
          <w:szCs w:val="20"/>
        </w:rPr>
        <w:t>С</w:t>
      </w:r>
      <w:r w:rsidR="00DA2919" w:rsidRPr="002B4C5D">
        <w:rPr>
          <w:bCs/>
          <w:color w:val="0D0D0D" w:themeColor="text1" w:themeTint="F2"/>
          <w:sz w:val="20"/>
          <w:szCs w:val="20"/>
        </w:rPr>
        <w:t xml:space="preserve">татья </w:t>
      </w:r>
      <w:r w:rsidRPr="002B4C5D">
        <w:rPr>
          <w:bCs/>
          <w:color w:val="0D0D0D" w:themeColor="text1" w:themeTint="F2"/>
          <w:sz w:val="20"/>
          <w:szCs w:val="20"/>
        </w:rPr>
        <w:t>32. Праздничное оформление территории городского округа</w:t>
      </w:r>
    </w:p>
    <w:p w:rsidR="00DA2919" w:rsidRPr="002B4C5D" w:rsidRDefault="00DA2919" w:rsidP="00DA2919">
      <w:pPr>
        <w:contextualSpacing/>
        <w:jc w:val="center"/>
        <w:outlineLvl w:val="1"/>
        <w:rPr>
          <w:bCs/>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Праздничное оформление территории городского округа может осуществляться в период подготовки и проведения официальных государственных праздников и памятных дней России, Камчатского края и городского округа «поселок Палана».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Собственники или пользователи объектов могут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w:t>
      </w:r>
    </w:p>
    <w:p w:rsidR="00317123" w:rsidRPr="002B4C5D" w:rsidRDefault="00DA2919" w:rsidP="00317123">
      <w:pPr>
        <w:ind w:firstLine="709"/>
        <w:contextualSpacing/>
        <w:jc w:val="both"/>
        <w:rPr>
          <w:color w:val="0D0D0D" w:themeColor="text1" w:themeTint="F2"/>
          <w:sz w:val="20"/>
          <w:szCs w:val="20"/>
        </w:rPr>
      </w:pPr>
      <w:r w:rsidRPr="002B4C5D">
        <w:rPr>
          <w:color w:val="0D0D0D" w:themeColor="text1" w:themeTint="F2"/>
          <w:sz w:val="20"/>
          <w:szCs w:val="20"/>
        </w:rPr>
        <w:t xml:space="preserve">3. </w:t>
      </w:r>
      <w:r w:rsidR="00317123" w:rsidRPr="002B4C5D">
        <w:rPr>
          <w:color w:val="0D0D0D" w:themeColor="text1" w:themeTint="F2"/>
          <w:sz w:val="20"/>
          <w:szCs w:val="20"/>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317123" w:rsidRPr="002B4C5D" w:rsidRDefault="00317123" w:rsidP="00DA2919">
      <w:pPr>
        <w:contextualSpacing/>
        <w:jc w:val="both"/>
        <w:rPr>
          <w:color w:val="0D0D0D" w:themeColor="text1" w:themeTint="F2"/>
          <w:sz w:val="20"/>
          <w:szCs w:val="20"/>
        </w:rPr>
      </w:pPr>
    </w:p>
    <w:p w:rsidR="00317123" w:rsidRPr="002B4C5D" w:rsidRDefault="00317123" w:rsidP="00DA2919">
      <w:pPr>
        <w:contextualSpacing/>
        <w:jc w:val="center"/>
        <w:rPr>
          <w:color w:val="0D0D0D" w:themeColor="text1" w:themeTint="F2"/>
          <w:sz w:val="20"/>
          <w:szCs w:val="20"/>
        </w:rPr>
      </w:pPr>
      <w:r w:rsidRPr="002B4C5D">
        <w:rPr>
          <w:color w:val="0D0D0D" w:themeColor="text1" w:themeTint="F2"/>
          <w:sz w:val="20"/>
          <w:szCs w:val="20"/>
        </w:rPr>
        <w:t>С</w:t>
      </w:r>
      <w:r w:rsidR="00DA2919" w:rsidRPr="002B4C5D">
        <w:rPr>
          <w:color w:val="0D0D0D" w:themeColor="text1" w:themeTint="F2"/>
          <w:sz w:val="20"/>
          <w:szCs w:val="20"/>
        </w:rPr>
        <w:t>татья</w:t>
      </w:r>
      <w:r w:rsidRPr="002B4C5D">
        <w:rPr>
          <w:color w:val="0D0D0D" w:themeColor="text1" w:themeTint="F2"/>
          <w:sz w:val="20"/>
          <w:szCs w:val="20"/>
        </w:rPr>
        <w:t xml:space="preserve"> 33. Требования к содержанию животных на территории городского округа «поселок Палана».</w:t>
      </w:r>
    </w:p>
    <w:p w:rsidR="00DA2919" w:rsidRPr="002B4C5D" w:rsidRDefault="00DA2919" w:rsidP="00DA2919">
      <w:pPr>
        <w:contextualSpacing/>
        <w:jc w:val="center"/>
        <w:rPr>
          <w:color w:val="0D0D0D" w:themeColor="text1" w:themeTint="F2"/>
          <w:sz w:val="20"/>
          <w:szCs w:val="20"/>
        </w:rPr>
      </w:pP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1. Владельцам животных и птиц необходимо предотвращать опасное воздействие своих животных на других животных и людей, а также обеспечивать тишину для окружающих в соответствии с федеральными и региональными санитарными нормами, соблюдать действующие санитарно-гигиенические и ветеринарные правила, действующее федеральное и региональное законодательство в области ветеринарии.</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2. Общие требования к владельцам по содержанию животных и птиц:</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1) обеспечение надлежащего ухода за животными;</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законодательства, регулирующих отношения в области ветеринарии;</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3) принятие мер по предотвращению появления нежелательного потомства у животных;</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lastRenderedPageBreak/>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5) осуществление обращения с биологическими отходами в соответствии с законодательством Российской Федерации.</w:t>
      </w:r>
    </w:p>
    <w:p w:rsidR="00317123" w:rsidRPr="002B4C5D" w:rsidRDefault="00317123" w:rsidP="00317123">
      <w:pPr>
        <w:pStyle w:val="affff5"/>
        <w:shd w:val="clear" w:color="auto" w:fill="FFFFFF"/>
        <w:spacing w:before="0" w:beforeAutospacing="0" w:after="0" w:afterAutospacing="0"/>
        <w:ind w:firstLine="709"/>
        <w:contextualSpacing/>
        <w:jc w:val="both"/>
        <w:rPr>
          <w:sz w:val="20"/>
          <w:szCs w:val="20"/>
        </w:rPr>
      </w:pPr>
      <w:r w:rsidRPr="002B4C5D">
        <w:rPr>
          <w:sz w:val="20"/>
          <w:szCs w:val="20"/>
        </w:rPr>
        <w:t>3. Домашний скот и птица должны содержаться в специальных помещениях,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17123" w:rsidRPr="002B4C5D" w:rsidRDefault="00317123" w:rsidP="00317123">
      <w:pPr>
        <w:pStyle w:val="affff5"/>
        <w:shd w:val="clear" w:color="auto" w:fill="FFFFFF"/>
        <w:spacing w:before="0" w:beforeAutospacing="0" w:after="0" w:afterAutospacing="0"/>
        <w:ind w:firstLine="709"/>
        <w:contextualSpacing/>
        <w:jc w:val="both"/>
        <w:rPr>
          <w:sz w:val="20"/>
          <w:szCs w:val="20"/>
        </w:rPr>
      </w:pPr>
      <w:r w:rsidRPr="002B4C5D">
        <w:rPr>
          <w:sz w:val="20"/>
          <w:szCs w:val="20"/>
        </w:rPr>
        <w:t>4.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17123" w:rsidRPr="002B4C5D" w:rsidRDefault="00317123" w:rsidP="00317123">
      <w:pPr>
        <w:pStyle w:val="affff5"/>
        <w:shd w:val="clear" w:color="auto" w:fill="FFFFFF"/>
        <w:spacing w:before="0" w:beforeAutospacing="0" w:after="0" w:afterAutospacing="0"/>
        <w:ind w:firstLine="709"/>
        <w:contextualSpacing/>
        <w:jc w:val="both"/>
        <w:rPr>
          <w:sz w:val="20"/>
          <w:szCs w:val="20"/>
        </w:rPr>
      </w:pPr>
      <w:r w:rsidRPr="002B4C5D">
        <w:rPr>
          <w:sz w:val="20"/>
          <w:szCs w:val="20"/>
        </w:rPr>
        <w:t>5. Выпас скота разрешается только в специально отведенных для этого местах, за пределами жилой застройки городского округа «поселок Палана».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317123" w:rsidRPr="002B4C5D" w:rsidRDefault="00317123" w:rsidP="00317123">
      <w:pPr>
        <w:pStyle w:val="affff5"/>
        <w:shd w:val="clear" w:color="auto" w:fill="FFFFFF"/>
        <w:spacing w:before="0" w:beforeAutospacing="0" w:after="0" w:afterAutospacing="0"/>
        <w:ind w:firstLine="709"/>
        <w:contextualSpacing/>
        <w:jc w:val="both"/>
        <w:rPr>
          <w:rFonts w:eastAsiaTheme="minorHAnsi"/>
          <w:sz w:val="20"/>
          <w:szCs w:val="20"/>
          <w:lang w:eastAsia="en-US"/>
        </w:rPr>
      </w:pPr>
      <w:r w:rsidRPr="002B4C5D">
        <w:rPr>
          <w:rFonts w:eastAsiaTheme="minorHAnsi"/>
          <w:sz w:val="20"/>
          <w:szCs w:val="20"/>
          <w:lang w:eastAsia="en-US"/>
        </w:rPr>
        <w:t xml:space="preserve">6. </w:t>
      </w:r>
      <w:r w:rsidRPr="002B4C5D">
        <w:rPr>
          <w:sz w:val="20"/>
          <w:szCs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w:t>
      </w:r>
      <w:bookmarkStart w:id="3" w:name="_GoBack"/>
      <w:bookmarkEnd w:id="3"/>
      <w:r w:rsidRPr="002B4C5D">
        <w:rPr>
          <w:sz w:val="20"/>
          <w:szCs w:val="20"/>
        </w:rPr>
        <w:t>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17123" w:rsidRPr="002B4C5D" w:rsidRDefault="00317123" w:rsidP="00317123">
      <w:pPr>
        <w:pStyle w:val="affff5"/>
        <w:shd w:val="clear" w:color="auto" w:fill="FFFFFF"/>
        <w:spacing w:before="0" w:beforeAutospacing="0" w:after="0" w:afterAutospacing="0"/>
        <w:ind w:firstLine="709"/>
        <w:contextualSpacing/>
        <w:jc w:val="both"/>
        <w:rPr>
          <w:sz w:val="20"/>
          <w:szCs w:val="20"/>
        </w:rPr>
      </w:pPr>
      <w:r w:rsidRPr="002B4C5D">
        <w:rPr>
          <w:sz w:val="20"/>
          <w:szCs w:val="20"/>
        </w:rPr>
        <w:t>7. Выпас скота и птицы на территориях улиц в полосе отвода автомобильных дорог и в рекреационных зонах запрещается.</w:t>
      </w:r>
    </w:p>
    <w:p w:rsidR="00317123" w:rsidRPr="002B4C5D" w:rsidRDefault="00317123" w:rsidP="002B4C5D">
      <w:pPr>
        <w:widowControl w:val="0"/>
        <w:autoSpaceDE w:val="0"/>
        <w:autoSpaceDN w:val="0"/>
        <w:adjustRightInd w:val="0"/>
        <w:ind w:firstLine="709"/>
        <w:contextualSpacing/>
        <w:jc w:val="both"/>
        <w:rPr>
          <w:color w:val="0D0D0D" w:themeColor="text1" w:themeTint="F2"/>
          <w:sz w:val="20"/>
          <w:szCs w:val="20"/>
        </w:rPr>
      </w:pPr>
      <w:r w:rsidRPr="002B4C5D">
        <w:rPr>
          <w:color w:val="0D0D0D" w:themeColor="text1" w:themeTint="F2"/>
          <w:sz w:val="20"/>
          <w:szCs w:val="20"/>
        </w:rPr>
        <w:t>8. Прогон животных до мест выпаса осуществляется владельцами или доверенными лицами (пастухами) по согласованной с администрацией городского округа «поселок Палана» территории.</w:t>
      </w:r>
    </w:p>
    <w:p w:rsidR="00317123" w:rsidRPr="002B4C5D" w:rsidRDefault="00317123" w:rsidP="002B4C5D">
      <w:pPr>
        <w:widowControl w:val="0"/>
        <w:autoSpaceDE w:val="0"/>
        <w:autoSpaceDN w:val="0"/>
        <w:adjustRightInd w:val="0"/>
        <w:ind w:firstLine="709"/>
        <w:contextualSpacing/>
        <w:jc w:val="both"/>
        <w:rPr>
          <w:color w:val="0D0D0D" w:themeColor="text1" w:themeTint="F2"/>
          <w:sz w:val="20"/>
          <w:szCs w:val="20"/>
        </w:rPr>
      </w:pPr>
      <w:r w:rsidRPr="002B4C5D">
        <w:rPr>
          <w:bCs/>
          <w:color w:val="0D0D0D" w:themeColor="text1" w:themeTint="F2"/>
          <w:sz w:val="20"/>
          <w:szCs w:val="20"/>
        </w:rPr>
        <w:t>9. При оставлении домашнего скота на территориях общего пользования и отведенных территориях, владельцы скота возмещают ущерб от порчи чужой собственности в соответствии с федеральным, региональным и муниципальным законодательством.</w:t>
      </w:r>
    </w:p>
    <w:p w:rsidR="00317123" w:rsidRPr="002B4C5D" w:rsidRDefault="00317123" w:rsidP="002B4C5D">
      <w:pPr>
        <w:pStyle w:val="affff5"/>
        <w:shd w:val="clear" w:color="auto" w:fill="FFFFFF"/>
        <w:spacing w:before="0" w:beforeAutospacing="0" w:after="0" w:afterAutospacing="0"/>
        <w:ind w:firstLine="709"/>
        <w:contextualSpacing/>
        <w:jc w:val="both"/>
        <w:rPr>
          <w:sz w:val="20"/>
          <w:szCs w:val="20"/>
        </w:rPr>
      </w:pPr>
      <w:r w:rsidRPr="002B4C5D">
        <w:rPr>
          <w:sz w:val="20"/>
          <w:szCs w:val="20"/>
        </w:rPr>
        <w:t>10. Для обеспечения защиты людей от угрозы причинения вреда их жизни и здоровью животным, при обращении с животными не допускается:</w:t>
      </w:r>
    </w:p>
    <w:p w:rsidR="00317123" w:rsidRPr="002B4C5D" w:rsidRDefault="00317123" w:rsidP="00317123">
      <w:pPr>
        <w:pStyle w:val="affff5"/>
        <w:shd w:val="clear" w:color="auto" w:fill="FFFFFF"/>
        <w:spacing w:before="0" w:beforeAutospacing="0" w:after="0" w:afterAutospacing="0"/>
        <w:ind w:firstLine="709"/>
        <w:contextualSpacing/>
        <w:jc w:val="both"/>
        <w:rPr>
          <w:rFonts w:eastAsiaTheme="minorHAnsi"/>
          <w:sz w:val="20"/>
          <w:szCs w:val="20"/>
          <w:lang w:eastAsia="en-US"/>
        </w:rPr>
      </w:pPr>
      <w:r w:rsidRPr="002B4C5D">
        <w:rPr>
          <w:sz w:val="20"/>
          <w:szCs w:val="20"/>
        </w:rPr>
        <w:t xml:space="preserve">1) </w:t>
      </w:r>
      <w:r w:rsidRPr="002B4C5D">
        <w:rPr>
          <w:rFonts w:eastAsiaTheme="minorHAnsi"/>
          <w:sz w:val="20"/>
          <w:szCs w:val="20"/>
          <w:lang w:eastAsia="en-US"/>
        </w:rPr>
        <w:t>содержание и использование животных, включенных в перечень животных, запрещенных к содержанию, утвержденный Правительством Российской Федерации. Данный запрет не распространяется на случаи, установленные федеральным законодательством;</w:t>
      </w:r>
    </w:p>
    <w:p w:rsidR="00317123" w:rsidRPr="002B4C5D" w:rsidRDefault="00317123" w:rsidP="00317123">
      <w:pPr>
        <w:pStyle w:val="affff5"/>
        <w:shd w:val="clear" w:color="auto" w:fill="FFFFFF"/>
        <w:spacing w:before="0" w:beforeAutospacing="0" w:after="0" w:afterAutospacing="0"/>
        <w:ind w:firstLine="709"/>
        <w:contextualSpacing/>
        <w:jc w:val="both"/>
        <w:rPr>
          <w:rFonts w:eastAsiaTheme="minorHAnsi"/>
          <w:sz w:val="20"/>
          <w:szCs w:val="20"/>
          <w:lang w:eastAsia="en-US"/>
        </w:rPr>
      </w:pPr>
      <w:r w:rsidRPr="002B4C5D">
        <w:rPr>
          <w:rFonts w:eastAsiaTheme="minorHAnsi"/>
          <w:sz w:val="20"/>
          <w:szCs w:val="20"/>
          <w:lang w:eastAsia="en-US"/>
        </w:rPr>
        <w:t>2) выгул потенциально опасной собаки, включенной в перечень потенциально опасных животных,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317123" w:rsidRPr="002B4C5D" w:rsidRDefault="00317123" w:rsidP="00317123">
      <w:pPr>
        <w:pStyle w:val="affff5"/>
        <w:shd w:val="clear" w:color="auto" w:fill="FFFFFF"/>
        <w:spacing w:before="0" w:beforeAutospacing="0" w:after="0" w:afterAutospacing="0"/>
        <w:ind w:firstLine="709"/>
        <w:contextualSpacing/>
        <w:jc w:val="both"/>
        <w:rPr>
          <w:rFonts w:eastAsiaTheme="minorHAnsi"/>
          <w:sz w:val="20"/>
          <w:szCs w:val="20"/>
          <w:lang w:eastAsia="en-US"/>
        </w:rPr>
      </w:pPr>
      <w:r w:rsidRPr="002B4C5D">
        <w:rPr>
          <w:rFonts w:eastAsiaTheme="minorHAnsi"/>
          <w:sz w:val="20"/>
          <w:szCs w:val="20"/>
          <w:lang w:eastAsia="en-US"/>
        </w:rPr>
        <w:t>3) натравливание животных (за исключением служебных животных) на других животных и людей;</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4) организации, имеющие на своей территории сторожевых собак, обязаны </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а) содержать собак на прочной привязи, </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б) исключать возможность свободного доступа граждан к животным;</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в) не допускать свободный выгул собак на не отгороженной отведенной территории от территорий общего пользования;</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г) иметь предупреждающие надписи при входе на отведенную территорию.</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11.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 xml:space="preserve">12. Не допускается </w:t>
      </w:r>
      <w:r w:rsidRPr="002B4C5D">
        <w:rPr>
          <w:bCs/>
          <w:color w:val="0D0D0D" w:themeColor="text1" w:themeTint="F2"/>
          <w:sz w:val="20"/>
          <w:szCs w:val="20"/>
        </w:rPr>
        <w:t>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помещениях общего пользования), на придомовой и прилегающей территории многоквартирных домов.</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13.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14.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15. При выгуле домашнего животного необходимо соблюдать следующие требования:</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домов;</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2) обеспечивать уборку продуктов жизнедеятельности животного в местах выгула и на территориях общего пользования;</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lastRenderedPageBreak/>
        <w:t xml:space="preserve">3) </w:t>
      </w:r>
      <w:r w:rsidRPr="002B4C5D">
        <w:rPr>
          <w:bCs/>
          <w:color w:val="0D0D0D" w:themeColor="text1" w:themeTint="F2"/>
          <w:sz w:val="20"/>
          <w:szCs w:val="20"/>
        </w:rPr>
        <w:t>владельцы животных обязаны следить за своими питомцами, не допускать загрязнения ими подъездов, лестничных клеток, детских и спортивных площадок, дорожек, тротуаров и иных мест общего пользования;</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 xml:space="preserve">4) не допускать выгул </w:t>
      </w:r>
      <w:r w:rsidRPr="002B4C5D">
        <w:rPr>
          <w:bCs/>
          <w:color w:val="0D0D0D" w:themeColor="text1" w:themeTint="F2"/>
          <w:sz w:val="20"/>
          <w:szCs w:val="20"/>
        </w:rPr>
        <w:t>домашних животных на газонах, клумбах, детских и спортивных площадках, на территориях образовательных и медицинских учреждений (кроме ветеринарных) и в иных местах общего пользования</w:t>
      </w:r>
      <w:r w:rsidRPr="002B4C5D">
        <w:rPr>
          <w:rFonts w:eastAsiaTheme="minorHAnsi"/>
          <w:sz w:val="20"/>
          <w:szCs w:val="20"/>
          <w:lang w:eastAsia="en-US"/>
        </w:rPr>
        <w:t>;</w:t>
      </w:r>
    </w:p>
    <w:p w:rsidR="00317123" w:rsidRPr="002B4C5D" w:rsidRDefault="00317123" w:rsidP="00317123">
      <w:pPr>
        <w:autoSpaceDE w:val="0"/>
        <w:autoSpaceDN w:val="0"/>
        <w:adjustRightInd w:val="0"/>
        <w:ind w:firstLine="709"/>
        <w:contextualSpacing/>
        <w:jc w:val="both"/>
        <w:rPr>
          <w:bCs/>
          <w:color w:val="0D0D0D" w:themeColor="text1" w:themeTint="F2"/>
          <w:sz w:val="20"/>
          <w:szCs w:val="20"/>
        </w:rPr>
      </w:pPr>
      <w:r w:rsidRPr="002B4C5D">
        <w:rPr>
          <w:rFonts w:eastAsiaTheme="minorHAnsi"/>
          <w:sz w:val="20"/>
          <w:szCs w:val="20"/>
          <w:lang w:eastAsia="en-US"/>
        </w:rPr>
        <w:t xml:space="preserve">5) не допускать </w:t>
      </w:r>
      <w:r w:rsidRPr="002B4C5D">
        <w:rPr>
          <w:bCs/>
          <w:color w:val="0D0D0D" w:themeColor="text1" w:themeTint="F2"/>
          <w:sz w:val="20"/>
          <w:szCs w:val="20"/>
        </w:rPr>
        <w:t>выгул животных без поводка и намордника (кроме нахождения в специально отведенных местах для выгула), кроме собак мелких и декоративных пород;</w:t>
      </w:r>
    </w:p>
    <w:p w:rsidR="00317123" w:rsidRPr="002B4C5D" w:rsidRDefault="00317123" w:rsidP="00317123">
      <w:pPr>
        <w:autoSpaceDE w:val="0"/>
        <w:autoSpaceDN w:val="0"/>
        <w:adjustRightInd w:val="0"/>
        <w:ind w:firstLine="709"/>
        <w:contextualSpacing/>
        <w:jc w:val="both"/>
        <w:rPr>
          <w:rFonts w:eastAsiaTheme="minorHAnsi"/>
          <w:sz w:val="20"/>
          <w:szCs w:val="20"/>
          <w:lang w:eastAsia="en-US"/>
        </w:rPr>
      </w:pPr>
      <w:r w:rsidRPr="002B4C5D">
        <w:rPr>
          <w:bCs/>
          <w:color w:val="0D0D0D" w:themeColor="text1" w:themeTint="F2"/>
          <w:sz w:val="20"/>
          <w:szCs w:val="20"/>
        </w:rPr>
        <w:t>6)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в местах общего пользования и отведенных территориях.</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16. Безнадзорные животные, находящиеся в общественных местах без сопровождающих лиц, подлежат отлову.</w:t>
      </w:r>
    </w:p>
    <w:p w:rsidR="00317123" w:rsidRPr="002B4C5D" w:rsidRDefault="00317123" w:rsidP="00317123">
      <w:pPr>
        <w:widowControl w:val="0"/>
        <w:autoSpaceDE w:val="0"/>
        <w:autoSpaceDN w:val="0"/>
        <w:adjustRightInd w:val="0"/>
        <w:ind w:firstLine="709"/>
        <w:contextualSpacing/>
        <w:jc w:val="both"/>
        <w:rPr>
          <w:color w:val="0D0D0D" w:themeColor="text1" w:themeTint="F2"/>
          <w:sz w:val="20"/>
          <w:szCs w:val="20"/>
        </w:rPr>
      </w:pPr>
      <w:r w:rsidRPr="002B4C5D">
        <w:rPr>
          <w:bCs/>
          <w:color w:val="0D0D0D" w:themeColor="text1" w:themeTint="F2"/>
          <w:sz w:val="20"/>
          <w:szCs w:val="20"/>
        </w:rPr>
        <w:t xml:space="preserve">17. Отлов безнадзорных животных специализированной организацией производиться в соответствии с </w:t>
      </w:r>
      <w:r w:rsidRPr="002B4C5D">
        <w:rPr>
          <w:color w:val="0D0D0D" w:themeColor="text1" w:themeTint="F2"/>
          <w:sz w:val="20"/>
          <w:szCs w:val="20"/>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 и иными нормативными правовыми актами Российской Федерации и Камчатского края.</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18.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317123" w:rsidRPr="002B4C5D" w:rsidRDefault="00317123" w:rsidP="00DA2919">
      <w:pPr>
        <w:widowControl w:val="0"/>
        <w:autoSpaceDE w:val="0"/>
        <w:autoSpaceDN w:val="0"/>
        <w:adjustRightInd w:val="0"/>
        <w:contextualSpacing/>
        <w:jc w:val="both"/>
        <w:rPr>
          <w:color w:val="0D0D0D" w:themeColor="text1" w:themeTint="F2"/>
          <w:sz w:val="20"/>
          <w:szCs w:val="20"/>
        </w:rPr>
      </w:pPr>
    </w:p>
    <w:p w:rsidR="00317123" w:rsidRPr="002B4C5D" w:rsidRDefault="00317123" w:rsidP="00DA2919">
      <w:pPr>
        <w:widowControl w:val="0"/>
        <w:autoSpaceDE w:val="0"/>
        <w:autoSpaceDN w:val="0"/>
        <w:adjustRightInd w:val="0"/>
        <w:contextualSpacing/>
        <w:jc w:val="center"/>
        <w:rPr>
          <w:bCs/>
          <w:color w:val="0D0D0D" w:themeColor="text1" w:themeTint="F2"/>
          <w:sz w:val="20"/>
          <w:szCs w:val="20"/>
        </w:rPr>
      </w:pPr>
      <w:r w:rsidRPr="002B4C5D">
        <w:rPr>
          <w:color w:val="0D0D0D" w:themeColor="text1" w:themeTint="F2"/>
          <w:sz w:val="20"/>
          <w:szCs w:val="20"/>
        </w:rPr>
        <w:t>С</w:t>
      </w:r>
      <w:r w:rsidR="00DA2919" w:rsidRPr="002B4C5D">
        <w:rPr>
          <w:color w:val="0D0D0D" w:themeColor="text1" w:themeTint="F2"/>
          <w:sz w:val="20"/>
          <w:szCs w:val="20"/>
        </w:rPr>
        <w:t>татья</w:t>
      </w:r>
      <w:r w:rsidRPr="002B4C5D">
        <w:rPr>
          <w:color w:val="0D0D0D" w:themeColor="text1" w:themeTint="F2"/>
          <w:sz w:val="20"/>
          <w:szCs w:val="20"/>
        </w:rPr>
        <w:t xml:space="preserve"> 34. </w:t>
      </w:r>
      <w:r w:rsidRPr="002B4C5D">
        <w:rPr>
          <w:bCs/>
          <w:color w:val="0D0D0D" w:themeColor="text1" w:themeTint="F2"/>
          <w:sz w:val="20"/>
          <w:szCs w:val="20"/>
        </w:rPr>
        <w:t>Содержание мест погребения</w:t>
      </w:r>
    </w:p>
    <w:p w:rsidR="00DA2919" w:rsidRPr="002B4C5D" w:rsidRDefault="00DA2919" w:rsidP="00032912">
      <w:pPr>
        <w:widowControl w:val="0"/>
        <w:autoSpaceDE w:val="0"/>
        <w:autoSpaceDN w:val="0"/>
        <w:adjustRightInd w:val="0"/>
        <w:ind w:firstLine="709"/>
        <w:contextualSpacing/>
        <w:rPr>
          <w:bCs/>
          <w:color w:val="0D0D0D" w:themeColor="text1" w:themeTint="F2"/>
          <w:sz w:val="20"/>
          <w:szCs w:val="20"/>
        </w:rPr>
      </w:pPr>
    </w:p>
    <w:p w:rsidR="00B87B07" w:rsidRPr="002B4C5D" w:rsidRDefault="00DA2919" w:rsidP="00B87B07">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 xml:space="preserve">1. На территории городского округа «поселок Палана»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w:t>
      </w:r>
      <w:r w:rsidR="00032912" w:rsidRPr="002B4C5D">
        <w:rPr>
          <w:rFonts w:eastAsiaTheme="minorHAnsi"/>
          <w:sz w:val="20"/>
          <w:szCs w:val="20"/>
          <w:lang w:eastAsia="en-US"/>
        </w:rPr>
        <w:t>федеральным законодательством.</w:t>
      </w:r>
    </w:p>
    <w:p w:rsidR="00B87B07" w:rsidRPr="002B4C5D" w:rsidRDefault="00B87B07" w:rsidP="00B87B07">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2. На территории городского округа «поселок Палана» погребение может осуществляться путем предания тела (останков) умершего земле (захоронение в могилу) или огню.</w:t>
      </w:r>
    </w:p>
    <w:p w:rsidR="00B87B07" w:rsidRPr="002B4C5D" w:rsidRDefault="00B87B07" w:rsidP="00B87B07">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3</w:t>
      </w:r>
      <w:r w:rsidR="00D21734" w:rsidRPr="002B4C5D">
        <w:rPr>
          <w:rFonts w:eastAsiaTheme="minorHAnsi"/>
          <w:sz w:val="20"/>
          <w:szCs w:val="20"/>
          <w:lang w:eastAsia="en-US"/>
        </w:rPr>
        <w:t xml:space="preserve">. Предоставление земельного участка для размещения места погребения осуществляется </w:t>
      </w:r>
      <w:r w:rsidRPr="002B4C5D">
        <w:rPr>
          <w:rFonts w:eastAsiaTheme="minorHAnsi"/>
          <w:sz w:val="20"/>
          <w:szCs w:val="20"/>
          <w:lang w:eastAsia="en-US"/>
        </w:rPr>
        <w:t>Администрацией городского округа «поселок Палана»</w:t>
      </w:r>
      <w:r w:rsidR="00D21734" w:rsidRPr="002B4C5D">
        <w:rPr>
          <w:rFonts w:eastAsiaTheme="minorHAnsi"/>
          <w:sz w:val="20"/>
          <w:szCs w:val="20"/>
          <w:lang w:eastAsia="en-US"/>
        </w:rPr>
        <w:t xml:space="preserve"> в соответствии с земельным законодательством, а также в соответствии с проектной документацией, утвержденной в</w:t>
      </w:r>
      <w:r w:rsidRPr="002B4C5D">
        <w:rPr>
          <w:rFonts w:eastAsiaTheme="minorHAnsi"/>
          <w:sz w:val="20"/>
          <w:szCs w:val="20"/>
          <w:lang w:eastAsia="en-US"/>
        </w:rPr>
        <w:t xml:space="preserve"> порядке</w:t>
      </w:r>
      <w:r w:rsidR="00D21734" w:rsidRPr="002B4C5D">
        <w:rPr>
          <w:rFonts w:eastAsiaTheme="minorHAnsi"/>
          <w:sz w:val="20"/>
          <w:szCs w:val="20"/>
          <w:lang w:eastAsia="en-US"/>
        </w:rPr>
        <w:t xml:space="preserve">, установленном </w:t>
      </w:r>
      <w:r w:rsidRPr="002B4C5D">
        <w:rPr>
          <w:rFonts w:eastAsiaTheme="minorHAnsi"/>
          <w:sz w:val="20"/>
          <w:szCs w:val="20"/>
          <w:lang w:eastAsia="en-US"/>
        </w:rPr>
        <w:t xml:space="preserve">федеральным и региональным </w:t>
      </w:r>
      <w:r w:rsidR="00D21734" w:rsidRPr="002B4C5D">
        <w:rPr>
          <w:rFonts w:eastAsiaTheme="minorHAnsi"/>
          <w:sz w:val="20"/>
          <w:szCs w:val="20"/>
          <w:lang w:eastAsia="en-US"/>
        </w:rPr>
        <w:t>законодательством.</w:t>
      </w:r>
    </w:p>
    <w:p w:rsidR="00B87B07" w:rsidRPr="002B4C5D" w:rsidRDefault="00B87B07" w:rsidP="00B87B07">
      <w:pPr>
        <w:autoSpaceDE w:val="0"/>
        <w:autoSpaceDN w:val="0"/>
        <w:adjustRightInd w:val="0"/>
        <w:ind w:firstLine="709"/>
        <w:contextualSpacing/>
        <w:jc w:val="both"/>
        <w:rPr>
          <w:rFonts w:eastAsiaTheme="minorHAnsi"/>
          <w:sz w:val="20"/>
          <w:szCs w:val="20"/>
          <w:lang w:eastAsia="en-US"/>
        </w:rPr>
      </w:pPr>
      <w:r w:rsidRPr="002B4C5D">
        <w:rPr>
          <w:bCs/>
          <w:color w:val="0D0D0D" w:themeColor="text1" w:themeTint="F2"/>
          <w:sz w:val="20"/>
          <w:szCs w:val="20"/>
        </w:rPr>
        <w:t>4</w:t>
      </w:r>
      <w:r w:rsidR="00DA2919" w:rsidRPr="002B4C5D">
        <w:rPr>
          <w:bCs/>
          <w:color w:val="0D0D0D" w:themeColor="text1" w:themeTint="F2"/>
          <w:sz w:val="20"/>
          <w:szCs w:val="20"/>
        </w:rPr>
        <w:t xml:space="preserve">. </w:t>
      </w:r>
      <w:r w:rsidR="00317123" w:rsidRPr="002B4C5D">
        <w:rPr>
          <w:bCs/>
          <w:color w:val="0D0D0D" w:themeColor="text1" w:themeTint="F2"/>
          <w:sz w:val="20"/>
          <w:szCs w:val="20"/>
        </w:rPr>
        <w:t>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правилами содержания мест погребения, установленным муниципальным правовым актом.</w:t>
      </w:r>
    </w:p>
    <w:p w:rsidR="00B87B07" w:rsidRPr="002B4C5D" w:rsidRDefault="00B87B07" w:rsidP="00B87B07">
      <w:pPr>
        <w:autoSpaceDE w:val="0"/>
        <w:autoSpaceDN w:val="0"/>
        <w:adjustRightInd w:val="0"/>
        <w:ind w:firstLine="709"/>
        <w:contextualSpacing/>
        <w:jc w:val="both"/>
        <w:rPr>
          <w:rFonts w:eastAsiaTheme="minorHAnsi"/>
          <w:sz w:val="20"/>
          <w:szCs w:val="20"/>
          <w:lang w:eastAsia="en-US"/>
        </w:rPr>
      </w:pPr>
      <w:r w:rsidRPr="002B4C5D">
        <w:rPr>
          <w:rFonts w:eastAsiaTheme="minorHAnsi"/>
          <w:sz w:val="20"/>
          <w:szCs w:val="20"/>
          <w:lang w:eastAsia="en-US"/>
        </w:rPr>
        <w:t>5. Осквернение или уничтожение мест погребения влечет ответственность, предусмотренную законодательством Российской Федерации.</w:t>
      </w:r>
    </w:p>
    <w:p w:rsidR="00317123" w:rsidRPr="002B4C5D" w:rsidRDefault="00317123" w:rsidP="00DA2919">
      <w:pPr>
        <w:widowControl w:val="0"/>
        <w:autoSpaceDE w:val="0"/>
        <w:autoSpaceDN w:val="0"/>
        <w:adjustRightInd w:val="0"/>
        <w:contextualSpacing/>
        <w:jc w:val="both"/>
        <w:rPr>
          <w:bCs/>
          <w:color w:val="0D0D0D" w:themeColor="text1" w:themeTint="F2"/>
          <w:sz w:val="20"/>
          <w:szCs w:val="20"/>
        </w:rPr>
      </w:pPr>
    </w:p>
    <w:p w:rsidR="00317123" w:rsidRPr="002B4C5D" w:rsidRDefault="00317123" w:rsidP="00032912">
      <w:pPr>
        <w:contextualSpacing/>
        <w:jc w:val="center"/>
        <w:outlineLvl w:val="1"/>
        <w:rPr>
          <w:color w:val="0D0D0D" w:themeColor="text1" w:themeTint="F2"/>
          <w:sz w:val="20"/>
          <w:szCs w:val="20"/>
        </w:rPr>
      </w:pPr>
      <w:r w:rsidRPr="002B4C5D">
        <w:rPr>
          <w:bCs/>
          <w:color w:val="0D0D0D" w:themeColor="text1" w:themeTint="F2"/>
          <w:sz w:val="20"/>
          <w:szCs w:val="20"/>
        </w:rPr>
        <w:t>С</w:t>
      </w:r>
      <w:r w:rsidR="00032912" w:rsidRPr="002B4C5D">
        <w:rPr>
          <w:bCs/>
          <w:color w:val="0D0D0D" w:themeColor="text1" w:themeTint="F2"/>
          <w:sz w:val="20"/>
          <w:szCs w:val="20"/>
        </w:rPr>
        <w:t>татья</w:t>
      </w:r>
      <w:r w:rsidRPr="002B4C5D">
        <w:rPr>
          <w:bCs/>
          <w:color w:val="0D0D0D" w:themeColor="text1" w:themeTint="F2"/>
          <w:sz w:val="20"/>
          <w:szCs w:val="20"/>
        </w:rPr>
        <w:t xml:space="preserve"> 35. Контроль за соблюдением требований </w:t>
      </w:r>
      <w:r w:rsidRPr="002B4C5D">
        <w:rPr>
          <w:color w:val="0D0D0D" w:themeColor="text1" w:themeTint="F2"/>
          <w:sz w:val="20"/>
          <w:szCs w:val="20"/>
        </w:rPr>
        <w:t>настоящих правил</w:t>
      </w:r>
    </w:p>
    <w:p w:rsidR="00DA2919" w:rsidRPr="002B4C5D" w:rsidRDefault="00DA2919" w:rsidP="00DA2919">
      <w:pPr>
        <w:contextualSpacing/>
        <w:jc w:val="center"/>
        <w:outlineLvl w:val="1"/>
        <w:rPr>
          <w:color w:val="0D0D0D" w:themeColor="text1" w:themeTint="F2"/>
          <w:sz w:val="20"/>
          <w:szCs w:val="20"/>
        </w:rPr>
      </w:pP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Контроль за соблюдением требований настоящих Правил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2. Лица, допустившие нарушения требований настоящих Правил, привлекаются к административной ответственности, установленной законодательством Камчатского края.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3. Ответственность за несоблюдение настоящих Правил возлагается:</w:t>
      </w:r>
    </w:p>
    <w:p w:rsidR="00317123" w:rsidRPr="002B4C5D" w:rsidRDefault="00317123" w:rsidP="00317123">
      <w:pPr>
        <w:ind w:firstLine="709"/>
        <w:contextualSpacing/>
        <w:jc w:val="both"/>
        <w:rPr>
          <w:color w:val="0D0D0D" w:themeColor="text1" w:themeTint="F2"/>
          <w:sz w:val="20"/>
          <w:szCs w:val="20"/>
        </w:rPr>
      </w:pPr>
      <w:r w:rsidRPr="002B4C5D">
        <w:rPr>
          <w:color w:val="0D0D0D" w:themeColor="text1" w:themeTint="F2"/>
          <w:sz w:val="20"/>
          <w:szCs w:val="20"/>
        </w:rPr>
        <w:t>1) на юридических лиц, индивидуальных предпринимателей, должностных лиц общественных объединений и организаций (независимо от их организационно-правовой формы), в собственности, ином вещном праве которых находятся земельные участки, здания, строения, сооружения, элементы внешнего благоустройства и транспортные средства;</w:t>
      </w:r>
    </w:p>
    <w:p w:rsidR="00317123" w:rsidRPr="002B4C5D" w:rsidRDefault="00032912" w:rsidP="00317123">
      <w:pPr>
        <w:ind w:firstLine="709"/>
        <w:contextualSpacing/>
        <w:jc w:val="both"/>
        <w:rPr>
          <w:color w:val="0D0D0D" w:themeColor="text1" w:themeTint="F2"/>
          <w:sz w:val="20"/>
          <w:szCs w:val="20"/>
        </w:rPr>
      </w:pPr>
      <w:r w:rsidRPr="002B4C5D">
        <w:rPr>
          <w:color w:val="0D0D0D" w:themeColor="text1" w:themeTint="F2"/>
          <w:sz w:val="20"/>
          <w:szCs w:val="20"/>
        </w:rPr>
        <w:t>2) на физических лиц –</w:t>
      </w:r>
      <w:r w:rsidR="00317123" w:rsidRPr="002B4C5D">
        <w:rPr>
          <w:color w:val="0D0D0D" w:themeColor="text1" w:themeTint="F2"/>
          <w:sz w:val="20"/>
          <w:szCs w:val="20"/>
        </w:rPr>
        <w:t xml:space="preserve"> собственников (владельцев) земельных участков, зданий, строений, сооружений, элементов внешнего благоустройства и транспортных средств.</w:t>
      </w:r>
    </w:p>
    <w:p w:rsidR="00317123" w:rsidRPr="002B4C5D" w:rsidRDefault="00317123" w:rsidP="00317123">
      <w:pPr>
        <w:ind w:firstLine="709"/>
        <w:contextualSpacing/>
        <w:jc w:val="both"/>
        <w:rPr>
          <w:color w:val="0D0D0D" w:themeColor="text1" w:themeTint="F2"/>
          <w:sz w:val="20"/>
          <w:szCs w:val="20"/>
        </w:rPr>
      </w:pPr>
    </w:p>
    <w:p w:rsidR="00317123" w:rsidRPr="002B4C5D" w:rsidRDefault="00317123" w:rsidP="00032912">
      <w:pPr>
        <w:contextualSpacing/>
        <w:jc w:val="center"/>
        <w:outlineLvl w:val="1"/>
        <w:rPr>
          <w:color w:val="0D0D0D" w:themeColor="text1" w:themeTint="F2"/>
          <w:sz w:val="20"/>
          <w:szCs w:val="20"/>
        </w:rPr>
      </w:pPr>
      <w:r w:rsidRPr="002B4C5D">
        <w:rPr>
          <w:bCs/>
          <w:color w:val="0D0D0D" w:themeColor="text1" w:themeTint="F2"/>
          <w:sz w:val="20"/>
          <w:szCs w:val="20"/>
        </w:rPr>
        <w:t>С</w:t>
      </w:r>
      <w:r w:rsidR="00032912" w:rsidRPr="002B4C5D">
        <w:rPr>
          <w:bCs/>
          <w:color w:val="0D0D0D" w:themeColor="text1" w:themeTint="F2"/>
          <w:sz w:val="20"/>
          <w:szCs w:val="20"/>
        </w:rPr>
        <w:t>татья</w:t>
      </w:r>
      <w:r w:rsidRPr="002B4C5D">
        <w:rPr>
          <w:bCs/>
          <w:color w:val="0D0D0D" w:themeColor="text1" w:themeTint="F2"/>
          <w:sz w:val="20"/>
          <w:szCs w:val="20"/>
        </w:rPr>
        <w:t xml:space="preserve"> 36. Вступление в силу </w:t>
      </w:r>
      <w:r w:rsidRPr="002B4C5D">
        <w:rPr>
          <w:color w:val="0D0D0D" w:themeColor="text1" w:themeTint="F2"/>
          <w:sz w:val="20"/>
          <w:szCs w:val="20"/>
        </w:rPr>
        <w:t>настоящих правил</w:t>
      </w:r>
    </w:p>
    <w:p w:rsidR="00032912" w:rsidRPr="002B4C5D" w:rsidRDefault="00032912" w:rsidP="00317123">
      <w:pPr>
        <w:ind w:firstLine="709"/>
        <w:contextualSpacing/>
        <w:jc w:val="center"/>
        <w:outlineLvl w:val="1"/>
        <w:rPr>
          <w:bCs/>
          <w:color w:val="0D0D0D" w:themeColor="text1" w:themeTint="F2"/>
          <w:sz w:val="20"/>
          <w:szCs w:val="20"/>
        </w:rPr>
      </w:pP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1. Настоящий нормативный правовой акт городского округа «поселок Палана» вступает в силу после дня его официального опубликования (обнародования).</w:t>
      </w:r>
    </w:p>
    <w:p w:rsidR="00317123" w:rsidRPr="002B4C5D" w:rsidRDefault="00317123" w:rsidP="00317123">
      <w:pPr>
        <w:widowControl w:val="0"/>
        <w:autoSpaceDE w:val="0"/>
        <w:autoSpaceDN w:val="0"/>
        <w:adjustRightInd w:val="0"/>
        <w:ind w:firstLine="709"/>
        <w:contextualSpacing/>
        <w:jc w:val="both"/>
        <w:rPr>
          <w:bCs/>
          <w:color w:val="0D0D0D" w:themeColor="text1" w:themeTint="F2"/>
          <w:sz w:val="20"/>
          <w:szCs w:val="20"/>
        </w:rPr>
      </w:pPr>
      <w:r w:rsidRPr="002B4C5D">
        <w:rPr>
          <w:bCs/>
          <w:color w:val="0D0D0D" w:themeColor="text1" w:themeTint="F2"/>
          <w:sz w:val="20"/>
          <w:szCs w:val="20"/>
        </w:rPr>
        <w:t xml:space="preserve">2. Со дня вступления в силу настоящего нормативного правового акта признать утратившим силу нормативный правовой акт городского округа «поселок Палана» от 06.09.2017 № 14-НПА/06-17 «Правила благоустройства территории городского округа «поселок Палана». </w:t>
      </w:r>
    </w:p>
    <w:p w:rsidR="00317123" w:rsidRPr="002B4C5D" w:rsidRDefault="00317123" w:rsidP="00F344FA">
      <w:pPr>
        <w:contextualSpacing/>
        <w:jc w:val="both"/>
        <w:rPr>
          <w:color w:val="0D0D0D" w:themeColor="text1" w:themeTint="F2"/>
          <w:sz w:val="20"/>
          <w:szCs w:val="20"/>
        </w:rPr>
      </w:pPr>
    </w:p>
    <w:p w:rsidR="00317123" w:rsidRPr="002B4C5D" w:rsidRDefault="00317123" w:rsidP="00F344FA">
      <w:pPr>
        <w:contextualSpacing/>
        <w:jc w:val="both"/>
        <w:rPr>
          <w:color w:val="0D0D0D" w:themeColor="text1" w:themeTint="F2"/>
          <w:sz w:val="20"/>
          <w:szCs w:val="20"/>
        </w:rPr>
      </w:pPr>
    </w:p>
    <w:p w:rsidR="00317123" w:rsidRPr="002B4C5D" w:rsidRDefault="00317123" w:rsidP="00032912">
      <w:pPr>
        <w:contextualSpacing/>
        <w:jc w:val="both"/>
        <w:rPr>
          <w:color w:val="0D0D0D" w:themeColor="text1" w:themeTint="F2"/>
          <w:sz w:val="20"/>
          <w:szCs w:val="20"/>
        </w:rPr>
      </w:pPr>
      <w:r w:rsidRPr="002B4C5D">
        <w:rPr>
          <w:color w:val="0D0D0D" w:themeColor="text1" w:themeTint="F2"/>
          <w:sz w:val="20"/>
          <w:szCs w:val="20"/>
        </w:rPr>
        <w:t>Глава городского округа «поселок Палана»</w:t>
      </w:r>
      <w:r w:rsidR="00F344FA" w:rsidRPr="002B4C5D">
        <w:rPr>
          <w:sz w:val="20"/>
          <w:szCs w:val="20"/>
        </w:rPr>
        <w:t xml:space="preserve"> </w:t>
      </w:r>
      <w:r w:rsidR="00F344FA" w:rsidRPr="002B4C5D">
        <w:rPr>
          <w:sz w:val="20"/>
          <w:szCs w:val="20"/>
        </w:rPr>
        <w:tab/>
      </w:r>
      <w:r w:rsidR="00F344FA" w:rsidRPr="002B4C5D">
        <w:rPr>
          <w:sz w:val="20"/>
          <w:szCs w:val="20"/>
        </w:rPr>
        <w:tab/>
      </w:r>
      <w:r w:rsidR="00F344FA" w:rsidRPr="002B4C5D">
        <w:rPr>
          <w:sz w:val="20"/>
          <w:szCs w:val="20"/>
        </w:rPr>
        <w:tab/>
      </w:r>
      <w:r w:rsidR="00F344FA" w:rsidRPr="002B4C5D">
        <w:rPr>
          <w:sz w:val="20"/>
          <w:szCs w:val="20"/>
        </w:rPr>
        <w:tab/>
      </w:r>
      <w:r w:rsidR="002B4C5D">
        <w:rPr>
          <w:sz w:val="20"/>
          <w:szCs w:val="20"/>
        </w:rPr>
        <w:t xml:space="preserve">                          </w:t>
      </w:r>
      <w:r w:rsidRPr="002B4C5D">
        <w:rPr>
          <w:color w:val="0D0D0D" w:themeColor="text1" w:themeTint="F2"/>
          <w:sz w:val="20"/>
          <w:szCs w:val="20"/>
        </w:rPr>
        <w:t>И.О. Щербаков</w:t>
      </w:r>
    </w:p>
    <w:p w:rsidR="00317123" w:rsidRPr="002B4C5D" w:rsidRDefault="00317123" w:rsidP="00F344FA">
      <w:pPr>
        <w:contextualSpacing/>
        <w:rPr>
          <w:noProof/>
          <w:color w:val="0D0D0D" w:themeColor="text1" w:themeTint="F2"/>
          <w:sz w:val="20"/>
          <w:szCs w:val="20"/>
        </w:rPr>
      </w:pPr>
      <w:r w:rsidRPr="002B4C5D">
        <w:rPr>
          <w:color w:val="0D0D0D" w:themeColor="text1" w:themeTint="F2"/>
          <w:sz w:val="20"/>
          <w:szCs w:val="20"/>
        </w:rPr>
        <w:t>«_____» _____________2022 г.</w:t>
      </w:r>
    </w:p>
    <w:sectPr w:rsidR="00317123" w:rsidRPr="002B4C5D" w:rsidSect="0031712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1E6"/>
    <w:multiLevelType w:val="multilevel"/>
    <w:tmpl w:val="D0968B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762118B"/>
    <w:multiLevelType w:val="hybridMultilevel"/>
    <w:tmpl w:val="7C66E1DE"/>
    <w:lvl w:ilvl="0" w:tplc="3000C4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E1"/>
    <w:rsid w:val="00032912"/>
    <w:rsid w:val="000D1094"/>
    <w:rsid w:val="000D5332"/>
    <w:rsid w:val="000E072F"/>
    <w:rsid w:val="002A6B7E"/>
    <w:rsid w:val="002B4C5D"/>
    <w:rsid w:val="00314DE1"/>
    <w:rsid w:val="00317123"/>
    <w:rsid w:val="003D5BA0"/>
    <w:rsid w:val="00495A0B"/>
    <w:rsid w:val="00594B32"/>
    <w:rsid w:val="00673CD5"/>
    <w:rsid w:val="006A5E28"/>
    <w:rsid w:val="006F3F48"/>
    <w:rsid w:val="009B6B4A"/>
    <w:rsid w:val="00B87B07"/>
    <w:rsid w:val="00C00CF6"/>
    <w:rsid w:val="00D16A2F"/>
    <w:rsid w:val="00D21734"/>
    <w:rsid w:val="00DA2919"/>
    <w:rsid w:val="00F02B62"/>
    <w:rsid w:val="00F344FA"/>
    <w:rsid w:val="00F5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C1A8"/>
  <w15:chartTrackingRefBased/>
  <w15:docId w15:val="{C4F9C522-310E-4030-97C0-D326DEDE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1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7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317123"/>
    <w:pPr>
      <w:keepNext w:val="0"/>
      <w:keepLines w:val="0"/>
      <w:widowControl w:val="0"/>
      <w:autoSpaceDE w:val="0"/>
      <w:autoSpaceDN w:val="0"/>
      <w:adjustRightInd w:val="0"/>
      <w:spacing w:before="108" w:after="108"/>
      <w:jc w:val="center"/>
      <w:outlineLvl w:val="1"/>
    </w:pPr>
    <w:rPr>
      <w:rFonts w:ascii="Arial" w:eastAsiaTheme="minorEastAsia" w:hAnsi="Arial" w:cs="Arial"/>
      <w:color w:val="26282F"/>
      <w:sz w:val="24"/>
      <w:szCs w:val="24"/>
    </w:rPr>
  </w:style>
  <w:style w:type="paragraph" w:styleId="3">
    <w:name w:val="heading 3"/>
    <w:basedOn w:val="2"/>
    <w:next w:val="a"/>
    <w:link w:val="30"/>
    <w:uiPriority w:val="99"/>
    <w:qFormat/>
    <w:rsid w:val="00317123"/>
    <w:pPr>
      <w:outlineLvl w:val="2"/>
    </w:pPr>
  </w:style>
  <w:style w:type="paragraph" w:styleId="4">
    <w:name w:val="heading 4"/>
    <w:basedOn w:val="3"/>
    <w:next w:val="a"/>
    <w:link w:val="40"/>
    <w:uiPriority w:val="99"/>
    <w:qFormat/>
    <w:rsid w:val="0031712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71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17123"/>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17123"/>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17123"/>
    <w:rPr>
      <w:rFonts w:ascii="Arial" w:eastAsiaTheme="minorEastAsia" w:hAnsi="Arial" w:cs="Arial"/>
      <w:b/>
      <w:bCs/>
      <w:color w:val="26282F"/>
      <w:sz w:val="24"/>
      <w:szCs w:val="24"/>
      <w:lang w:eastAsia="ru-RU"/>
    </w:rPr>
  </w:style>
  <w:style w:type="paragraph" w:customStyle="1" w:styleId="a3">
    <w:name w:val="Îáû÷íûé"/>
    <w:link w:val="a4"/>
    <w:rsid w:val="00317123"/>
    <w:pPr>
      <w:spacing w:after="0" w:line="240" w:lineRule="auto"/>
    </w:pPr>
    <w:rPr>
      <w:rFonts w:ascii="Times New Roman" w:eastAsia="Times New Roman" w:hAnsi="Times New Roman" w:cs="Times New Roman"/>
      <w:sz w:val="20"/>
      <w:szCs w:val="20"/>
      <w:lang w:eastAsia="ru-RU"/>
    </w:rPr>
  </w:style>
  <w:style w:type="character" w:customStyle="1" w:styleId="a4">
    <w:name w:val="Îáû÷íûé Знак"/>
    <w:link w:val="a3"/>
    <w:locked/>
    <w:rsid w:val="00317123"/>
    <w:rPr>
      <w:rFonts w:ascii="Times New Roman" w:eastAsia="Times New Roman" w:hAnsi="Times New Roman" w:cs="Times New Roman"/>
      <w:sz w:val="20"/>
      <w:szCs w:val="20"/>
      <w:lang w:eastAsia="ru-RU"/>
    </w:rPr>
  </w:style>
  <w:style w:type="paragraph" w:customStyle="1" w:styleId="ConsPlusNormal">
    <w:name w:val="ConsPlusNormal"/>
    <w:rsid w:val="00317123"/>
    <w:pPr>
      <w:autoSpaceDE w:val="0"/>
      <w:autoSpaceDN w:val="0"/>
      <w:adjustRightInd w:val="0"/>
      <w:spacing w:after="0" w:line="240" w:lineRule="auto"/>
    </w:pPr>
    <w:rPr>
      <w:rFonts w:ascii="Arial" w:eastAsia="Calibri" w:hAnsi="Arial" w:cs="Arial"/>
      <w:sz w:val="20"/>
      <w:szCs w:val="20"/>
    </w:rPr>
  </w:style>
  <w:style w:type="paragraph" w:customStyle="1" w:styleId="a5">
    <w:name w:val="Таблицы (моноширинный)"/>
    <w:basedOn w:val="a"/>
    <w:next w:val="a"/>
    <w:uiPriority w:val="99"/>
    <w:rsid w:val="00317123"/>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317123"/>
    <w:rPr>
      <w:rFonts w:ascii="Tahoma" w:hAnsi="Tahoma" w:cs="Tahoma"/>
      <w:sz w:val="16"/>
      <w:szCs w:val="16"/>
    </w:rPr>
  </w:style>
  <w:style w:type="character" w:customStyle="1" w:styleId="a7">
    <w:name w:val="Текст выноски Знак"/>
    <w:basedOn w:val="a0"/>
    <w:link w:val="a6"/>
    <w:uiPriority w:val="99"/>
    <w:semiHidden/>
    <w:rsid w:val="0031712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317123"/>
  </w:style>
  <w:style w:type="character" w:customStyle="1" w:styleId="a8">
    <w:name w:val="Цветовое выделение"/>
    <w:uiPriority w:val="99"/>
    <w:rsid w:val="00317123"/>
    <w:rPr>
      <w:b/>
      <w:color w:val="26282F"/>
    </w:rPr>
  </w:style>
  <w:style w:type="character" w:customStyle="1" w:styleId="a9">
    <w:name w:val="Гипертекстовая ссылка"/>
    <w:basedOn w:val="a8"/>
    <w:uiPriority w:val="99"/>
    <w:rsid w:val="00317123"/>
    <w:rPr>
      <w:rFonts w:cs="Times New Roman"/>
      <w:b w:val="0"/>
      <w:color w:val="106BBE"/>
    </w:rPr>
  </w:style>
  <w:style w:type="character" w:customStyle="1" w:styleId="aa">
    <w:name w:val="Активная гипертекстовая ссылка"/>
    <w:basedOn w:val="a9"/>
    <w:uiPriority w:val="99"/>
    <w:rsid w:val="00317123"/>
    <w:rPr>
      <w:rFonts w:cs="Times New Roman"/>
      <w:b w:val="0"/>
      <w:color w:val="106BBE"/>
      <w:u w:val="single"/>
    </w:rPr>
  </w:style>
  <w:style w:type="paragraph" w:customStyle="1" w:styleId="ab">
    <w:name w:val="Внимание"/>
    <w:basedOn w:val="a"/>
    <w:next w:val="a"/>
    <w:uiPriority w:val="99"/>
    <w:rsid w:val="00317123"/>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c">
    <w:name w:val="Внимание: криминал!!"/>
    <w:basedOn w:val="ab"/>
    <w:next w:val="a"/>
    <w:uiPriority w:val="99"/>
    <w:rsid w:val="00317123"/>
  </w:style>
  <w:style w:type="paragraph" w:customStyle="1" w:styleId="ad">
    <w:name w:val="Внимание: недобросовестность!"/>
    <w:basedOn w:val="ab"/>
    <w:next w:val="a"/>
    <w:uiPriority w:val="99"/>
    <w:rsid w:val="00317123"/>
  </w:style>
  <w:style w:type="character" w:customStyle="1" w:styleId="ae">
    <w:name w:val="Выделение для Базового Поиска"/>
    <w:basedOn w:val="a8"/>
    <w:uiPriority w:val="99"/>
    <w:rsid w:val="00317123"/>
    <w:rPr>
      <w:rFonts w:cs="Times New Roman"/>
      <w:b/>
      <w:bCs/>
      <w:color w:val="0058A9"/>
    </w:rPr>
  </w:style>
  <w:style w:type="character" w:customStyle="1" w:styleId="af">
    <w:name w:val="Выделение для Базового Поиска (курсив)"/>
    <w:basedOn w:val="ae"/>
    <w:uiPriority w:val="99"/>
    <w:rsid w:val="00317123"/>
    <w:rPr>
      <w:rFonts w:cs="Times New Roman"/>
      <w:b/>
      <w:bCs/>
      <w:i/>
      <w:iCs/>
      <w:color w:val="0058A9"/>
    </w:rPr>
  </w:style>
  <w:style w:type="paragraph" w:customStyle="1" w:styleId="af0">
    <w:name w:val="Дочерний элемент списка"/>
    <w:basedOn w:val="a"/>
    <w:next w:val="a"/>
    <w:uiPriority w:val="99"/>
    <w:rsid w:val="00317123"/>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f1">
    <w:name w:val="Основное меню (преемственное)"/>
    <w:basedOn w:val="a"/>
    <w:next w:val="a"/>
    <w:uiPriority w:val="99"/>
    <w:rsid w:val="00317123"/>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2">
    <w:name w:val="Заголовок1"/>
    <w:basedOn w:val="af1"/>
    <w:next w:val="a"/>
    <w:uiPriority w:val="99"/>
    <w:rsid w:val="00317123"/>
    <w:rPr>
      <w:b/>
      <w:bCs/>
      <w:color w:val="0058A9"/>
      <w:shd w:val="clear" w:color="auto" w:fill="F0F0F0"/>
    </w:rPr>
  </w:style>
  <w:style w:type="paragraph" w:customStyle="1" w:styleId="af2">
    <w:name w:val="Заголовок группы контролов"/>
    <w:basedOn w:val="a"/>
    <w:next w:val="a"/>
    <w:uiPriority w:val="99"/>
    <w:rsid w:val="00317123"/>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3">
    <w:name w:val="Заголовок для информации об изменениях"/>
    <w:basedOn w:val="1"/>
    <w:next w:val="a"/>
    <w:uiPriority w:val="99"/>
    <w:rsid w:val="00317123"/>
    <w:pPr>
      <w:keepNext w:val="0"/>
      <w:keepLines w:val="0"/>
      <w:widowControl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4">
    <w:name w:val="Заголовок распахивающейся части диалога"/>
    <w:basedOn w:val="a"/>
    <w:next w:val="a"/>
    <w:uiPriority w:val="99"/>
    <w:rsid w:val="00317123"/>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5">
    <w:name w:val="Заголовок своего сообщения"/>
    <w:basedOn w:val="a8"/>
    <w:uiPriority w:val="99"/>
    <w:rsid w:val="00317123"/>
    <w:rPr>
      <w:rFonts w:cs="Times New Roman"/>
      <w:b/>
      <w:bCs/>
      <w:color w:val="26282F"/>
    </w:rPr>
  </w:style>
  <w:style w:type="paragraph" w:customStyle="1" w:styleId="af6">
    <w:name w:val="Заголовок статьи"/>
    <w:basedOn w:val="a"/>
    <w:next w:val="a"/>
    <w:uiPriority w:val="99"/>
    <w:rsid w:val="00317123"/>
    <w:pPr>
      <w:widowControl w:val="0"/>
      <w:autoSpaceDE w:val="0"/>
      <w:autoSpaceDN w:val="0"/>
      <w:adjustRightInd w:val="0"/>
      <w:ind w:left="1612" w:hanging="892"/>
      <w:jc w:val="both"/>
    </w:pPr>
    <w:rPr>
      <w:rFonts w:ascii="Arial" w:eastAsiaTheme="minorEastAsia" w:hAnsi="Arial" w:cs="Arial"/>
    </w:rPr>
  </w:style>
  <w:style w:type="character" w:customStyle="1" w:styleId="af7">
    <w:name w:val="Заголовок чужого сообщения"/>
    <w:basedOn w:val="a8"/>
    <w:uiPriority w:val="99"/>
    <w:rsid w:val="00317123"/>
    <w:rPr>
      <w:rFonts w:cs="Times New Roman"/>
      <w:b/>
      <w:bCs/>
      <w:color w:val="FF0000"/>
    </w:rPr>
  </w:style>
  <w:style w:type="paragraph" w:customStyle="1" w:styleId="af8">
    <w:name w:val="Заголовок ЭР (левое окно)"/>
    <w:basedOn w:val="a"/>
    <w:next w:val="a"/>
    <w:uiPriority w:val="99"/>
    <w:rsid w:val="00317123"/>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9">
    <w:name w:val="Заголовок ЭР (правое окно)"/>
    <w:basedOn w:val="af8"/>
    <w:next w:val="a"/>
    <w:uiPriority w:val="99"/>
    <w:rsid w:val="00317123"/>
    <w:pPr>
      <w:spacing w:after="0"/>
      <w:jc w:val="left"/>
    </w:pPr>
  </w:style>
  <w:style w:type="paragraph" w:customStyle="1" w:styleId="afa">
    <w:name w:val="Интерактивный заголовок"/>
    <w:basedOn w:val="12"/>
    <w:next w:val="a"/>
    <w:uiPriority w:val="99"/>
    <w:rsid w:val="00317123"/>
    <w:rPr>
      <w:u w:val="single"/>
    </w:rPr>
  </w:style>
  <w:style w:type="paragraph" w:customStyle="1" w:styleId="afb">
    <w:name w:val="Текст информации об изменениях"/>
    <w:basedOn w:val="a"/>
    <w:next w:val="a"/>
    <w:uiPriority w:val="99"/>
    <w:rsid w:val="00317123"/>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c">
    <w:name w:val="Информация об изменениях"/>
    <w:basedOn w:val="afb"/>
    <w:next w:val="a"/>
    <w:uiPriority w:val="99"/>
    <w:rsid w:val="00317123"/>
    <w:pPr>
      <w:spacing w:before="180"/>
      <w:ind w:left="360" w:right="360" w:firstLine="0"/>
    </w:pPr>
    <w:rPr>
      <w:shd w:val="clear" w:color="auto" w:fill="EAEFED"/>
    </w:rPr>
  </w:style>
  <w:style w:type="paragraph" w:customStyle="1" w:styleId="afd">
    <w:name w:val="Текст (справка)"/>
    <w:basedOn w:val="a"/>
    <w:next w:val="a"/>
    <w:uiPriority w:val="99"/>
    <w:rsid w:val="00317123"/>
    <w:pPr>
      <w:widowControl w:val="0"/>
      <w:autoSpaceDE w:val="0"/>
      <w:autoSpaceDN w:val="0"/>
      <w:adjustRightInd w:val="0"/>
      <w:ind w:left="170" w:right="170"/>
    </w:pPr>
    <w:rPr>
      <w:rFonts w:ascii="Arial" w:eastAsiaTheme="minorEastAsia" w:hAnsi="Arial" w:cs="Arial"/>
    </w:rPr>
  </w:style>
  <w:style w:type="paragraph" w:customStyle="1" w:styleId="afe">
    <w:name w:val="Комментарий"/>
    <w:basedOn w:val="afd"/>
    <w:next w:val="a"/>
    <w:uiPriority w:val="99"/>
    <w:rsid w:val="00317123"/>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17123"/>
    <w:rPr>
      <w:i/>
      <w:iCs/>
    </w:rPr>
  </w:style>
  <w:style w:type="paragraph" w:customStyle="1" w:styleId="aff0">
    <w:name w:val="Текст (лев. подпись)"/>
    <w:basedOn w:val="a"/>
    <w:next w:val="a"/>
    <w:uiPriority w:val="99"/>
    <w:rsid w:val="00317123"/>
    <w:pPr>
      <w:widowControl w:val="0"/>
      <w:autoSpaceDE w:val="0"/>
      <w:autoSpaceDN w:val="0"/>
      <w:adjustRightInd w:val="0"/>
    </w:pPr>
    <w:rPr>
      <w:rFonts w:ascii="Arial" w:eastAsiaTheme="minorEastAsia" w:hAnsi="Arial" w:cs="Arial"/>
    </w:rPr>
  </w:style>
  <w:style w:type="paragraph" w:customStyle="1" w:styleId="aff1">
    <w:name w:val="Колонтитул (левый)"/>
    <w:basedOn w:val="aff0"/>
    <w:next w:val="a"/>
    <w:uiPriority w:val="99"/>
    <w:rsid w:val="00317123"/>
    <w:rPr>
      <w:sz w:val="14"/>
      <w:szCs w:val="14"/>
    </w:rPr>
  </w:style>
  <w:style w:type="paragraph" w:customStyle="1" w:styleId="aff2">
    <w:name w:val="Текст (прав. подпись)"/>
    <w:basedOn w:val="a"/>
    <w:next w:val="a"/>
    <w:uiPriority w:val="99"/>
    <w:rsid w:val="00317123"/>
    <w:pPr>
      <w:widowControl w:val="0"/>
      <w:autoSpaceDE w:val="0"/>
      <w:autoSpaceDN w:val="0"/>
      <w:adjustRightInd w:val="0"/>
      <w:jc w:val="right"/>
    </w:pPr>
    <w:rPr>
      <w:rFonts w:ascii="Arial" w:eastAsiaTheme="minorEastAsia" w:hAnsi="Arial" w:cs="Arial"/>
    </w:rPr>
  </w:style>
  <w:style w:type="paragraph" w:customStyle="1" w:styleId="aff3">
    <w:name w:val="Колонтитул (правый)"/>
    <w:basedOn w:val="aff2"/>
    <w:next w:val="a"/>
    <w:uiPriority w:val="99"/>
    <w:rsid w:val="00317123"/>
    <w:rPr>
      <w:sz w:val="14"/>
      <w:szCs w:val="14"/>
    </w:rPr>
  </w:style>
  <w:style w:type="paragraph" w:customStyle="1" w:styleId="aff4">
    <w:name w:val="Комментарий пользователя"/>
    <w:basedOn w:val="afe"/>
    <w:next w:val="a"/>
    <w:uiPriority w:val="99"/>
    <w:rsid w:val="00317123"/>
    <w:pPr>
      <w:jc w:val="left"/>
    </w:pPr>
    <w:rPr>
      <w:shd w:val="clear" w:color="auto" w:fill="FFDFE0"/>
    </w:rPr>
  </w:style>
  <w:style w:type="paragraph" w:customStyle="1" w:styleId="aff5">
    <w:name w:val="Куда обратиться?"/>
    <w:basedOn w:val="ab"/>
    <w:next w:val="a"/>
    <w:uiPriority w:val="99"/>
    <w:rsid w:val="00317123"/>
  </w:style>
  <w:style w:type="paragraph" w:customStyle="1" w:styleId="aff6">
    <w:name w:val="Моноширинный"/>
    <w:basedOn w:val="a"/>
    <w:next w:val="a"/>
    <w:uiPriority w:val="99"/>
    <w:rsid w:val="00317123"/>
    <w:pPr>
      <w:widowControl w:val="0"/>
      <w:autoSpaceDE w:val="0"/>
      <w:autoSpaceDN w:val="0"/>
      <w:adjustRightInd w:val="0"/>
    </w:pPr>
    <w:rPr>
      <w:rFonts w:ascii="Courier New" w:eastAsiaTheme="minorEastAsia" w:hAnsi="Courier New" w:cs="Courier New"/>
    </w:rPr>
  </w:style>
  <w:style w:type="character" w:customStyle="1" w:styleId="aff7">
    <w:name w:val="Найденные слова"/>
    <w:basedOn w:val="a8"/>
    <w:uiPriority w:val="99"/>
    <w:rsid w:val="00317123"/>
    <w:rPr>
      <w:rFonts w:cs="Times New Roman"/>
      <w:b w:val="0"/>
      <w:color w:val="26282F"/>
      <w:shd w:val="clear" w:color="auto" w:fill="FFF580"/>
    </w:rPr>
  </w:style>
  <w:style w:type="paragraph" w:customStyle="1" w:styleId="aff8">
    <w:name w:val="Напишите нам"/>
    <w:basedOn w:val="a"/>
    <w:next w:val="a"/>
    <w:uiPriority w:val="99"/>
    <w:rsid w:val="00317123"/>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9">
    <w:name w:val="Не вступил в силу"/>
    <w:basedOn w:val="a8"/>
    <w:uiPriority w:val="99"/>
    <w:rsid w:val="00317123"/>
    <w:rPr>
      <w:rFonts w:cs="Times New Roman"/>
      <w:b w:val="0"/>
      <w:color w:val="000000"/>
      <w:shd w:val="clear" w:color="auto" w:fill="D8EDE8"/>
    </w:rPr>
  </w:style>
  <w:style w:type="paragraph" w:customStyle="1" w:styleId="affa">
    <w:name w:val="Необходимые документы"/>
    <w:basedOn w:val="ab"/>
    <w:next w:val="a"/>
    <w:uiPriority w:val="99"/>
    <w:rsid w:val="00317123"/>
    <w:pPr>
      <w:ind w:firstLine="118"/>
    </w:pPr>
  </w:style>
  <w:style w:type="paragraph" w:customStyle="1" w:styleId="affb">
    <w:name w:val="Нормальный (таблица)"/>
    <w:basedOn w:val="a"/>
    <w:next w:val="a"/>
    <w:uiPriority w:val="99"/>
    <w:rsid w:val="00317123"/>
    <w:pPr>
      <w:widowControl w:val="0"/>
      <w:autoSpaceDE w:val="0"/>
      <w:autoSpaceDN w:val="0"/>
      <w:adjustRightInd w:val="0"/>
      <w:jc w:val="both"/>
    </w:pPr>
    <w:rPr>
      <w:rFonts w:ascii="Arial" w:eastAsiaTheme="minorEastAsia" w:hAnsi="Arial" w:cs="Arial"/>
    </w:rPr>
  </w:style>
  <w:style w:type="paragraph" w:customStyle="1" w:styleId="affc">
    <w:name w:val="Оглавление"/>
    <w:basedOn w:val="a5"/>
    <w:next w:val="a"/>
    <w:uiPriority w:val="99"/>
    <w:rsid w:val="00317123"/>
    <w:pPr>
      <w:widowControl w:val="0"/>
      <w:ind w:left="140"/>
      <w:jc w:val="left"/>
    </w:pPr>
    <w:rPr>
      <w:rFonts w:eastAsiaTheme="minorEastAsia"/>
      <w:sz w:val="24"/>
      <w:szCs w:val="24"/>
    </w:rPr>
  </w:style>
  <w:style w:type="character" w:customStyle="1" w:styleId="affd">
    <w:name w:val="Опечатки"/>
    <w:uiPriority w:val="99"/>
    <w:rsid w:val="00317123"/>
    <w:rPr>
      <w:color w:val="FF0000"/>
    </w:rPr>
  </w:style>
  <w:style w:type="paragraph" w:customStyle="1" w:styleId="affe">
    <w:name w:val="Переменная часть"/>
    <w:basedOn w:val="af1"/>
    <w:next w:val="a"/>
    <w:uiPriority w:val="99"/>
    <w:rsid w:val="00317123"/>
    <w:rPr>
      <w:sz w:val="18"/>
      <w:szCs w:val="18"/>
    </w:rPr>
  </w:style>
  <w:style w:type="paragraph" w:customStyle="1" w:styleId="afff">
    <w:name w:val="Подвал для информации об изменениях"/>
    <w:basedOn w:val="1"/>
    <w:next w:val="a"/>
    <w:uiPriority w:val="99"/>
    <w:rsid w:val="00317123"/>
    <w:pPr>
      <w:keepNext w:val="0"/>
      <w:keepLines w:val="0"/>
      <w:widowControl w:val="0"/>
      <w:autoSpaceDE w:val="0"/>
      <w:autoSpaceDN w:val="0"/>
      <w:adjustRightInd w:val="0"/>
      <w:spacing w:before="108" w:after="108"/>
      <w:jc w:val="center"/>
      <w:outlineLvl w:val="9"/>
    </w:pPr>
    <w:rPr>
      <w:rFonts w:ascii="Arial" w:eastAsiaTheme="minorEastAsia" w:hAnsi="Arial" w:cs="Arial"/>
      <w:b w:val="0"/>
      <w:bCs w:val="0"/>
      <w:color w:val="26282F"/>
      <w:sz w:val="18"/>
      <w:szCs w:val="18"/>
    </w:rPr>
  </w:style>
  <w:style w:type="paragraph" w:customStyle="1" w:styleId="afff0">
    <w:name w:val="Подзаголовок для информации об изменениях"/>
    <w:basedOn w:val="afb"/>
    <w:next w:val="a"/>
    <w:uiPriority w:val="99"/>
    <w:rsid w:val="00317123"/>
    <w:rPr>
      <w:b/>
      <w:bCs/>
    </w:rPr>
  </w:style>
  <w:style w:type="paragraph" w:customStyle="1" w:styleId="afff1">
    <w:name w:val="Подчёркнутый текст"/>
    <w:basedOn w:val="a"/>
    <w:next w:val="a"/>
    <w:uiPriority w:val="99"/>
    <w:rsid w:val="00317123"/>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2">
    <w:name w:val="Постоянная часть"/>
    <w:basedOn w:val="af1"/>
    <w:next w:val="a"/>
    <w:uiPriority w:val="99"/>
    <w:rsid w:val="00317123"/>
    <w:rPr>
      <w:sz w:val="20"/>
      <w:szCs w:val="20"/>
    </w:rPr>
  </w:style>
  <w:style w:type="paragraph" w:customStyle="1" w:styleId="afff3">
    <w:name w:val="Прижатый влево"/>
    <w:basedOn w:val="a"/>
    <w:next w:val="a"/>
    <w:uiPriority w:val="99"/>
    <w:rsid w:val="00317123"/>
    <w:pPr>
      <w:widowControl w:val="0"/>
      <w:autoSpaceDE w:val="0"/>
      <w:autoSpaceDN w:val="0"/>
      <w:adjustRightInd w:val="0"/>
    </w:pPr>
    <w:rPr>
      <w:rFonts w:ascii="Arial" w:eastAsiaTheme="minorEastAsia" w:hAnsi="Arial" w:cs="Arial"/>
    </w:rPr>
  </w:style>
  <w:style w:type="paragraph" w:customStyle="1" w:styleId="afff4">
    <w:name w:val="Пример."/>
    <w:basedOn w:val="ab"/>
    <w:next w:val="a"/>
    <w:uiPriority w:val="99"/>
    <w:rsid w:val="00317123"/>
  </w:style>
  <w:style w:type="paragraph" w:customStyle="1" w:styleId="afff5">
    <w:name w:val="Примечание."/>
    <w:basedOn w:val="ab"/>
    <w:next w:val="a"/>
    <w:uiPriority w:val="99"/>
    <w:rsid w:val="00317123"/>
  </w:style>
  <w:style w:type="character" w:customStyle="1" w:styleId="afff6">
    <w:name w:val="Продолжение ссылки"/>
    <w:basedOn w:val="a9"/>
    <w:uiPriority w:val="99"/>
    <w:rsid w:val="00317123"/>
    <w:rPr>
      <w:rFonts w:cs="Times New Roman"/>
      <w:b w:val="0"/>
      <w:color w:val="106BBE"/>
    </w:rPr>
  </w:style>
  <w:style w:type="paragraph" w:customStyle="1" w:styleId="afff7">
    <w:name w:val="Словарная статья"/>
    <w:basedOn w:val="a"/>
    <w:next w:val="a"/>
    <w:uiPriority w:val="99"/>
    <w:rsid w:val="00317123"/>
    <w:pPr>
      <w:widowControl w:val="0"/>
      <w:autoSpaceDE w:val="0"/>
      <w:autoSpaceDN w:val="0"/>
      <w:adjustRightInd w:val="0"/>
      <w:ind w:right="118"/>
      <w:jc w:val="both"/>
    </w:pPr>
    <w:rPr>
      <w:rFonts w:ascii="Arial" w:eastAsiaTheme="minorEastAsia" w:hAnsi="Arial" w:cs="Arial"/>
    </w:rPr>
  </w:style>
  <w:style w:type="character" w:customStyle="1" w:styleId="afff8">
    <w:name w:val="Сравнение редакций"/>
    <w:basedOn w:val="a8"/>
    <w:uiPriority w:val="99"/>
    <w:rsid w:val="00317123"/>
    <w:rPr>
      <w:rFonts w:cs="Times New Roman"/>
      <w:b w:val="0"/>
      <w:color w:val="26282F"/>
    </w:rPr>
  </w:style>
  <w:style w:type="character" w:customStyle="1" w:styleId="afff9">
    <w:name w:val="Сравнение редакций. Добавленный фрагмент"/>
    <w:uiPriority w:val="99"/>
    <w:rsid w:val="00317123"/>
    <w:rPr>
      <w:color w:val="000000"/>
      <w:shd w:val="clear" w:color="auto" w:fill="C1D7FF"/>
    </w:rPr>
  </w:style>
  <w:style w:type="character" w:customStyle="1" w:styleId="afffa">
    <w:name w:val="Сравнение редакций. Удаленный фрагмент"/>
    <w:uiPriority w:val="99"/>
    <w:rsid w:val="00317123"/>
    <w:rPr>
      <w:color w:val="000000"/>
      <w:shd w:val="clear" w:color="auto" w:fill="C4C413"/>
    </w:rPr>
  </w:style>
  <w:style w:type="paragraph" w:customStyle="1" w:styleId="afffb">
    <w:name w:val="Ссылка на официальную публикацию"/>
    <w:basedOn w:val="a"/>
    <w:next w:val="a"/>
    <w:uiPriority w:val="99"/>
    <w:rsid w:val="00317123"/>
    <w:pPr>
      <w:widowControl w:val="0"/>
      <w:autoSpaceDE w:val="0"/>
      <w:autoSpaceDN w:val="0"/>
      <w:adjustRightInd w:val="0"/>
      <w:ind w:firstLine="720"/>
      <w:jc w:val="both"/>
    </w:pPr>
    <w:rPr>
      <w:rFonts w:ascii="Arial" w:eastAsiaTheme="minorEastAsia" w:hAnsi="Arial" w:cs="Arial"/>
    </w:rPr>
  </w:style>
  <w:style w:type="character" w:customStyle="1" w:styleId="afffc">
    <w:name w:val="Ссылка на утративший силу документ"/>
    <w:basedOn w:val="a9"/>
    <w:uiPriority w:val="99"/>
    <w:rsid w:val="00317123"/>
    <w:rPr>
      <w:rFonts w:cs="Times New Roman"/>
      <w:b w:val="0"/>
      <w:color w:val="749232"/>
    </w:rPr>
  </w:style>
  <w:style w:type="paragraph" w:customStyle="1" w:styleId="afffd">
    <w:name w:val="Текст в таблице"/>
    <w:basedOn w:val="affb"/>
    <w:next w:val="a"/>
    <w:uiPriority w:val="99"/>
    <w:rsid w:val="00317123"/>
    <w:pPr>
      <w:ind w:firstLine="500"/>
    </w:pPr>
  </w:style>
  <w:style w:type="paragraph" w:customStyle="1" w:styleId="afffe">
    <w:name w:val="Текст ЭР (см. также)"/>
    <w:basedOn w:val="a"/>
    <w:next w:val="a"/>
    <w:uiPriority w:val="99"/>
    <w:rsid w:val="00317123"/>
    <w:pPr>
      <w:widowControl w:val="0"/>
      <w:autoSpaceDE w:val="0"/>
      <w:autoSpaceDN w:val="0"/>
      <w:adjustRightInd w:val="0"/>
      <w:spacing w:before="200"/>
    </w:pPr>
    <w:rPr>
      <w:rFonts w:ascii="Arial" w:eastAsiaTheme="minorEastAsia" w:hAnsi="Arial" w:cs="Arial"/>
      <w:sz w:val="20"/>
      <w:szCs w:val="20"/>
    </w:rPr>
  </w:style>
  <w:style w:type="paragraph" w:customStyle="1" w:styleId="affff">
    <w:name w:val="Технический комментарий"/>
    <w:basedOn w:val="a"/>
    <w:next w:val="a"/>
    <w:uiPriority w:val="99"/>
    <w:rsid w:val="00317123"/>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0">
    <w:name w:val="Утратил силу"/>
    <w:basedOn w:val="a8"/>
    <w:uiPriority w:val="99"/>
    <w:rsid w:val="00317123"/>
    <w:rPr>
      <w:rFonts w:cs="Times New Roman"/>
      <w:b w:val="0"/>
      <w:strike/>
      <w:color w:val="666600"/>
    </w:rPr>
  </w:style>
  <w:style w:type="paragraph" w:customStyle="1" w:styleId="affff1">
    <w:name w:val="Формула"/>
    <w:basedOn w:val="a"/>
    <w:next w:val="a"/>
    <w:uiPriority w:val="99"/>
    <w:rsid w:val="00317123"/>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2">
    <w:name w:val="Центрированный (таблица)"/>
    <w:basedOn w:val="affb"/>
    <w:next w:val="a"/>
    <w:uiPriority w:val="99"/>
    <w:rsid w:val="00317123"/>
    <w:pPr>
      <w:jc w:val="center"/>
    </w:pPr>
  </w:style>
  <w:style w:type="paragraph" w:customStyle="1" w:styleId="-">
    <w:name w:val="ЭР-содержание (правое окно)"/>
    <w:basedOn w:val="a"/>
    <w:next w:val="a"/>
    <w:uiPriority w:val="99"/>
    <w:rsid w:val="00317123"/>
    <w:pPr>
      <w:widowControl w:val="0"/>
      <w:autoSpaceDE w:val="0"/>
      <w:autoSpaceDN w:val="0"/>
      <w:adjustRightInd w:val="0"/>
      <w:spacing w:before="300"/>
    </w:pPr>
    <w:rPr>
      <w:rFonts w:ascii="Arial" w:eastAsiaTheme="minorEastAsia" w:hAnsi="Arial" w:cs="Arial"/>
    </w:rPr>
  </w:style>
  <w:style w:type="character" w:styleId="affff3">
    <w:name w:val="Hyperlink"/>
    <w:basedOn w:val="a0"/>
    <w:uiPriority w:val="99"/>
    <w:unhideWhenUsed/>
    <w:rsid w:val="00317123"/>
    <w:rPr>
      <w:color w:val="0000FF" w:themeColor="hyperlink"/>
      <w:u w:val="single"/>
    </w:rPr>
  </w:style>
  <w:style w:type="paragraph" w:styleId="affff4">
    <w:name w:val="List Paragraph"/>
    <w:basedOn w:val="a"/>
    <w:uiPriority w:val="34"/>
    <w:qFormat/>
    <w:rsid w:val="00317123"/>
    <w:pPr>
      <w:ind w:left="720"/>
      <w:contextualSpacing/>
    </w:pPr>
  </w:style>
  <w:style w:type="paragraph" w:customStyle="1" w:styleId="Title">
    <w:name w:val="Title!Название НПА"/>
    <w:basedOn w:val="a"/>
    <w:rsid w:val="00317123"/>
    <w:pPr>
      <w:spacing w:before="240" w:after="60"/>
      <w:ind w:firstLine="567"/>
      <w:jc w:val="center"/>
      <w:outlineLvl w:val="0"/>
    </w:pPr>
    <w:rPr>
      <w:rFonts w:ascii="Arial" w:hAnsi="Arial" w:cs="Arial"/>
      <w:b/>
      <w:bCs/>
      <w:kern w:val="28"/>
      <w:sz w:val="32"/>
      <w:szCs w:val="32"/>
    </w:rPr>
  </w:style>
  <w:style w:type="paragraph" w:styleId="affff5">
    <w:name w:val="Normal (Web)"/>
    <w:basedOn w:val="a"/>
    <w:uiPriority w:val="99"/>
    <w:unhideWhenUsed/>
    <w:rsid w:val="00317123"/>
    <w:pPr>
      <w:spacing w:before="100" w:beforeAutospacing="1" w:after="100" w:afterAutospacing="1"/>
    </w:pPr>
  </w:style>
  <w:style w:type="character" w:customStyle="1" w:styleId="extended-textshort">
    <w:name w:val="extended-text__short"/>
    <w:basedOn w:val="a0"/>
    <w:rsid w:val="0031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849085.0" TargetMode="External"/><Relationship Id="rId3" Type="http://schemas.openxmlformats.org/officeDocument/2006/relationships/settings" Target="settings.xml"/><Relationship Id="rId7" Type="http://schemas.openxmlformats.org/officeDocument/2006/relationships/hyperlink" Target="garantF1://12032859.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2859.0" TargetMode="External"/><Relationship Id="rId5" Type="http://schemas.openxmlformats.org/officeDocument/2006/relationships/hyperlink" Target="garantF1://1207199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20713</Words>
  <Characters>118067</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2022-09-28T02:52:00Z</cp:lastPrinted>
  <dcterms:created xsi:type="dcterms:W3CDTF">2022-09-28T02:59:00Z</dcterms:created>
  <dcterms:modified xsi:type="dcterms:W3CDTF">2022-09-28T02:59:00Z</dcterms:modified>
</cp:coreProperties>
</file>