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C8" w:rsidRPr="004453A5" w:rsidRDefault="004453A5" w:rsidP="004453A5">
      <w:pPr>
        <w:spacing w:after="0" w:line="240" w:lineRule="auto"/>
        <w:ind w:left="-284"/>
        <w:jc w:val="center"/>
        <w:rPr>
          <w:rFonts w:ascii="Georgia" w:hAnsi="Georgia"/>
          <w:b/>
          <w:sz w:val="28"/>
          <w:szCs w:val="28"/>
        </w:rPr>
      </w:pPr>
      <w:r w:rsidRPr="004453A5">
        <w:rPr>
          <w:rFonts w:ascii="Georgia" w:hAnsi="Georgia"/>
          <w:b/>
          <w:sz w:val="28"/>
          <w:szCs w:val="28"/>
        </w:rPr>
        <w:t>ПОЛОЖЕНИЕ</w:t>
      </w:r>
    </w:p>
    <w:p w:rsidR="00793852" w:rsidRDefault="00C60B7E" w:rsidP="004453A5">
      <w:pPr>
        <w:spacing w:after="0" w:line="240" w:lineRule="auto"/>
        <w:ind w:left="-284"/>
        <w:jc w:val="center"/>
        <w:rPr>
          <w:rFonts w:ascii="Georgia" w:hAnsi="Georgia"/>
          <w:b/>
          <w:sz w:val="28"/>
          <w:szCs w:val="28"/>
        </w:rPr>
      </w:pPr>
      <w:r w:rsidRPr="004453A5">
        <w:rPr>
          <w:rFonts w:ascii="Georgia" w:hAnsi="Georgia"/>
          <w:b/>
          <w:sz w:val="28"/>
          <w:szCs w:val="28"/>
        </w:rPr>
        <w:t>о конкурсе проектов муниципальных образований</w:t>
      </w:r>
      <w:r w:rsidR="004453A5">
        <w:rPr>
          <w:rFonts w:ascii="Georgia" w:hAnsi="Georgia"/>
          <w:b/>
          <w:sz w:val="28"/>
          <w:szCs w:val="28"/>
        </w:rPr>
        <w:t xml:space="preserve"> </w:t>
      </w:r>
    </w:p>
    <w:p w:rsidR="00C60B7E" w:rsidRPr="004453A5" w:rsidRDefault="00C60B7E" w:rsidP="004453A5">
      <w:pPr>
        <w:spacing w:after="0" w:line="240" w:lineRule="auto"/>
        <w:ind w:left="-284"/>
        <w:jc w:val="center"/>
        <w:rPr>
          <w:rFonts w:ascii="Georgia" w:hAnsi="Georgia"/>
          <w:b/>
          <w:sz w:val="28"/>
          <w:szCs w:val="28"/>
        </w:rPr>
      </w:pPr>
      <w:r w:rsidRPr="004453A5">
        <w:rPr>
          <w:rFonts w:ascii="Georgia" w:hAnsi="Georgia"/>
          <w:b/>
          <w:sz w:val="28"/>
          <w:szCs w:val="28"/>
        </w:rPr>
        <w:t>в рамках проекта «Народный бюджет»</w:t>
      </w:r>
    </w:p>
    <w:p w:rsidR="00C60B7E" w:rsidRPr="00C60B7E" w:rsidRDefault="00C60B7E" w:rsidP="004453A5">
      <w:pPr>
        <w:spacing w:after="0" w:line="240" w:lineRule="auto"/>
        <w:ind w:left="-284"/>
        <w:jc w:val="center"/>
        <w:rPr>
          <w:rFonts w:ascii="Georgia" w:hAnsi="Georgia"/>
          <w:sz w:val="28"/>
          <w:szCs w:val="28"/>
        </w:rPr>
      </w:pPr>
    </w:p>
    <w:p w:rsidR="00C60B7E" w:rsidRDefault="00C60B7E" w:rsidP="004453A5">
      <w:pPr>
        <w:spacing w:after="0" w:line="240" w:lineRule="auto"/>
        <w:ind w:left="-284"/>
        <w:rPr>
          <w:rFonts w:ascii="Georgia" w:hAnsi="Georgia"/>
          <w:sz w:val="28"/>
          <w:szCs w:val="28"/>
        </w:rPr>
      </w:pPr>
    </w:p>
    <w:p w:rsidR="007C6C45" w:rsidRPr="004453A5" w:rsidRDefault="004453A5" w:rsidP="004453A5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Georgia" w:hAnsi="Georgia"/>
          <w:b/>
          <w:sz w:val="28"/>
          <w:szCs w:val="28"/>
        </w:rPr>
      </w:pPr>
      <w:r w:rsidRPr="004453A5">
        <w:rPr>
          <w:rFonts w:ascii="Georgia" w:hAnsi="Georgia"/>
          <w:b/>
          <w:sz w:val="28"/>
          <w:szCs w:val="28"/>
        </w:rPr>
        <w:t>ОБЩИЕ ПОЛОЖЕНИЯ</w:t>
      </w:r>
    </w:p>
    <w:p w:rsidR="007C6C45" w:rsidRDefault="007C6C45" w:rsidP="004453A5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Настоящее положение определяет цели и задачи, состав участников, порядок организации и проведения регионального конкурса (далее - Конкурс) проектов муниципальных образований.</w:t>
      </w:r>
    </w:p>
    <w:p w:rsidR="007C6C45" w:rsidRDefault="007C6C45" w:rsidP="004453A5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Организация и проведение конкурса осуществляется Камчатским </w:t>
      </w:r>
      <w:r w:rsidR="0056519D">
        <w:rPr>
          <w:rFonts w:ascii="Georgia" w:hAnsi="Georgia"/>
          <w:sz w:val="28"/>
          <w:szCs w:val="28"/>
        </w:rPr>
        <w:t>Региональным Координационным советом Общероссийского Народного Фронта в рамках проекта «Народный бюджет».</w:t>
      </w:r>
    </w:p>
    <w:p w:rsidR="007C6C45" w:rsidRDefault="0056519D" w:rsidP="004453A5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Камчатский Региональный Координационный совет ОНФ</w:t>
      </w:r>
      <w:r w:rsidR="007C6C45">
        <w:rPr>
          <w:rFonts w:ascii="Georgia" w:hAnsi="Georgia"/>
          <w:sz w:val="28"/>
          <w:szCs w:val="28"/>
        </w:rPr>
        <w:t xml:space="preserve"> формирует </w:t>
      </w:r>
      <w:r w:rsidR="00CB32DF">
        <w:rPr>
          <w:rFonts w:ascii="Georgia" w:hAnsi="Georgia"/>
          <w:sz w:val="28"/>
          <w:szCs w:val="28"/>
        </w:rPr>
        <w:t>Конкурсные комиссии</w:t>
      </w:r>
      <w:r w:rsidR="007C6C45">
        <w:rPr>
          <w:rFonts w:ascii="Georgia" w:hAnsi="Georgia"/>
          <w:sz w:val="28"/>
          <w:szCs w:val="28"/>
        </w:rPr>
        <w:t>.</w:t>
      </w:r>
    </w:p>
    <w:p w:rsidR="007C6C45" w:rsidRDefault="007C6C45" w:rsidP="004453A5">
      <w:pPr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</w:p>
    <w:p w:rsidR="007C6C45" w:rsidRPr="004453A5" w:rsidRDefault="004453A5" w:rsidP="004453A5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b/>
          <w:sz w:val="28"/>
          <w:szCs w:val="28"/>
        </w:rPr>
      </w:pPr>
      <w:r w:rsidRPr="004453A5">
        <w:rPr>
          <w:rFonts w:ascii="Georgia" w:hAnsi="Georgia"/>
          <w:b/>
          <w:sz w:val="28"/>
          <w:szCs w:val="28"/>
        </w:rPr>
        <w:t>ЦЕЛИ И ЗАДАЧИ КОНКУРСА</w:t>
      </w:r>
    </w:p>
    <w:p w:rsidR="007C6C45" w:rsidRDefault="007C6C45" w:rsidP="004453A5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Конкурс направлен на привлечение широких слоев общественности к </w:t>
      </w:r>
      <w:r w:rsidR="00CB32DF">
        <w:rPr>
          <w:rFonts w:ascii="Georgia" w:hAnsi="Georgia"/>
          <w:sz w:val="28"/>
          <w:szCs w:val="28"/>
        </w:rPr>
        <w:t xml:space="preserve">обсуждению и </w:t>
      </w:r>
      <w:r>
        <w:rPr>
          <w:rFonts w:ascii="Georgia" w:hAnsi="Georgia"/>
          <w:sz w:val="28"/>
          <w:szCs w:val="28"/>
        </w:rPr>
        <w:t>формированию бюджета Камчатского края на 2012-2014 гг., а также на развитие проектной деятельности в муниципальных образованиях Камчатского края.</w:t>
      </w:r>
    </w:p>
    <w:p w:rsidR="007C6C45" w:rsidRDefault="007C6C45" w:rsidP="004453A5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Задачи Конкурса:</w:t>
      </w:r>
    </w:p>
    <w:p w:rsidR="007C6C45" w:rsidRDefault="007C6C45" w:rsidP="004453A5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-привлечение общественности муниципальных образований Камчатского края к </w:t>
      </w:r>
      <w:r w:rsidR="00CB32DF">
        <w:rPr>
          <w:rFonts w:ascii="Georgia" w:hAnsi="Georgia"/>
          <w:sz w:val="28"/>
          <w:szCs w:val="28"/>
        </w:rPr>
        <w:t xml:space="preserve">обсуждению бюджета муниципального образования и </w:t>
      </w:r>
      <w:r>
        <w:rPr>
          <w:rFonts w:ascii="Georgia" w:hAnsi="Georgia"/>
          <w:sz w:val="28"/>
          <w:szCs w:val="28"/>
        </w:rPr>
        <w:t>разработке социально значимых проектов;</w:t>
      </w:r>
    </w:p>
    <w:p w:rsidR="007C6C45" w:rsidRDefault="007C6C45" w:rsidP="004453A5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-проведение </w:t>
      </w:r>
      <w:r w:rsidR="00CB32DF">
        <w:rPr>
          <w:rFonts w:ascii="Georgia" w:hAnsi="Georgia"/>
          <w:sz w:val="28"/>
          <w:szCs w:val="28"/>
        </w:rPr>
        <w:t xml:space="preserve">в муниципальных образованиях Камчатского края </w:t>
      </w:r>
      <w:r>
        <w:rPr>
          <w:rFonts w:ascii="Georgia" w:hAnsi="Georgia"/>
          <w:sz w:val="28"/>
          <w:szCs w:val="28"/>
        </w:rPr>
        <w:t>общественных обсуждений проектов;</w:t>
      </w:r>
    </w:p>
    <w:p w:rsidR="007C6C45" w:rsidRDefault="007C6C45" w:rsidP="004453A5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-организация региональной выставки лучших проектов муниципальных образований Камчатского края;</w:t>
      </w:r>
    </w:p>
    <w:p w:rsidR="007C6C45" w:rsidRDefault="007C6C45" w:rsidP="004453A5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-проведение общественной экспертизы лучших проектов муниципальных образований Камчатского края.</w:t>
      </w:r>
    </w:p>
    <w:p w:rsidR="00DE46F3" w:rsidRDefault="00DE46F3" w:rsidP="004453A5">
      <w:pPr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</w:p>
    <w:p w:rsidR="00DE46F3" w:rsidRPr="004453A5" w:rsidRDefault="004453A5" w:rsidP="004453A5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b/>
          <w:sz w:val="28"/>
          <w:szCs w:val="28"/>
        </w:rPr>
      </w:pPr>
      <w:r w:rsidRPr="004453A5">
        <w:rPr>
          <w:rFonts w:ascii="Georgia" w:hAnsi="Georgia"/>
          <w:b/>
          <w:sz w:val="28"/>
          <w:szCs w:val="28"/>
        </w:rPr>
        <w:t>УЧАСТНИКИ КОНКУРСА</w:t>
      </w:r>
    </w:p>
    <w:p w:rsidR="00DE46F3" w:rsidRDefault="00DE46F3" w:rsidP="004453A5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Участниками Конкурса могут быть:</w:t>
      </w:r>
    </w:p>
    <w:p w:rsidR="00DE46F3" w:rsidRDefault="00DE46F3" w:rsidP="004453A5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общественные объединения;</w:t>
      </w:r>
    </w:p>
    <w:p w:rsidR="00DE46F3" w:rsidRDefault="00DE46F3" w:rsidP="004453A5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трудовые коллективы;</w:t>
      </w:r>
    </w:p>
    <w:p w:rsidR="00DE46F3" w:rsidRDefault="00DE46F3" w:rsidP="004453A5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некоммерческие организации;</w:t>
      </w:r>
    </w:p>
    <w:p w:rsidR="0056519D" w:rsidRDefault="0056519D" w:rsidP="004453A5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-физические лица;</w:t>
      </w:r>
    </w:p>
    <w:p w:rsidR="00DE46F3" w:rsidRDefault="00DE46F3" w:rsidP="004453A5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другие представители общественности.</w:t>
      </w:r>
    </w:p>
    <w:p w:rsidR="00DE46F3" w:rsidRDefault="00DE46F3" w:rsidP="004453A5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Участниками Конкурса не могут выступать </w:t>
      </w:r>
      <w:r w:rsidR="00CB32DF">
        <w:rPr>
          <w:rFonts w:ascii="Georgia" w:hAnsi="Georgia"/>
          <w:sz w:val="28"/>
          <w:szCs w:val="28"/>
        </w:rPr>
        <w:t>органы исполнительной и законодательной власти.</w:t>
      </w:r>
    </w:p>
    <w:p w:rsidR="00C019EA" w:rsidRDefault="00C019EA" w:rsidP="00C019EA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</w:p>
    <w:p w:rsidR="00C019EA" w:rsidRPr="00C019EA" w:rsidRDefault="00C019EA" w:rsidP="004453A5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b/>
          <w:sz w:val="28"/>
          <w:szCs w:val="28"/>
        </w:rPr>
      </w:pPr>
      <w:r w:rsidRPr="00C019EA">
        <w:rPr>
          <w:rFonts w:ascii="Georgia" w:hAnsi="Georgia"/>
          <w:b/>
          <w:sz w:val="28"/>
          <w:szCs w:val="28"/>
        </w:rPr>
        <w:t>ТРЕБОВАНИЯ К ПРОЕКТАМ</w:t>
      </w:r>
    </w:p>
    <w:p w:rsidR="00C019EA" w:rsidRDefault="00C019EA" w:rsidP="00C019EA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 w:rsidRPr="00C019EA">
        <w:rPr>
          <w:rFonts w:ascii="Georgia" w:hAnsi="Georgia"/>
          <w:sz w:val="28"/>
          <w:szCs w:val="28"/>
        </w:rPr>
        <w:t>Проект должен соответствовать следующим требованиям:</w:t>
      </w:r>
    </w:p>
    <w:p w:rsidR="0056519D" w:rsidRPr="00C019EA" w:rsidRDefault="0056519D" w:rsidP="0056519D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1)экономическая обоснованность проекта;</w:t>
      </w:r>
    </w:p>
    <w:p w:rsidR="00C019EA" w:rsidRPr="00C019EA" w:rsidRDefault="0056519D" w:rsidP="00C019EA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2</w:t>
      </w:r>
      <w:r w:rsidR="00C019EA" w:rsidRPr="00C019EA">
        <w:rPr>
          <w:rFonts w:ascii="Georgia" w:hAnsi="Georgia"/>
          <w:sz w:val="28"/>
          <w:szCs w:val="28"/>
        </w:rPr>
        <w:t>)актуальность и социальная значимость проекта;</w:t>
      </w:r>
    </w:p>
    <w:p w:rsidR="00C019EA" w:rsidRPr="00C019EA" w:rsidRDefault="0056519D" w:rsidP="00C019EA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</w:t>
      </w:r>
      <w:r w:rsidR="00C019EA" w:rsidRPr="00C019EA">
        <w:rPr>
          <w:rFonts w:ascii="Georgia" w:hAnsi="Georgia"/>
          <w:sz w:val="28"/>
          <w:szCs w:val="28"/>
        </w:rPr>
        <w:t>)детальная проработанность проекта;</w:t>
      </w:r>
    </w:p>
    <w:p w:rsidR="00C019EA" w:rsidRPr="00C019EA" w:rsidRDefault="0056519D" w:rsidP="00C019EA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</w:t>
      </w:r>
      <w:r w:rsidR="00C019EA" w:rsidRPr="00C019EA">
        <w:rPr>
          <w:rFonts w:ascii="Georgia" w:hAnsi="Georgia"/>
          <w:sz w:val="28"/>
          <w:szCs w:val="28"/>
        </w:rPr>
        <w:t>)достижимость результатов проекта;</w:t>
      </w:r>
    </w:p>
    <w:p w:rsidR="00C019EA" w:rsidRPr="00C019EA" w:rsidRDefault="0056519D" w:rsidP="00C019EA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</w:t>
      </w:r>
      <w:r w:rsidR="00C019EA" w:rsidRPr="00C019EA">
        <w:rPr>
          <w:rFonts w:ascii="Georgia" w:hAnsi="Georgia"/>
          <w:sz w:val="28"/>
          <w:szCs w:val="28"/>
        </w:rPr>
        <w:t>)ориентированность на приоритеты социально-экономического развития Камчатского края;</w:t>
      </w:r>
    </w:p>
    <w:p w:rsidR="00C019EA" w:rsidRDefault="0056519D" w:rsidP="00C019EA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</w:t>
      </w:r>
      <w:r w:rsidR="00C019EA" w:rsidRPr="00C019EA">
        <w:rPr>
          <w:rFonts w:ascii="Georgia" w:hAnsi="Georgia"/>
          <w:sz w:val="28"/>
          <w:szCs w:val="28"/>
        </w:rPr>
        <w:t xml:space="preserve">)перспективность использования </w:t>
      </w:r>
      <w:r>
        <w:rPr>
          <w:rFonts w:ascii="Georgia" w:hAnsi="Georgia"/>
          <w:sz w:val="28"/>
          <w:szCs w:val="28"/>
        </w:rPr>
        <w:t>результатов проекта.</w:t>
      </w:r>
    </w:p>
    <w:p w:rsidR="0056519D" w:rsidRPr="00C019EA" w:rsidRDefault="0056519D" w:rsidP="00C019EA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</w:p>
    <w:p w:rsidR="00C019EA" w:rsidRPr="00C019EA" w:rsidRDefault="00C019EA" w:rsidP="00C019EA">
      <w:pPr>
        <w:pStyle w:val="a3"/>
        <w:spacing w:after="0" w:line="240" w:lineRule="auto"/>
        <w:ind w:left="-284"/>
        <w:jc w:val="both"/>
        <w:rPr>
          <w:rFonts w:ascii="Georgia" w:hAnsi="Georgia"/>
          <w:b/>
          <w:sz w:val="28"/>
          <w:szCs w:val="28"/>
        </w:rPr>
      </w:pPr>
    </w:p>
    <w:p w:rsidR="00DE46F3" w:rsidRPr="004453A5" w:rsidRDefault="004453A5" w:rsidP="004453A5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b/>
          <w:sz w:val="28"/>
          <w:szCs w:val="28"/>
        </w:rPr>
      </w:pPr>
      <w:r w:rsidRPr="004453A5">
        <w:rPr>
          <w:rFonts w:ascii="Georgia" w:hAnsi="Georgia"/>
          <w:b/>
          <w:sz w:val="28"/>
          <w:szCs w:val="28"/>
        </w:rPr>
        <w:t>СРОКИ И ПОРЯДОК ПРОВЕДЕНИЯ КОНКУРСА</w:t>
      </w:r>
    </w:p>
    <w:p w:rsidR="00DE46F3" w:rsidRDefault="00DE46F3" w:rsidP="004453A5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Конкурс проводится </w:t>
      </w:r>
      <w:r w:rsidRPr="00052637">
        <w:rPr>
          <w:rFonts w:ascii="Georgia" w:hAnsi="Georgia"/>
          <w:b/>
          <w:sz w:val="28"/>
          <w:szCs w:val="28"/>
        </w:rPr>
        <w:t>с 11 июля по 23 сентября</w:t>
      </w:r>
      <w:r>
        <w:rPr>
          <w:rFonts w:ascii="Georgia" w:hAnsi="Georgia"/>
          <w:sz w:val="28"/>
          <w:szCs w:val="28"/>
        </w:rPr>
        <w:t>;</w:t>
      </w:r>
    </w:p>
    <w:p w:rsidR="00CB32DF" w:rsidRDefault="00CB32DF" w:rsidP="004453A5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Конкурс проводится в 2 этапа – муниципальный и региональный;</w:t>
      </w:r>
    </w:p>
    <w:p w:rsidR="00DE46F3" w:rsidRDefault="00DE46F3" w:rsidP="004453A5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 w:rsidRPr="002D62FD">
        <w:rPr>
          <w:rFonts w:ascii="Georgia" w:hAnsi="Georgia"/>
          <w:b/>
          <w:sz w:val="28"/>
          <w:szCs w:val="28"/>
        </w:rPr>
        <w:t>1 этап Конкурса – муниципальный</w:t>
      </w:r>
      <w:r>
        <w:rPr>
          <w:rFonts w:ascii="Georgia" w:hAnsi="Georgia"/>
          <w:sz w:val="28"/>
          <w:szCs w:val="28"/>
        </w:rPr>
        <w:t xml:space="preserve">. Проводится в период </w:t>
      </w:r>
      <w:r w:rsidRPr="002D62FD">
        <w:rPr>
          <w:rFonts w:ascii="Georgia" w:hAnsi="Georgia"/>
          <w:b/>
          <w:sz w:val="28"/>
          <w:szCs w:val="28"/>
        </w:rPr>
        <w:t>с 11 июля по 7 августа 2011 года.</w:t>
      </w:r>
    </w:p>
    <w:p w:rsidR="00490F2D" w:rsidRPr="00490F2D" w:rsidRDefault="00490F2D" w:rsidP="00490F2D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Georgia" w:hAnsi="Georgia"/>
          <w:b/>
          <w:sz w:val="28"/>
          <w:szCs w:val="28"/>
        </w:rPr>
      </w:pPr>
      <w:r w:rsidRPr="001E06D7">
        <w:rPr>
          <w:rFonts w:ascii="Georgia" w:hAnsi="Georgia"/>
          <w:b/>
          <w:sz w:val="28"/>
          <w:szCs w:val="28"/>
        </w:rPr>
        <w:t>Формирование конкурсной комиссии муниципального этапа</w:t>
      </w:r>
      <w:r>
        <w:rPr>
          <w:rFonts w:ascii="Georgia" w:hAnsi="Georgia"/>
          <w:sz w:val="28"/>
          <w:szCs w:val="28"/>
        </w:rPr>
        <w:t xml:space="preserve"> - </w:t>
      </w:r>
      <w:r w:rsidRPr="00490F2D">
        <w:rPr>
          <w:rFonts w:ascii="Georgia" w:hAnsi="Georgia"/>
          <w:b/>
          <w:sz w:val="28"/>
          <w:szCs w:val="28"/>
        </w:rPr>
        <w:t>11-15 июля</w:t>
      </w:r>
      <w:r>
        <w:rPr>
          <w:rFonts w:ascii="Georgia" w:hAnsi="Georgia"/>
          <w:b/>
          <w:sz w:val="28"/>
          <w:szCs w:val="28"/>
        </w:rPr>
        <w:t xml:space="preserve"> 2011 года</w:t>
      </w:r>
      <w:r w:rsidRPr="00490F2D">
        <w:rPr>
          <w:rFonts w:ascii="Georgia" w:hAnsi="Georgia"/>
          <w:b/>
          <w:sz w:val="28"/>
          <w:szCs w:val="28"/>
        </w:rPr>
        <w:t>;</w:t>
      </w:r>
    </w:p>
    <w:p w:rsidR="004D7C2C" w:rsidRDefault="00DE46F3" w:rsidP="00490F2D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 w:rsidRPr="002D62FD">
        <w:rPr>
          <w:rFonts w:ascii="Georgia" w:hAnsi="Georgia"/>
          <w:b/>
          <w:sz w:val="28"/>
          <w:szCs w:val="28"/>
        </w:rPr>
        <w:t>Срок подачи заявок</w:t>
      </w:r>
      <w:r>
        <w:rPr>
          <w:rFonts w:ascii="Georgia" w:hAnsi="Georgia"/>
          <w:sz w:val="28"/>
          <w:szCs w:val="28"/>
        </w:rPr>
        <w:t xml:space="preserve"> (оформленных в соответствии с Приложением 1) – </w:t>
      </w:r>
      <w:r w:rsidRPr="002D62FD">
        <w:rPr>
          <w:rFonts w:ascii="Georgia" w:hAnsi="Georgia"/>
          <w:b/>
          <w:sz w:val="28"/>
          <w:szCs w:val="28"/>
        </w:rPr>
        <w:t>с 11 июля по 1 августа 2011 года.</w:t>
      </w:r>
      <w:r>
        <w:rPr>
          <w:rFonts w:ascii="Georgia" w:hAnsi="Georgia"/>
          <w:sz w:val="28"/>
          <w:szCs w:val="28"/>
        </w:rPr>
        <w:t xml:space="preserve"> </w:t>
      </w:r>
    </w:p>
    <w:p w:rsidR="0056519D" w:rsidRPr="0056519D" w:rsidRDefault="0056519D" w:rsidP="00490F2D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Формирование групп защиты проектов –</w:t>
      </w:r>
      <w:r>
        <w:rPr>
          <w:rFonts w:ascii="Georgia" w:hAnsi="Georgia"/>
          <w:sz w:val="28"/>
          <w:szCs w:val="28"/>
        </w:rPr>
        <w:t xml:space="preserve"> </w:t>
      </w:r>
      <w:r w:rsidRPr="0056519D">
        <w:rPr>
          <w:rFonts w:ascii="Georgia" w:hAnsi="Georgia"/>
          <w:b/>
          <w:sz w:val="28"/>
          <w:szCs w:val="28"/>
        </w:rPr>
        <w:t>до 1 августа.</w:t>
      </w:r>
      <w:r>
        <w:rPr>
          <w:rFonts w:ascii="Georgia" w:hAnsi="Georgia"/>
          <w:b/>
          <w:sz w:val="28"/>
          <w:szCs w:val="28"/>
        </w:rPr>
        <w:t xml:space="preserve"> </w:t>
      </w:r>
      <w:r w:rsidR="00CB32DF">
        <w:rPr>
          <w:rFonts w:ascii="Georgia" w:hAnsi="Georgia"/>
          <w:sz w:val="28"/>
          <w:szCs w:val="28"/>
        </w:rPr>
        <w:t xml:space="preserve">Группа формируется участником конкурса в количестве </w:t>
      </w:r>
      <w:r w:rsidR="005B7DCF">
        <w:rPr>
          <w:rFonts w:ascii="Georgia" w:hAnsi="Georgia"/>
          <w:sz w:val="28"/>
          <w:szCs w:val="28"/>
        </w:rPr>
        <w:t xml:space="preserve">до </w:t>
      </w:r>
      <w:r w:rsidR="00CB32DF">
        <w:rPr>
          <w:rFonts w:ascii="Georgia" w:hAnsi="Georgia"/>
          <w:sz w:val="28"/>
          <w:szCs w:val="28"/>
        </w:rPr>
        <w:t>3-х человек</w:t>
      </w:r>
      <w:r w:rsidR="00490F2D">
        <w:rPr>
          <w:rFonts w:ascii="Georgia" w:hAnsi="Georgia"/>
          <w:sz w:val="28"/>
          <w:szCs w:val="28"/>
        </w:rPr>
        <w:t>.</w:t>
      </w:r>
    </w:p>
    <w:p w:rsidR="002D62FD" w:rsidRDefault="002D62FD" w:rsidP="00490F2D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Проведение общественных обсуждений проектов</w:t>
      </w:r>
      <w:r>
        <w:rPr>
          <w:rFonts w:ascii="Georgia" w:hAnsi="Georgia"/>
          <w:sz w:val="28"/>
          <w:szCs w:val="28"/>
        </w:rPr>
        <w:t xml:space="preserve"> </w:t>
      </w:r>
      <w:r w:rsidRPr="00567264">
        <w:rPr>
          <w:rFonts w:ascii="Georgia" w:hAnsi="Georgia"/>
          <w:b/>
          <w:sz w:val="28"/>
          <w:szCs w:val="28"/>
        </w:rPr>
        <w:t>– 1-7 августа</w:t>
      </w:r>
      <w:r w:rsidR="00567264" w:rsidRPr="00567264">
        <w:rPr>
          <w:rFonts w:ascii="Georgia" w:hAnsi="Georgia"/>
          <w:b/>
          <w:sz w:val="28"/>
          <w:szCs w:val="28"/>
        </w:rPr>
        <w:t xml:space="preserve"> 2011 года</w:t>
      </w:r>
      <w:r w:rsidRPr="00567264">
        <w:rPr>
          <w:rFonts w:ascii="Georgia" w:hAnsi="Georgia"/>
          <w:b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Место проведения – предположительно РДК (или другое помещение большой вместительности). Проводятся презентации проектов с последующим обсуждением и голосованием за проекты.</w:t>
      </w:r>
    </w:p>
    <w:p w:rsidR="002D62FD" w:rsidRDefault="002D62FD" w:rsidP="00490F2D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Работа </w:t>
      </w:r>
      <w:r w:rsidR="0040748F">
        <w:rPr>
          <w:rFonts w:ascii="Georgia" w:hAnsi="Georgia"/>
          <w:b/>
          <w:sz w:val="28"/>
          <w:szCs w:val="28"/>
        </w:rPr>
        <w:t>Конкурсной комиссии</w:t>
      </w:r>
      <w:r>
        <w:rPr>
          <w:rFonts w:ascii="Georgia" w:hAnsi="Georgia"/>
          <w:sz w:val="28"/>
          <w:szCs w:val="28"/>
        </w:rPr>
        <w:t xml:space="preserve"> </w:t>
      </w:r>
      <w:r w:rsidRPr="002D62FD">
        <w:rPr>
          <w:rFonts w:ascii="Georgia" w:hAnsi="Georgia"/>
          <w:b/>
          <w:sz w:val="28"/>
          <w:szCs w:val="28"/>
        </w:rPr>
        <w:t>– 1-7 августа</w:t>
      </w:r>
      <w:r w:rsidR="00567264">
        <w:rPr>
          <w:rFonts w:ascii="Georgia" w:hAnsi="Georgia"/>
          <w:b/>
          <w:sz w:val="28"/>
          <w:szCs w:val="28"/>
        </w:rPr>
        <w:t xml:space="preserve"> 2011 года</w:t>
      </w:r>
      <w:r>
        <w:rPr>
          <w:rFonts w:ascii="Georgia" w:hAnsi="Georgia"/>
          <w:sz w:val="28"/>
          <w:szCs w:val="28"/>
        </w:rPr>
        <w:t xml:space="preserve">. </w:t>
      </w:r>
    </w:p>
    <w:p w:rsidR="00567264" w:rsidRDefault="00567264" w:rsidP="00490F2D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Объявление результатов - 8 августа 2011 года.</w:t>
      </w:r>
      <w:r w:rsidR="00CB32DF">
        <w:rPr>
          <w:rFonts w:ascii="Georgia" w:hAnsi="Georgia"/>
          <w:b/>
          <w:sz w:val="28"/>
          <w:szCs w:val="28"/>
        </w:rPr>
        <w:t xml:space="preserve"> </w:t>
      </w:r>
      <w:r w:rsidR="00CB32DF" w:rsidRPr="00CB32DF">
        <w:rPr>
          <w:rFonts w:ascii="Georgia" w:hAnsi="Georgia"/>
          <w:sz w:val="28"/>
          <w:szCs w:val="28"/>
        </w:rPr>
        <w:t>И</w:t>
      </w:r>
      <w:r>
        <w:rPr>
          <w:rFonts w:ascii="Georgia" w:hAnsi="Georgia"/>
          <w:sz w:val="28"/>
          <w:szCs w:val="28"/>
        </w:rPr>
        <w:t>нформирова</w:t>
      </w:r>
      <w:r w:rsidR="00CB32DF">
        <w:rPr>
          <w:rFonts w:ascii="Georgia" w:hAnsi="Georgia"/>
          <w:sz w:val="28"/>
          <w:szCs w:val="28"/>
        </w:rPr>
        <w:t>ние</w:t>
      </w:r>
      <w:r>
        <w:rPr>
          <w:rFonts w:ascii="Georgia" w:hAnsi="Georgia"/>
          <w:sz w:val="28"/>
          <w:szCs w:val="28"/>
        </w:rPr>
        <w:t xml:space="preserve"> общественност</w:t>
      </w:r>
      <w:r w:rsidR="00CB32DF">
        <w:rPr>
          <w:rFonts w:ascii="Georgia" w:hAnsi="Georgia"/>
          <w:sz w:val="28"/>
          <w:szCs w:val="28"/>
        </w:rPr>
        <w:t>и</w:t>
      </w:r>
      <w:r>
        <w:rPr>
          <w:rFonts w:ascii="Georgia" w:hAnsi="Georgia"/>
          <w:sz w:val="28"/>
          <w:szCs w:val="28"/>
        </w:rPr>
        <w:t xml:space="preserve"> о результатах 1 этапа Конкурса </w:t>
      </w:r>
      <w:r w:rsidR="00CB32DF">
        <w:rPr>
          <w:rFonts w:ascii="Georgia" w:hAnsi="Georgia"/>
          <w:sz w:val="28"/>
          <w:szCs w:val="28"/>
        </w:rPr>
        <w:t xml:space="preserve">производится </w:t>
      </w:r>
      <w:r>
        <w:rPr>
          <w:rFonts w:ascii="Georgia" w:hAnsi="Georgia"/>
          <w:sz w:val="28"/>
          <w:szCs w:val="28"/>
        </w:rPr>
        <w:t>посредством объявлений</w:t>
      </w:r>
      <w:r w:rsidR="00CB32DF">
        <w:rPr>
          <w:rFonts w:ascii="Georgia" w:hAnsi="Georgia"/>
          <w:sz w:val="28"/>
          <w:szCs w:val="28"/>
        </w:rPr>
        <w:t xml:space="preserve"> в общедоступных местах</w:t>
      </w:r>
      <w:r>
        <w:rPr>
          <w:rFonts w:ascii="Georgia" w:hAnsi="Georgia"/>
          <w:sz w:val="28"/>
          <w:szCs w:val="28"/>
        </w:rPr>
        <w:t xml:space="preserve">, </w:t>
      </w:r>
      <w:r w:rsidR="00CB32DF">
        <w:rPr>
          <w:rFonts w:ascii="Georgia" w:hAnsi="Georgia"/>
          <w:sz w:val="28"/>
          <w:szCs w:val="28"/>
        </w:rPr>
        <w:t>а также в</w:t>
      </w:r>
      <w:r>
        <w:rPr>
          <w:rFonts w:ascii="Georgia" w:hAnsi="Georgia"/>
          <w:sz w:val="28"/>
          <w:szCs w:val="28"/>
        </w:rPr>
        <w:t xml:space="preserve"> муниципальных </w:t>
      </w:r>
      <w:r w:rsidR="00CB32DF">
        <w:rPr>
          <w:rFonts w:ascii="Georgia" w:hAnsi="Georgia"/>
          <w:sz w:val="28"/>
          <w:szCs w:val="28"/>
        </w:rPr>
        <w:t>СМИ</w:t>
      </w:r>
      <w:r>
        <w:rPr>
          <w:rFonts w:ascii="Georgia" w:hAnsi="Georgia"/>
          <w:sz w:val="28"/>
          <w:szCs w:val="28"/>
        </w:rPr>
        <w:t>.</w:t>
      </w:r>
    </w:p>
    <w:p w:rsidR="0040748F" w:rsidRDefault="0040748F" w:rsidP="004453A5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</w:p>
    <w:p w:rsidR="00DE46F3" w:rsidRDefault="00567264" w:rsidP="004453A5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b/>
          <w:sz w:val="28"/>
          <w:szCs w:val="28"/>
        </w:rPr>
      </w:pPr>
      <w:r w:rsidRPr="00567264">
        <w:rPr>
          <w:rFonts w:ascii="Georgia" w:hAnsi="Georgia"/>
          <w:b/>
          <w:sz w:val="28"/>
          <w:szCs w:val="28"/>
        </w:rPr>
        <w:t>2 этап – региональный.</w:t>
      </w:r>
      <w:r>
        <w:rPr>
          <w:rFonts w:ascii="Georgia" w:hAnsi="Georgia"/>
          <w:sz w:val="28"/>
          <w:szCs w:val="28"/>
        </w:rPr>
        <w:t xml:space="preserve"> Проводится в период </w:t>
      </w:r>
      <w:r w:rsidRPr="00567264">
        <w:rPr>
          <w:rFonts w:ascii="Georgia" w:hAnsi="Georgia"/>
          <w:b/>
          <w:sz w:val="28"/>
          <w:szCs w:val="28"/>
        </w:rPr>
        <w:t>с 8 августа по 23 сентября</w:t>
      </w:r>
      <w:r w:rsidR="005B7DCF">
        <w:rPr>
          <w:rFonts w:ascii="Georgia" w:hAnsi="Georgia"/>
          <w:b/>
          <w:sz w:val="28"/>
          <w:szCs w:val="28"/>
        </w:rPr>
        <w:t xml:space="preserve"> </w:t>
      </w:r>
      <w:r w:rsidR="00324A7B">
        <w:rPr>
          <w:rFonts w:ascii="Georgia" w:hAnsi="Georgia"/>
          <w:b/>
          <w:sz w:val="28"/>
          <w:szCs w:val="28"/>
        </w:rPr>
        <w:t>2011 года</w:t>
      </w:r>
      <w:r w:rsidRPr="00567264">
        <w:rPr>
          <w:rFonts w:ascii="Georgia" w:hAnsi="Georgia"/>
          <w:b/>
          <w:sz w:val="28"/>
          <w:szCs w:val="28"/>
        </w:rPr>
        <w:t xml:space="preserve">. </w:t>
      </w:r>
    </w:p>
    <w:p w:rsidR="00793852" w:rsidRDefault="00164C78" w:rsidP="00490F2D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Формирование </w:t>
      </w:r>
      <w:r w:rsidR="0040748F">
        <w:rPr>
          <w:rFonts w:ascii="Georgia" w:hAnsi="Georgia"/>
          <w:b/>
          <w:sz w:val="28"/>
          <w:szCs w:val="28"/>
        </w:rPr>
        <w:t>Конкурсной комиссии</w:t>
      </w:r>
      <w:r>
        <w:rPr>
          <w:rFonts w:ascii="Georgia" w:hAnsi="Georgia"/>
          <w:b/>
          <w:sz w:val="28"/>
          <w:szCs w:val="28"/>
        </w:rPr>
        <w:t xml:space="preserve"> регионального этапа – до 1 августа 2011 года. </w:t>
      </w:r>
    </w:p>
    <w:p w:rsidR="00567264" w:rsidRDefault="00052637" w:rsidP="00490F2D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Срок п</w:t>
      </w:r>
      <w:r w:rsidR="00567264">
        <w:rPr>
          <w:rFonts w:ascii="Georgia" w:hAnsi="Georgia"/>
          <w:b/>
          <w:sz w:val="28"/>
          <w:szCs w:val="28"/>
        </w:rPr>
        <w:t>одач</w:t>
      </w:r>
      <w:r>
        <w:rPr>
          <w:rFonts w:ascii="Georgia" w:hAnsi="Georgia"/>
          <w:b/>
          <w:sz w:val="28"/>
          <w:szCs w:val="28"/>
        </w:rPr>
        <w:t>и</w:t>
      </w:r>
      <w:r w:rsidR="00567264">
        <w:rPr>
          <w:rFonts w:ascii="Georgia" w:hAnsi="Georgia"/>
          <w:b/>
          <w:sz w:val="28"/>
          <w:szCs w:val="28"/>
        </w:rPr>
        <w:t xml:space="preserve"> заявок – 8-12 августа</w:t>
      </w:r>
      <w:r w:rsidR="00324A7B">
        <w:rPr>
          <w:rFonts w:ascii="Georgia" w:hAnsi="Georgia"/>
          <w:b/>
          <w:sz w:val="28"/>
          <w:szCs w:val="28"/>
        </w:rPr>
        <w:t xml:space="preserve"> 2011 года</w:t>
      </w:r>
      <w:r w:rsidR="00567264">
        <w:rPr>
          <w:rFonts w:ascii="Georgia" w:hAnsi="Georgia"/>
          <w:b/>
          <w:sz w:val="28"/>
          <w:szCs w:val="28"/>
        </w:rPr>
        <w:t xml:space="preserve">. </w:t>
      </w:r>
      <w:r w:rsidR="00567264">
        <w:rPr>
          <w:rFonts w:ascii="Georgia" w:hAnsi="Georgia"/>
          <w:sz w:val="28"/>
          <w:szCs w:val="28"/>
        </w:rPr>
        <w:t>Заявки оформляются и по</w:t>
      </w:r>
      <w:r w:rsidR="0040748F">
        <w:rPr>
          <w:rFonts w:ascii="Georgia" w:hAnsi="Georgia"/>
          <w:sz w:val="28"/>
          <w:szCs w:val="28"/>
        </w:rPr>
        <w:t xml:space="preserve">даются Региональной Конкурсной комиссии </w:t>
      </w:r>
      <w:r w:rsidR="00567264">
        <w:rPr>
          <w:rFonts w:ascii="Georgia" w:hAnsi="Georgia"/>
          <w:sz w:val="28"/>
          <w:szCs w:val="28"/>
        </w:rPr>
        <w:t xml:space="preserve">Председателями муниципальных </w:t>
      </w:r>
      <w:r w:rsidR="0040748F">
        <w:rPr>
          <w:rFonts w:ascii="Georgia" w:hAnsi="Georgia"/>
          <w:sz w:val="28"/>
          <w:szCs w:val="28"/>
        </w:rPr>
        <w:t>комиссий</w:t>
      </w:r>
      <w:r w:rsidR="00CB32DF">
        <w:rPr>
          <w:rFonts w:ascii="Georgia" w:hAnsi="Georgia"/>
          <w:sz w:val="28"/>
          <w:szCs w:val="28"/>
        </w:rPr>
        <w:t>.</w:t>
      </w:r>
    </w:p>
    <w:p w:rsidR="00324A7B" w:rsidRPr="006C0E3B" w:rsidRDefault="00324A7B" w:rsidP="00490F2D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Выставка проектов –</w:t>
      </w:r>
      <w:r>
        <w:rPr>
          <w:rFonts w:ascii="Georgia" w:hAnsi="Georgia"/>
          <w:sz w:val="28"/>
          <w:szCs w:val="28"/>
        </w:rPr>
        <w:t xml:space="preserve"> </w:t>
      </w:r>
      <w:r w:rsidRPr="00324A7B">
        <w:rPr>
          <w:rFonts w:ascii="Georgia" w:hAnsi="Georgia"/>
          <w:b/>
          <w:sz w:val="28"/>
          <w:szCs w:val="28"/>
        </w:rPr>
        <w:t>22 августа – 18 сентября 2011 года.</w:t>
      </w:r>
      <w:r>
        <w:rPr>
          <w:rFonts w:ascii="Georgia" w:hAnsi="Georgia"/>
          <w:b/>
          <w:sz w:val="28"/>
          <w:szCs w:val="28"/>
        </w:rPr>
        <w:t xml:space="preserve"> </w:t>
      </w:r>
      <w:r w:rsidR="005B7DCF" w:rsidRPr="005B7DCF">
        <w:rPr>
          <w:rFonts w:ascii="Georgia" w:hAnsi="Georgia"/>
          <w:sz w:val="28"/>
          <w:szCs w:val="28"/>
        </w:rPr>
        <w:t xml:space="preserve">Для участия в выставке проекты оформляются в соответствии с Приложением 2. </w:t>
      </w:r>
      <w:r w:rsidRPr="006C0E3B">
        <w:rPr>
          <w:rFonts w:ascii="Georgia" w:hAnsi="Georgia"/>
          <w:sz w:val="28"/>
          <w:szCs w:val="28"/>
        </w:rPr>
        <w:t xml:space="preserve">Стенды должны быть доставлены в помещение выставки не позднее, чем за 2 дня до открытия выставки. Во время работы выставки </w:t>
      </w:r>
      <w:r w:rsidR="00490F2D">
        <w:rPr>
          <w:rFonts w:ascii="Georgia" w:hAnsi="Georgia"/>
          <w:sz w:val="28"/>
          <w:szCs w:val="28"/>
        </w:rPr>
        <w:t>организуется</w:t>
      </w:r>
      <w:r w:rsidRPr="006C0E3B">
        <w:rPr>
          <w:rFonts w:ascii="Georgia" w:hAnsi="Georgia"/>
          <w:sz w:val="28"/>
          <w:szCs w:val="28"/>
        </w:rPr>
        <w:t xml:space="preserve"> голосование за проекты.</w:t>
      </w:r>
    </w:p>
    <w:p w:rsidR="00324A7B" w:rsidRDefault="00324A7B" w:rsidP="00490F2D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Проведение общественных презентаций проектов –</w:t>
      </w:r>
      <w:r>
        <w:rPr>
          <w:rFonts w:ascii="Georgia" w:hAnsi="Georgia"/>
          <w:sz w:val="28"/>
          <w:szCs w:val="28"/>
        </w:rPr>
        <w:t xml:space="preserve"> </w:t>
      </w:r>
      <w:r w:rsidRPr="00052637">
        <w:rPr>
          <w:rFonts w:ascii="Georgia" w:hAnsi="Georgia"/>
          <w:b/>
          <w:sz w:val="28"/>
          <w:szCs w:val="28"/>
        </w:rPr>
        <w:t>в период работы выставки</w:t>
      </w:r>
      <w:r>
        <w:rPr>
          <w:rFonts w:ascii="Georgia" w:hAnsi="Georgia"/>
          <w:sz w:val="28"/>
          <w:szCs w:val="28"/>
        </w:rPr>
        <w:t>. Участники Конкурса презентуют свои проекты</w:t>
      </w:r>
      <w:r w:rsidR="005B7DCF">
        <w:rPr>
          <w:rFonts w:ascii="Georgia" w:hAnsi="Georgia"/>
          <w:sz w:val="28"/>
          <w:szCs w:val="28"/>
        </w:rPr>
        <w:t xml:space="preserve"> (см. </w:t>
      </w:r>
      <w:r w:rsidR="005B7DCF">
        <w:rPr>
          <w:rFonts w:ascii="Georgia" w:hAnsi="Georgia"/>
          <w:sz w:val="28"/>
          <w:szCs w:val="28"/>
        </w:rPr>
        <w:lastRenderedPageBreak/>
        <w:t>Приложение 2)</w:t>
      </w:r>
      <w:r>
        <w:rPr>
          <w:rFonts w:ascii="Georgia" w:hAnsi="Georgia"/>
          <w:sz w:val="28"/>
          <w:szCs w:val="28"/>
        </w:rPr>
        <w:t xml:space="preserve">. По окончании презентаций </w:t>
      </w:r>
      <w:r w:rsidR="00490F2D">
        <w:rPr>
          <w:rFonts w:ascii="Georgia" w:hAnsi="Georgia"/>
          <w:sz w:val="28"/>
          <w:szCs w:val="28"/>
        </w:rPr>
        <w:t>организуется</w:t>
      </w:r>
      <w:r>
        <w:rPr>
          <w:rFonts w:ascii="Georgia" w:hAnsi="Georgia"/>
          <w:sz w:val="28"/>
          <w:szCs w:val="28"/>
        </w:rPr>
        <w:t xml:space="preserve"> голосование за проекты.</w:t>
      </w:r>
    </w:p>
    <w:p w:rsidR="00324A7B" w:rsidRDefault="00324A7B" w:rsidP="00490F2D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Работа </w:t>
      </w:r>
      <w:r w:rsidR="0040748F">
        <w:rPr>
          <w:rFonts w:ascii="Georgia" w:hAnsi="Georgia"/>
          <w:b/>
          <w:sz w:val="28"/>
          <w:szCs w:val="28"/>
        </w:rPr>
        <w:t>Конкурсной комиссии</w:t>
      </w:r>
      <w:r>
        <w:rPr>
          <w:rFonts w:ascii="Georgia" w:hAnsi="Georgia"/>
          <w:b/>
          <w:sz w:val="28"/>
          <w:szCs w:val="28"/>
        </w:rPr>
        <w:t xml:space="preserve"> регионального этапа –</w:t>
      </w:r>
      <w:r>
        <w:rPr>
          <w:rFonts w:ascii="Georgia" w:hAnsi="Georgia"/>
          <w:sz w:val="28"/>
          <w:szCs w:val="28"/>
        </w:rPr>
        <w:t xml:space="preserve"> </w:t>
      </w:r>
      <w:r w:rsidRPr="00324A7B">
        <w:rPr>
          <w:rFonts w:ascii="Georgia" w:hAnsi="Georgia"/>
          <w:b/>
          <w:sz w:val="28"/>
          <w:szCs w:val="28"/>
        </w:rPr>
        <w:t>19-21 сентября 2011 года.</w:t>
      </w:r>
      <w:r w:rsidRPr="00324A7B">
        <w:rPr>
          <w:rFonts w:ascii="Georgia" w:hAnsi="Georgia"/>
          <w:sz w:val="28"/>
          <w:szCs w:val="28"/>
        </w:rPr>
        <w:t xml:space="preserve"> </w:t>
      </w:r>
    </w:p>
    <w:p w:rsidR="004D7C2C" w:rsidRDefault="004D7C2C" w:rsidP="004453A5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</w:p>
    <w:p w:rsidR="00F75800" w:rsidRDefault="004D7C2C" w:rsidP="004D7C2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КОНКУРСНЫЕ КОМИССИИ</w:t>
      </w:r>
      <w:r w:rsidR="005D1E1F">
        <w:rPr>
          <w:rFonts w:ascii="Georgia" w:hAnsi="Georgia"/>
          <w:b/>
          <w:sz w:val="28"/>
          <w:szCs w:val="28"/>
        </w:rPr>
        <w:t xml:space="preserve"> МУНИЦИПАЛЬНОГО ЭТАПА КОНКУРСА</w:t>
      </w:r>
      <w:r>
        <w:rPr>
          <w:rFonts w:ascii="Georgia" w:hAnsi="Georgia"/>
          <w:b/>
          <w:sz w:val="28"/>
          <w:szCs w:val="28"/>
        </w:rPr>
        <w:t>.</w:t>
      </w:r>
    </w:p>
    <w:p w:rsidR="004D7C2C" w:rsidRDefault="004D7C2C" w:rsidP="004D7C2C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b/>
          <w:sz w:val="28"/>
          <w:szCs w:val="28"/>
        </w:rPr>
      </w:pPr>
      <w:r w:rsidRPr="004D7C2C">
        <w:rPr>
          <w:rFonts w:ascii="Georgia" w:hAnsi="Georgia"/>
          <w:sz w:val="28"/>
          <w:szCs w:val="28"/>
        </w:rPr>
        <w:t>Для проведения муниципального этапа Конкурса в каждом муниципальном образовании (районе, городском округе) создаются Конкурсные комиссии в срок</w:t>
      </w:r>
      <w:r>
        <w:rPr>
          <w:rFonts w:ascii="Georgia" w:hAnsi="Georgia"/>
          <w:b/>
          <w:sz w:val="28"/>
          <w:szCs w:val="28"/>
        </w:rPr>
        <w:t xml:space="preserve"> с 11 по 15 июля 2011 года.</w:t>
      </w:r>
    </w:p>
    <w:p w:rsidR="004D7C2C" w:rsidRDefault="004D7C2C" w:rsidP="004D7C2C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</w:t>
      </w:r>
      <w:r w:rsidRPr="004D7C2C">
        <w:rPr>
          <w:rFonts w:ascii="Georgia" w:hAnsi="Georgia"/>
          <w:sz w:val="28"/>
          <w:szCs w:val="28"/>
        </w:rPr>
        <w:t>омиссия муниципального этапа Конкурса состоит из</w:t>
      </w:r>
      <w:r>
        <w:rPr>
          <w:rFonts w:ascii="Georgia" w:hAnsi="Georgia"/>
          <w:sz w:val="28"/>
          <w:szCs w:val="28"/>
        </w:rPr>
        <w:t xml:space="preserve"> </w:t>
      </w:r>
      <w:r w:rsidR="005B7DCF">
        <w:rPr>
          <w:rFonts w:ascii="Georgia" w:hAnsi="Georgia"/>
          <w:sz w:val="28"/>
          <w:szCs w:val="28"/>
        </w:rPr>
        <w:t>представителей</w:t>
      </w:r>
      <w:r>
        <w:rPr>
          <w:rFonts w:ascii="Georgia" w:hAnsi="Georgia"/>
          <w:sz w:val="28"/>
          <w:szCs w:val="28"/>
        </w:rPr>
        <w:t xml:space="preserve"> Общероссийского Народного Фронта и представителей органов местного самоуправления муниципального образования (района, городского округа).</w:t>
      </w:r>
      <w:r w:rsidR="006C0E3B">
        <w:rPr>
          <w:rFonts w:ascii="Georgia" w:hAnsi="Georgia"/>
          <w:sz w:val="28"/>
          <w:szCs w:val="28"/>
        </w:rPr>
        <w:t xml:space="preserve"> Состав Комиссии определяется Камчатским Региональным Координационным советом Общероссийского Народного Фронта.</w:t>
      </w:r>
    </w:p>
    <w:p w:rsidR="004D7C2C" w:rsidRDefault="004D7C2C" w:rsidP="004D7C2C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Комиссия муниципального этапа Конкурса определяет место сбора заявок на участие в Конкурсе.</w:t>
      </w:r>
    </w:p>
    <w:p w:rsidR="004D7C2C" w:rsidRDefault="004D7C2C" w:rsidP="004D7C2C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Комиссия изучает поданные заявки,  проверяет их на соответствие требованиям Конкурса, определяет степень социальной значимости и целесообразности проекта.</w:t>
      </w:r>
    </w:p>
    <w:p w:rsidR="005D1E1F" w:rsidRPr="005D1E1F" w:rsidRDefault="005D1E1F" w:rsidP="005D1E1F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 w:rsidRPr="005D1E1F">
        <w:rPr>
          <w:rFonts w:ascii="Georgia" w:hAnsi="Georgia"/>
          <w:sz w:val="28"/>
          <w:szCs w:val="28"/>
        </w:rPr>
        <w:t>Комиссия организует проведение общественных обсуждений проектов с последующим голосованием.</w:t>
      </w:r>
    </w:p>
    <w:p w:rsidR="004D7C2C" w:rsidRDefault="004D7C2C" w:rsidP="004D7C2C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Комиссия устанавливает количество проектов-победитей и определяет победителей с учетом голосования на общественных обсуждениях</w:t>
      </w:r>
      <w:r w:rsidR="005D1E1F">
        <w:rPr>
          <w:rFonts w:ascii="Georgia" w:hAnsi="Georgia"/>
          <w:sz w:val="28"/>
          <w:szCs w:val="28"/>
        </w:rPr>
        <w:t xml:space="preserve"> </w:t>
      </w:r>
      <w:r w:rsidR="005D1E1F" w:rsidRPr="005D1E1F">
        <w:rPr>
          <w:rFonts w:ascii="Georgia" w:hAnsi="Georgia"/>
          <w:b/>
          <w:sz w:val="28"/>
          <w:szCs w:val="28"/>
        </w:rPr>
        <w:t>до 7 августа 2011 года включительно</w:t>
      </w:r>
      <w:r>
        <w:rPr>
          <w:rFonts w:ascii="Georgia" w:hAnsi="Georgia"/>
          <w:sz w:val="28"/>
          <w:szCs w:val="28"/>
        </w:rPr>
        <w:t>.</w:t>
      </w:r>
    </w:p>
    <w:p w:rsidR="005D1E1F" w:rsidRDefault="005D1E1F" w:rsidP="004D7C2C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Комиссия оформляет заявки на участие в региональном этапе Конкурса в период </w:t>
      </w:r>
      <w:r w:rsidRPr="005D1E1F">
        <w:rPr>
          <w:rFonts w:ascii="Georgia" w:hAnsi="Georgia"/>
          <w:b/>
          <w:sz w:val="28"/>
          <w:szCs w:val="28"/>
        </w:rPr>
        <w:t>с 8 по 12 августа 2011 года</w:t>
      </w:r>
      <w:r>
        <w:rPr>
          <w:rFonts w:ascii="Georgia" w:hAnsi="Georgia"/>
          <w:sz w:val="28"/>
          <w:szCs w:val="28"/>
        </w:rPr>
        <w:t>.</w:t>
      </w:r>
    </w:p>
    <w:p w:rsidR="005D1E1F" w:rsidRDefault="005D1E1F" w:rsidP="004D7C2C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Комиссия информирует общественность о результатах 1 этапа Конкурса посредством объявлений в общедоступных местах, а также в муниципальных СМИ.</w:t>
      </w:r>
    </w:p>
    <w:p w:rsidR="005D1E1F" w:rsidRPr="005D1E1F" w:rsidRDefault="005D1E1F" w:rsidP="004D7C2C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Для участия в региональном этапе Конкурса Комиссия оформляет победивший на 1 этапе проект (проекты) в соответствии с Приложением 2 в </w:t>
      </w:r>
      <w:r w:rsidRPr="00CB32DF">
        <w:rPr>
          <w:rFonts w:ascii="Georgia" w:hAnsi="Georgia"/>
          <w:b/>
          <w:sz w:val="28"/>
          <w:szCs w:val="28"/>
        </w:rPr>
        <w:t>срок с 8 по 18 августа 2011 года.</w:t>
      </w:r>
      <w:r>
        <w:rPr>
          <w:rFonts w:ascii="Georgia" w:hAnsi="Georgia"/>
          <w:b/>
          <w:sz w:val="28"/>
          <w:szCs w:val="28"/>
        </w:rPr>
        <w:t xml:space="preserve"> </w:t>
      </w:r>
      <w:r w:rsidRPr="005D1E1F">
        <w:rPr>
          <w:rFonts w:ascii="Georgia" w:hAnsi="Georgia"/>
          <w:sz w:val="28"/>
          <w:szCs w:val="28"/>
        </w:rPr>
        <w:t>Комиссия осуществляет транспортировку оформленных проектов до места выставки и обратно самостоятельно.</w:t>
      </w:r>
    </w:p>
    <w:p w:rsidR="005D1E1F" w:rsidRDefault="005D1E1F" w:rsidP="004D7C2C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Работа Комиссии протоколируется.</w:t>
      </w:r>
    </w:p>
    <w:p w:rsidR="00793852" w:rsidRDefault="00793852" w:rsidP="00793852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</w:p>
    <w:p w:rsidR="005D1E1F" w:rsidRDefault="00E44C85" w:rsidP="00E44C85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b/>
          <w:sz w:val="28"/>
          <w:szCs w:val="28"/>
        </w:rPr>
      </w:pPr>
      <w:r w:rsidRPr="00E44C85">
        <w:rPr>
          <w:rFonts w:ascii="Georgia" w:hAnsi="Georgia"/>
          <w:b/>
          <w:sz w:val="28"/>
          <w:szCs w:val="28"/>
        </w:rPr>
        <w:t>КОНКУРСНАЯ КОМИССИЯ РЕГИОНАЛЬНОГО ЭТАПА КОНКУРСА.</w:t>
      </w:r>
    </w:p>
    <w:p w:rsidR="00793852" w:rsidRPr="00793852" w:rsidRDefault="00793852" w:rsidP="005D1E1F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 w:rsidRPr="00793852">
        <w:rPr>
          <w:rFonts w:ascii="Georgia" w:hAnsi="Georgia"/>
          <w:sz w:val="28"/>
          <w:szCs w:val="28"/>
        </w:rPr>
        <w:t>Для проведения регионального этапа Конкурса создается Конкурсная комиссия в срок</w:t>
      </w:r>
      <w:r w:rsidRPr="00793852">
        <w:rPr>
          <w:rFonts w:ascii="Georgia" w:hAnsi="Georgia"/>
          <w:b/>
          <w:sz w:val="28"/>
          <w:szCs w:val="28"/>
        </w:rPr>
        <w:t xml:space="preserve"> до 1 августа 2011 года.</w:t>
      </w:r>
    </w:p>
    <w:p w:rsidR="005D1E1F" w:rsidRDefault="00793852" w:rsidP="005D1E1F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 w:rsidRPr="00793852">
        <w:rPr>
          <w:rFonts w:ascii="Georgia" w:hAnsi="Georgia"/>
          <w:sz w:val="28"/>
          <w:szCs w:val="28"/>
        </w:rPr>
        <w:t>В состав комиссии входят члены РКС Общероссийского Народного Фронта, представители Законодательного собрания Камчатского края, представители Правительства Камчатского края.</w:t>
      </w:r>
    </w:p>
    <w:p w:rsidR="00793852" w:rsidRDefault="00793852" w:rsidP="00793852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Комиссия регионального этапа Конкурса производит сбор заявок </w:t>
      </w:r>
      <w:r w:rsidR="006C0E3B">
        <w:rPr>
          <w:rFonts w:ascii="Georgia" w:hAnsi="Georgia"/>
          <w:sz w:val="28"/>
          <w:szCs w:val="28"/>
        </w:rPr>
        <w:t xml:space="preserve">от муниципальных комиссий </w:t>
      </w:r>
      <w:r>
        <w:rPr>
          <w:rFonts w:ascii="Georgia" w:hAnsi="Georgia"/>
          <w:sz w:val="28"/>
          <w:szCs w:val="28"/>
        </w:rPr>
        <w:t>на участие в региональном этапе Конкурса</w:t>
      </w:r>
      <w:r w:rsidR="006C0E3B">
        <w:rPr>
          <w:rFonts w:ascii="Georgia" w:hAnsi="Georgia"/>
          <w:sz w:val="28"/>
          <w:szCs w:val="28"/>
        </w:rPr>
        <w:t xml:space="preserve"> с </w:t>
      </w:r>
      <w:r w:rsidR="006C0E3B" w:rsidRPr="006C0E3B">
        <w:rPr>
          <w:rFonts w:ascii="Georgia" w:hAnsi="Georgia"/>
          <w:b/>
          <w:sz w:val="28"/>
          <w:szCs w:val="28"/>
        </w:rPr>
        <w:t>8 по 12 августа 2011 года</w:t>
      </w:r>
      <w:r>
        <w:rPr>
          <w:rFonts w:ascii="Georgia" w:hAnsi="Georgia"/>
          <w:sz w:val="28"/>
          <w:szCs w:val="28"/>
        </w:rPr>
        <w:t>.</w:t>
      </w:r>
    </w:p>
    <w:p w:rsidR="00793852" w:rsidRDefault="006C0E3B" w:rsidP="00793852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Комиссия организует выставку проектов с голосованием за проекты в период </w:t>
      </w:r>
      <w:r w:rsidRPr="006C0E3B">
        <w:rPr>
          <w:rFonts w:ascii="Georgia" w:hAnsi="Georgia"/>
          <w:b/>
          <w:sz w:val="28"/>
          <w:szCs w:val="28"/>
        </w:rPr>
        <w:t>с 22 августа по 18 сентября 2011 года</w:t>
      </w:r>
      <w:r>
        <w:rPr>
          <w:rFonts w:ascii="Georgia" w:hAnsi="Georgia"/>
          <w:sz w:val="28"/>
          <w:szCs w:val="28"/>
        </w:rPr>
        <w:t xml:space="preserve">. </w:t>
      </w:r>
    </w:p>
    <w:p w:rsidR="006C0E3B" w:rsidRDefault="006C0E3B" w:rsidP="00793852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период проведения выставки Комиссия организует проведение презентаций проектов с голосованием за проекты.</w:t>
      </w:r>
    </w:p>
    <w:p w:rsidR="006C0E3B" w:rsidRDefault="006C0E3B" w:rsidP="00793852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Комиссия определяет количество победителей.</w:t>
      </w:r>
    </w:p>
    <w:p w:rsidR="006C0E3B" w:rsidRDefault="00490F2D" w:rsidP="00793852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Комиссия определяет победителей с учетом голосования на общественных обсуждениях, презентациях и выставке проектов в период </w:t>
      </w:r>
      <w:r w:rsidRPr="00490F2D">
        <w:rPr>
          <w:rFonts w:ascii="Georgia" w:hAnsi="Georgia"/>
          <w:b/>
          <w:sz w:val="28"/>
          <w:szCs w:val="28"/>
        </w:rPr>
        <w:t>с 19 по 21 сентября 2011 года.</w:t>
      </w:r>
    </w:p>
    <w:p w:rsidR="00490F2D" w:rsidRDefault="00490F2D" w:rsidP="00793852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Комиссия организует награждение победителей.</w:t>
      </w:r>
    </w:p>
    <w:p w:rsidR="00490F2D" w:rsidRDefault="00490F2D" w:rsidP="00793852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Работа Комиссии протоколируется.</w:t>
      </w:r>
    </w:p>
    <w:p w:rsidR="00490F2D" w:rsidRDefault="00490F2D" w:rsidP="00490F2D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</w:p>
    <w:p w:rsidR="00F75800" w:rsidRDefault="004453A5" w:rsidP="004453A5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ПОДВЕДЕНИЕ ИТОГОВ И НАГРАЖДЕНИЕ.</w:t>
      </w:r>
    </w:p>
    <w:p w:rsidR="00F75800" w:rsidRPr="002417FE" w:rsidRDefault="0040748F" w:rsidP="004453A5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Конкурсная комиссия</w:t>
      </w:r>
      <w:r w:rsidR="00F75800" w:rsidRPr="00F75800">
        <w:rPr>
          <w:rFonts w:ascii="Georgia" w:hAnsi="Georgia"/>
          <w:sz w:val="28"/>
          <w:szCs w:val="28"/>
        </w:rPr>
        <w:t xml:space="preserve"> регионального этапа подводит итоги Конкурса </w:t>
      </w:r>
      <w:r w:rsidR="00CB32DF">
        <w:rPr>
          <w:rFonts w:ascii="Georgia" w:hAnsi="Georgia"/>
          <w:sz w:val="28"/>
          <w:szCs w:val="28"/>
        </w:rPr>
        <w:t xml:space="preserve">в срок </w:t>
      </w:r>
      <w:r w:rsidR="00F75800" w:rsidRPr="002417FE">
        <w:rPr>
          <w:rFonts w:ascii="Georgia" w:hAnsi="Georgia"/>
          <w:b/>
          <w:sz w:val="28"/>
          <w:szCs w:val="28"/>
        </w:rPr>
        <w:t xml:space="preserve">до 21 сентября 2011 года. </w:t>
      </w:r>
    </w:p>
    <w:p w:rsidR="00F75800" w:rsidRDefault="00F75800" w:rsidP="004453A5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 итогам Конкурса проводится торжественное мероприятие с участием представителей </w:t>
      </w:r>
      <w:r w:rsidR="0040748F">
        <w:rPr>
          <w:rFonts w:ascii="Georgia" w:hAnsi="Georgia"/>
          <w:sz w:val="28"/>
          <w:szCs w:val="28"/>
        </w:rPr>
        <w:t xml:space="preserve">РКС Общероссийского Народного Фронта, </w:t>
      </w:r>
      <w:r>
        <w:rPr>
          <w:rFonts w:ascii="Georgia" w:hAnsi="Georgia"/>
          <w:sz w:val="28"/>
          <w:szCs w:val="28"/>
        </w:rPr>
        <w:t>муниципальных образований</w:t>
      </w:r>
      <w:r w:rsidR="002417FE">
        <w:rPr>
          <w:rFonts w:ascii="Georgia" w:hAnsi="Georgia"/>
          <w:sz w:val="28"/>
          <w:szCs w:val="28"/>
        </w:rPr>
        <w:t xml:space="preserve"> Камчатского края</w:t>
      </w:r>
      <w:r>
        <w:rPr>
          <w:rFonts w:ascii="Georgia" w:hAnsi="Georgia"/>
          <w:sz w:val="28"/>
          <w:szCs w:val="28"/>
        </w:rPr>
        <w:t>,</w:t>
      </w:r>
      <w:r w:rsidR="002417FE">
        <w:rPr>
          <w:rFonts w:ascii="Georgia" w:hAnsi="Georgia"/>
          <w:sz w:val="28"/>
          <w:szCs w:val="28"/>
        </w:rPr>
        <w:t xml:space="preserve"> Законодательного Собрания камчатского края, Правительства Камчатского края,</w:t>
      </w:r>
      <w:r>
        <w:rPr>
          <w:rFonts w:ascii="Georgia" w:hAnsi="Georgia"/>
          <w:sz w:val="28"/>
          <w:szCs w:val="28"/>
        </w:rPr>
        <w:t xml:space="preserve"> общественности Камчатского края, участников Конкурса. Все участники Регионального этапа Конкурса награждаются дипломами участника Конкурса. </w:t>
      </w:r>
    </w:p>
    <w:p w:rsidR="00F75800" w:rsidRDefault="00F75800" w:rsidP="004453A5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Финансирование проектов, победивших в Конкурсе</w:t>
      </w:r>
      <w:r w:rsidR="001475BC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r w:rsidR="0040748F">
        <w:rPr>
          <w:rFonts w:ascii="Georgia" w:hAnsi="Georgia"/>
          <w:sz w:val="28"/>
          <w:szCs w:val="28"/>
        </w:rPr>
        <w:t xml:space="preserve">выделяется </w:t>
      </w:r>
      <w:r>
        <w:rPr>
          <w:rFonts w:ascii="Georgia" w:hAnsi="Georgia"/>
          <w:sz w:val="28"/>
          <w:szCs w:val="28"/>
        </w:rPr>
        <w:t xml:space="preserve"> </w:t>
      </w:r>
      <w:r w:rsidR="0040748F">
        <w:rPr>
          <w:rFonts w:ascii="Georgia" w:hAnsi="Georgia"/>
          <w:sz w:val="28"/>
          <w:szCs w:val="28"/>
        </w:rPr>
        <w:t xml:space="preserve">из  бюджета </w:t>
      </w:r>
      <w:r>
        <w:rPr>
          <w:rFonts w:ascii="Georgia" w:hAnsi="Georgia"/>
          <w:sz w:val="28"/>
          <w:szCs w:val="28"/>
        </w:rPr>
        <w:t>Камчатского края на 2012-2014 гг.</w:t>
      </w:r>
    </w:p>
    <w:p w:rsidR="00324A7B" w:rsidRPr="00324A7B" w:rsidRDefault="00324A7B" w:rsidP="004453A5">
      <w:pPr>
        <w:pStyle w:val="a3"/>
        <w:spacing w:after="0" w:line="240" w:lineRule="auto"/>
        <w:ind w:left="-284"/>
        <w:jc w:val="both"/>
        <w:rPr>
          <w:rFonts w:ascii="Georgia" w:hAnsi="Georgia"/>
          <w:sz w:val="28"/>
          <w:szCs w:val="28"/>
        </w:rPr>
      </w:pPr>
    </w:p>
    <w:p w:rsidR="00DE46F3" w:rsidRDefault="00DE46F3" w:rsidP="00DE46F3">
      <w:pPr>
        <w:pStyle w:val="a3"/>
        <w:spacing w:after="0" w:line="240" w:lineRule="auto"/>
        <w:ind w:left="1080"/>
        <w:jc w:val="both"/>
        <w:rPr>
          <w:rFonts w:ascii="Georgia" w:hAnsi="Georgia"/>
          <w:sz w:val="28"/>
          <w:szCs w:val="28"/>
        </w:rPr>
      </w:pPr>
    </w:p>
    <w:p w:rsidR="00DE46F3" w:rsidRPr="00DE46F3" w:rsidRDefault="00DE46F3" w:rsidP="00DE46F3">
      <w:pPr>
        <w:pStyle w:val="a3"/>
        <w:spacing w:after="0" w:line="240" w:lineRule="auto"/>
        <w:ind w:left="1080"/>
        <w:jc w:val="both"/>
        <w:rPr>
          <w:rFonts w:ascii="Georgia" w:hAnsi="Georgia"/>
          <w:sz w:val="28"/>
          <w:szCs w:val="28"/>
        </w:rPr>
      </w:pPr>
    </w:p>
    <w:sectPr w:rsidR="00DE46F3" w:rsidRPr="00DE46F3" w:rsidSect="00C073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ADD" w:rsidRDefault="00112ADD" w:rsidP="00F75800">
      <w:pPr>
        <w:spacing w:after="0" w:line="240" w:lineRule="auto"/>
      </w:pPr>
      <w:r>
        <w:separator/>
      </w:r>
    </w:p>
  </w:endnote>
  <w:endnote w:type="continuationSeparator" w:id="1">
    <w:p w:rsidR="00112ADD" w:rsidRDefault="00112ADD" w:rsidP="00F7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7969"/>
      <w:docPartObj>
        <w:docPartGallery w:val="Page Numbers (Bottom of Page)"/>
        <w:docPartUnique/>
      </w:docPartObj>
    </w:sdtPr>
    <w:sdtContent>
      <w:p w:rsidR="005D1E1F" w:rsidRDefault="00790262">
        <w:pPr>
          <w:pStyle w:val="a6"/>
          <w:jc w:val="center"/>
        </w:pPr>
        <w:fldSimple w:instr=" PAGE   \* MERGEFORMAT ">
          <w:r w:rsidR="005B7DCF">
            <w:rPr>
              <w:noProof/>
            </w:rPr>
            <w:t>3</w:t>
          </w:r>
        </w:fldSimple>
      </w:p>
    </w:sdtContent>
  </w:sdt>
  <w:p w:rsidR="005D1E1F" w:rsidRDefault="005D1E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ADD" w:rsidRDefault="00112ADD" w:rsidP="00F75800">
      <w:pPr>
        <w:spacing w:after="0" w:line="240" w:lineRule="auto"/>
      </w:pPr>
      <w:r>
        <w:separator/>
      </w:r>
    </w:p>
  </w:footnote>
  <w:footnote w:type="continuationSeparator" w:id="1">
    <w:p w:rsidR="00112ADD" w:rsidRDefault="00112ADD" w:rsidP="00F75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7E2"/>
    <w:multiLevelType w:val="hybridMultilevel"/>
    <w:tmpl w:val="6082D4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60955A9"/>
    <w:multiLevelType w:val="hybridMultilevel"/>
    <w:tmpl w:val="D7D6DF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35C98"/>
    <w:multiLevelType w:val="multilevel"/>
    <w:tmpl w:val="3AB0C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B7E"/>
    <w:rsid w:val="00052637"/>
    <w:rsid w:val="00094BC4"/>
    <w:rsid w:val="00112ADD"/>
    <w:rsid w:val="001257EC"/>
    <w:rsid w:val="001475BC"/>
    <w:rsid w:val="00164C78"/>
    <w:rsid w:val="001E06D7"/>
    <w:rsid w:val="002417FE"/>
    <w:rsid w:val="00266222"/>
    <w:rsid w:val="002D62FD"/>
    <w:rsid w:val="00324A7B"/>
    <w:rsid w:val="0034426C"/>
    <w:rsid w:val="003465B1"/>
    <w:rsid w:val="00405BDD"/>
    <w:rsid w:val="0040748F"/>
    <w:rsid w:val="004453A5"/>
    <w:rsid w:val="00490F2D"/>
    <w:rsid w:val="004D7C2C"/>
    <w:rsid w:val="0053686C"/>
    <w:rsid w:val="0056519D"/>
    <w:rsid w:val="00567264"/>
    <w:rsid w:val="0059348F"/>
    <w:rsid w:val="005B7DCF"/>
    <w:rsid w:val="005D1E1F"/>
    <w:rsid w:val="006C0E3B"/>
    <w:rsid w:val="00790262"/>
    <w:rsid w:val="00793852"/>
    <w:rsid w:val="007C6C45"/>
    <w:rsid w:val="00830F36"/>
    <w:rsid w:val="00975D3D"/>
    <w:rsid w:val="00A6252D"/>
    <w:rsid w:val="00A90C11"/>
    <w:rsid w:val="00B00581"/>
    <w:rsid w:val="00B07E21"/>
    <w:rsid w:val="00BA222F"/>
    <w:rsid w:val="00C019EA"/>
    <w:rsid w:val="00C073C8"/>
    <w:rsid w:val="00C60B7E"/>
    <w:rsid w:val="00CB32DF"/>
    <w:rsid w:val="00DE46F3"/>
    <w:rsid w:val="00E01216"/>
    <w:rsid w:val="00E44C85"/>
    <w:rsid w:val="00F75800"/>
    <w:rsid w:val="00F8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5800"/>
  </w:style>
  <w:style w:type="paragraph" w:styleId="a6">
    <w:name w:val="footer"/>
    <w:basedOn w:val="a"/>
    <w:link w:val="a7"/>
    <w:uiPriority w:val="99"/>
    <w:unhideWhenUsed/>
    <w:rsid w:val="00F7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800"/>
  </w:style>
  <w:style w:type="paragraph" w:styleId="a8">
    <w:name w:val="Balloon Text"/>
    <w:basedOn w:val="a"/>
    <w:link w:val="a9"/>
    <w:uiPriority w:val="99"/>
    <w:semiHidden/>
    <w:unhideWhenUsed/>
    <w:rsid w:val="0024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16</cp:revision>
  <cp:lastPrinted>2011-07-04T22:00:00Z</cp:lastPrinted>
  <dcterms:created xsi:type="dcterms:W3CDTF">2011-07-04T02:53:00Z</dcterms:created>
  <dcterms:modified xsi:type="dcterms:W3CDTF">2011-07-06T23:10:00Z</dcterms:modified>
</cp:coreProperties>
</file>