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DB" w:rsidRDefault="00883C9A">
      <w:pPr>
        <w:pStyle w:val="aff8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Полный герб 4" style="position:absolute;left:0;text-align:left;margin-left:206.55pt;margin-top:-16.25pt;width:55pt;height:52.2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589 -621 -589 21724 21796 21724 21796 -621 -589 -621" filled="t" stroked="t" strokecolor="white">
            <v:imagedata r:id="rId7" o:title="Полный герб 4" gain="69719f"/>
            <w10:wrap type="tight"/>
          </v:shape>
        </w:pict>
      </w:r>
    </w:p>
    <w:p w:rsidR="007A31DB" w:rsidRDefault="007A31DB">
      <w:pPr>
        <w:pStyle w:val="aff8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31DB" w:rsidRDefault="007A31DB">
      <w:pPr>
        <w:pStyle w:val="aff8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31DB" w:rsidRDefault="00883C9A">
      <w:pPr>
        <w:pStyle w:val="aff8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Камчатский край</w:t>
      </w:r>
    </w:p>
    <w:p w:rsidR="007A31DB" w:rsidRDefault="00883C9A">
      <w:pPr>
        <w:pStyle w:val="aff8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городского округа «поселок Палана»</w:t>
      </w:r>
    </w:p>
    <w:p w:rsidR="007A31DB" w:rsidRDefault="00883C9A">
      <w:pPr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31DB" w:rsidRDefault="00883C9A">
      <w:r>
        <w:t>16.01.202</w:t>
      </w:r>
      <w:r w:rsidR="00E1022F">
        <w:t>6</w:t>
      </w:r>
      <w:r>
        <w:t xml:space="preserve"> № 10</w:t>
      </w:r>
    </w:p>
    <w:p w:rsidR="007A31DB" w:rsidRDefault="007A31DB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</w:tblGrid>
      <w:tr w:rsidR="007A31DB">
        <w:trPr>
          <w:trHeight w:val="1093"/>
        </w:trPr>
        <w:tc>
          <w:tcPr>
            <w:tcW w:w="5068" w:type="dxa"/>
          </w:tcPr>
          <w:p w:rsidR="007A31DB" w:rsidRDefault="00883C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 внесении изменений в Постановление Администрации городского округа «поселок Палана» от 29.12.2025 № 416 «Об утверждении Положения о проведении конкурса </w:t>
            </w:r>
            <w:r w:rsidR="004108F5">
              <w:rPr>
                <w:b/>
                <w:bCs/>
              </w:rPr>
              <w:t>на замещение</w:t>
            </w:r>
            <w:r>
              <w:rPr>
                <w:b/>
                <w:bCs/>
              </w:rPr>
              <w:t xml:space="preserve"> вакантной должности должности директора МАУ «Центр культуры и досуга» пгт. Палана </w:t>
            </w:r>
          </w:p>
        </w:tc>
      </w:tr>
    </w:tbl>
    <w:p w:rsidR="007A31DB" w:rsidRDefault="007A31DB">
      <w:pPr>
        <w:ind w:right="5244"/>
        <w:jc w:val="both"/>
      </w:pPr>
    </w:p>
    <w:p w:rsidR="007A31DB" w:rsidRDefault="007A31DB">
      <w:pPr>
        <w:ind w:right="5244"/>
        <w:jc w:val="both"/>
      </w:pPr>
    </w:p>
    <w:p w:rsidR="007A31DB" w:rsidRDefault="00883C9A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целью отбора и выявления наилучшей кандидатуры на замещение должности руководителя муниципального учреждения культуры, руководствуясь частью 2 статьи 275 Трудового кодекса Российской Федерации, Администрация городского округа «поселок Палана» </w:t>
      </w:r>
    </w:p>
    <w:p w:rsidR="007A31DB" w:rsidRDefault="007A31DB">
      <w:pPr>
        <w:ind w:firstLine="851"/>
        <w:jc w:val="both"/>
      </w:pPr>
    </w:p>
    <w:p w:rsidR="007A31DB" w:rsidRDefault="00883C9A">
      <w:pPr>
        <w:ind w:firstLine="851"/>
        <w:jc w:val="both"/>
      </w:pPr>
      <w:r>
        <w:t>ПОСТАНОВЛЯЮ</w:t>
      </w:r>
      <w:r>
        <w:t>:</w:t>
      </w:r>
    </w:p>
    <w:p w:rsidR="007A31DB" w:rsidRDefault="007A31DB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31DB" w:rsidRDefault="00883C9A">
      <w:pPr>
        <w:ind w:firstLine="708"/>
        <w:contextualSpacing/>
        <w:jc w:val="both"/>
      </w:pPr>
      <w:r>
        <w:t xml:space="preserve">1. Внести изменения </w:t>
      </w:r>
      <w:r w:rsidR="004108F5">
        <w:t>в п.</w:t>
      </w:r>
      <w:r>
        <w:t xml:space="preserve"> 2.4. Положения о проведении конкурса на замещение вакантной должности директора муниципального автономного учреждения «Центр культуры и досуга» пгт. Палана, изложив его в следующей редакции:</w:t>
      </w:r>
    </w:p>
    <w:p w:rsidR="007A31DB" w:rsidRDefault="00883C9A">
      <w:pPr>
        <w:ind w:firstLine="708"/>
        <w:jc w:val="both"/>
      </w:pPr>
      <w:r>
        <w:t xml:space="preserve">«2.4. </w:t>
      </w:r>
      <w:r>
        <w:t>К кандидатам на замещение вакантной должности директора Учреждения предъявляются следующие обязательные квалификационные требования к уровню профессионального образования, стажу и опыту работы по специальности:</w:t>
      </w:r>
    </w:p>
    <w:p w:rsidR="007A31DB" w:rsidRDefault="00883C9A">
      <w:pPr>
        <w:ind w:firstLine="1134"/>
        <w:jc w:val="both"/>
      </w:pPr>
      <w:r>
        <w:t>- высшее профессиональное образование;</w:t>
      </w:r>
    </w:p>
    <w:p w:rsidR="007A31DB" w:rsidRDefault="00883C9A">
      <w:pPr>
        <w:ind w:firstLine="1134"/>
        <w:jc w:val="both"/>
      </w:pPr>
      <w:r>
        <w:t>- опыт</w:t>
      </w:r>
      <w:r>
        <w:t xml:space="preserve"> работы кандидата по специальности должен составлять не менее 5-и лет.» </w:t>
      </w:r>
    </w:p>
    <w:p w:rsidR="007A31DB" w:rsidRDefault="00883C9A">
      <w:pPr>
        <w:contextualSpacing/>
        <w:jc w:val="both"/>
      </w:pPr>
      <w:r>
        <w:tab/>
        <w:t>2. Остальные пункты Положения о проведении конкурса на замещение вакантной должности руководителя муниципального автономного учреждения «Центр культуры и досуга» пгт. Палана оставить</w:t>
      </w:r>
      <w:r>
        <w:t xml:space="preserve"> без изменений.</w:t>
      </w:r>
    </w:p>
    <w:p w:rsidR="007A31DB" w:rsidRDefault="00883C9A">
      <w:pPr>
        <w:ind w:firstLine="708"/>
        <w:jc w:val="both"/>
      </w:pPr>
      <w:r>
        <w:t xml:space="preserve">3. Настоящее постановление вступает в силу после его официального обнародования. </w:t>
      </w:r>
    </w:p>
    <w:p w:rsidR="007A31DB" w:rsidRDefault="00883C9A">
      <w:pPr>
        <w:ind w:firstLine="708"/>
        <w:jc w:val="both"/>
      </w:pPr>
      <w:r>
        <w:t xml:space="preserve">4. Контроль исполнения настоящего постановления возложить на заместителя Главы Администрации городского округа «поселок Палана» – руководителя </w:t>
      </w:r>
      <w:bookmarkStart w:id="0" w:name="_GoBack"/>
      <w:bookmarkEnd w:id="0"/>
      <w:r w:rsidR="004108F5">
        <w:t>аппарата.</w:t>
      </w:r>
    </w:p>
    <w:p w:rsidR="007A31DB" w:rsidRDefault="007A31DB">
      <w:pPr>
        <w:pStyle w:val="ConsPlusNormal"/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1DB" w:rsidRDefault="007A31DB">
      <w:pPr>
        <w:pStyle w:val="ConsPlusNormal"/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1DB" w:rsidRDefault="007A31DB">
      <w:pPr>
        <w:pStyle w:val="ConsPlusNormal"/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1DB" w:rsidRDefault="00883C9A">
      <w:pPr>
        <w:pStyle w:val="ConsPlusNormal"/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лавы городского округа «поселок Палана»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И.О. Щербаков</w:t>
      </w:r>
    </w:p>
    <w:p w:rsidR="007A31DB" w:rsidRDefault="007A31DB">
      <w:pPr>
        <w:pStyle w:val="ConsPlusNormal"/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1DB" w:rsidRDefault="00883C9A">
      <w:r>
        <w:t xml:space="preserve">                                                 </w:t>
      </w:r>
    </w:p>
    <w:p w:rsidR="007A31DB" w:rsidRDefault="007A31DB">
      <w:pPr>
        <w:jc w:val="center"/>
      </w:pPr>
    </w:p>
    <w:sectPr w:rsidR="007A31DB">
      <w:pgSz w:w="11906" w:h="16838"/>
      <w:pgMar w:top="1134" w:right="850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9A" w:rsidRDefault="00883C9A">
      <w:r>
        <w:separator/>
      </w:r>
    </w:p>
  </w:endnote>
  <w:endnote w:type="continuationSeparator" w:id="0">
    <w:p w:rsidR="00883C9A" w:rsidRDefault="0088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9A" w:rsidRDefault="00883C9A">
      <w:r>
        <w:separator/>
      </w:r>
    </w:p>
  </w:footnote>
  <w:footnote w:type="continuationSeparator" w:id="0">
    <w:p w:rsidR="00883C9A" w:rsidRDefault="0088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C77"/>
    <w:multiLevelType w:val="multilevel"/>
    <w:tmpl w:val="CB88A12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80"/>
      </w:p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25"/>
        </w:tabs>
        <w:ind w:left="202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25"/>
        </w:tabs>
        <w:ind w:left="20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85"/>
        </w:tabs>
        <w:ind w:left="2385" w:hanging="2160"/>
      </w:pPr>
    </w:lvl>
  </w:abstractNum>
  <w:abstractNum w:abstractNumId="1" w15:restartNumberingAfterBreak="0">
    <w:nsid w:val="29E57A3F"/>
    <w:multiLevelType w:val="multilevel"/>
    <w:tmpl w:val="3D32118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2A4A235D"/>
    <w:multiLevelType w:val="multilevel"/>
    <w:tmpl w:val="AF5E50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89D4FA8"/>
    <w:multiLevelType w:val="multilevel"/>
    <w:tmpl w:val="692071A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22327"/>
    <w:multiLevelType w:val="multilevel"/>
    <w:tmpl w:val="83443ED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627D2BF6"/>
    <w:multiLevelType w:val="multilevel"/>
    <w:tmpl w:val="74B8344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6A463F6F"/>
    <w:multiLevelType w:val="multilevel"/>
    <w:tmpl w:val="7FFE9B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5E229A4"/>
    <w:multiLevelType w:val="multilevel"/>
    <w:tmpl w:val="6144CAC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80"/>
      </w:p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25"/>
        </w:tabs>
        <w:ind w:left="202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25"/>
        </w:tabs>
        <w:ind w:left="20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85"/>
        </w:tabs>
        <w:ind w:left="2385" w:hanging="2160"/>
      </w:pPr>
    </w:lvl>
  </w:abstractNum>
  <w:abstractNum w:abstractNumId="8" w15:restartNumberingAfterBreak="0">
    <w:nsid w:val="7CDB25F4"/>
    <w:multiLevelType w:val="multilevel"/>
    <w:tmpl w:val="7840B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1DB"/>
    <w:rsid w:val="004108F5"/>
    <w:rsid w:val="007A31DB"/>
    <w:rsid w:val="00883C9A"/>
    <w:rsid w:val="00E1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BA3AB3"/>
  <w15:docId w15:val="{71C464FF-1ADE-435B-8A29-71831E60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Pr>
      <w:rFonts w:ascii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link w:val="310"/>
    <w:rPr>
      <w:color w:val="0066CC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aff4">
    <w:name w:val="Текст постановления"/>
    <w:basedOn w:val="a"/>
    <w:pPr>
      <w:ind w:firstLine="709"/>
    </w:pPr>
    <w:rPr>
      <w:szCs w:val="20"/>
    </w:rPr>
  </w:style>
  <w:style w:type="paragraph" w:styleId="aff5">
    <w:name w:val="Body Text Indent"/>
    <w:basedOn w:val="a"/>
    <w:link w:val="aff6"/>
    <w:pPr>
      <w:ind w:firstLine="567"/>
      <w:jc w:val="both"/>
    </w:pPr>
    <w:rPr>
      <w:szCs w:val="20"/>
    </w:rPr>
  </w:style>
  <w:style w:type="character" w:customStyle="1" w:styleId="aff6">
    <w:name w:val="Основной текст с отступом Знак"/>
    <w:link w:val="aff5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styleId="aff7">
    <w:name w:val="Normal (Web)"/>
    <w:basedOn w:val="a"/>
    <w:pPr>
      <w:spacing w:before="150" w:after="150"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aff8">
    <w:name w:val="Таблицы (моноширинный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hAnsi="Courier New" w:cs="Courier New"/>
    </w:rPr>
  </w:style>
  <w:style w:type="paragraph" w:customStyle="1" w:styleId="310">
    <w:name w:val="Основной текст 31"/>
    <w:link w:val="af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</dc:title>
  <dc:creator>1</dc:creator>
  <cp:lastModifiedBy>user</cp:lastModifiedBy>
  <cp:revision>26</cp:revision>
  <dcterms:created xsi:type="dcterms:W3CDTF">2019-11-15T05:02:00Z</dcterms:created>
  <dcterms:modified xsi:type="dcterms:W3CDTF">2026-01-16T02:30:00Z</dcterms:modified>
  <cp:version>786432</cp:version>
</cp:coreProperties>
</file>