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FF1" w:rsidRDefault="00BB1FC0">
      <w:pPr>
        <w:ind w:firstLine="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99927" cy="663943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Полный герб 4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699927" cy="663943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FFFF"/>
                      </a:solidFill>
                    </a:ln>
                  </pic:spPr>
                </pic:pic>
              </a:graphicData>
            </a:graphic>
          </wp:inline>
        </w:drawing>
      </w:r>
    </w:p>
    <w:p w:rsidR="00507FF1" w:rsidRDefault="00507FF1">
      <w:pPr>
        <w:ind w:firstLine="0"/>
        <w:jc w:val="center"/>
      </w:pPr>
    </w:p>
    <w:p w:rsidR="00507FF1" w:rsidRDefault="00BB1FC0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Камчатский край</w:t>
      </w:r>
    </w:p>
    <w:p w:rsidR="00507FF1" w:rsidRDefault="00BB1FC0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 городского округа «поселок Палана»</w:t>
      </w:r>
    </w:p>
    <w:p w:rsidR="00507FF1" w:rsidRDefault="00507FF1">
      <w:pPr>
        <w:ind w:firstLine="0"/>
        <w:jc w:val="center"/>
      </w:pPr>
    </w:p>
    <w:p w:rsidR="00507FF1" w:rsidRDefault="00BB1FC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507FF1" w:rsidRDefault="00507FF1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07FF1" w:rsidRDefault="00BB1FC0">
      <w:pPr>
        <w:spacing w:line="480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19.09.2025 № 284</w:t>
      </w:r>
    </w:p>
    <w:tbl>
      <w:tblPr>
        <w:tblW w:w="9570" w:type="dxa"/>
        <w:tblInd w:w="108" w:type="dxa"/>
        <w:tblLook w:val="04A0" w:firstRow="1" w:lastRow="0" w:firstColumn="1" w:lastColumn="0" w:noHBand="0" w:noVBand="1"/>
      </w:tblPr>
      <w:tblGrid>
        <w:gridCol w:w="4644"/>
        <w:gridCol w:w="4926"/>
      </w:tblGrid>
      <w:tr w:rsidR="00507FF1">
        <w:tc>
          <w:tcPr>
            <w:tcW w:w="4644" w:type="dxa"/>
          </w:tcPr>
          <w:p w:rsidR="00507FF1" w:rsidRDefault="00BB1FC0">
            <w:pPr>
              <w:tabs>
                <w:tab w:val="left" w:pos="4395"/>
              </w:tabs>
              <w:ind w:right="3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 утверждении стоимости ГСМ для населения для Муниципального казённого унитарного предприятия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«Многофункциональное предприятие жилищно-коммунального хозяйства городского округа «поселок Палана»  на 2025 год</w:t>
            </w:r>
          </w:p>
          <w:p w:rsidR="00507FF1" w:rsidRDefault="00507FF1">
            <w:pPr>
              <w:tabs>
                <w:tab w:val="left" w:pos="4320"/>
              </w:tabs>
              <w:ind w:right="337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6" w:type="dxa"/>
          </w:tcPr>
          <w:p w:rsidR="00507FF1" w:rsidRDefault="00507FF1">
            <w:pPr>
              <w:tabs>
                <w:tab w:val="left" w:pos="4320"/>
              </w:tabs>
              <w:ind w:right="4134"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507FF1" w:rsidRDefault="00507FF1">
      <w:pPr>
        <w:tabs>
          <w:tab w:val="left" w:pos="4320"/>
        </w:tabs>
        <w:ind w:right="4854" w:firstLine="0"/>
        <w:rPr>
          <w:rFonts w:ascii="Times New Roman" w:hAnsi="Times New Roman"/>
          <w:b/>
          <w:sz w:val="24"/>
          <w:szCs w:val="24"/>
        </w:rPr>
      </w:pPr>
    </w:p>
    <w:p w:rsidR="00507FF1" w:rsidRDefault="00BB1FC0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реализации пункта 4 части 1 статьи 17 Федерального закона от 06.10.2003 года</w:t>
      </w:r>
      <w:r>
        <w:rPr>
          <w:rFonts w:ascii="Times New Roman" w:hAnsi="Times New Roman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Устава городского округа «поселок Палана», НПА                             № 09-НПА/07-21 от 30.07.2021 года «Порядок принятия решений об установлении тарифов на усл</w:t>
      </w:r>
      <w:r>
        <w:rPr>
          <w:rFonts w:ascii="Times New Roman" w:hAnsi="Times New Roman"/>
          <w:sz w:val="24"/>
          <w:szCs w:val="24"/>
        </w:rPr>
        <w:t xml:space="preserve">уги муниципальных предприятий и учреждений в городском округе «поселок Палана» </w:t>
      </w:r>
    </w:p>
    <w:p w:rsidR="00507FF1" w:rsidRDefault="00507FF1">
      <w:pPr>
        <w:ind w:firstLine="708"/>
        <w:jc w:val="left"/>
        <w:rPr>
          <w:rFonts w:ascii="Times New Roman" w:hAnsi="Times New Roman"/>
          <w:sz w:val="24"/>
          <w:szCs w:val="24"/>
        </w:rPr>
      </w:pPr>
    </w:p>
    <w:p w:rsidR="00507FF1" w:rsidRDefault="00BB1FC0">
      <w:pPr>
        <w:ind w:firstLine="70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ПОСТАНОВЛЯЕТ: </w:t>
      </w:r>
    </w:p>
    <w:p w:rsidR="00507FF1" w:rsidRDefault="00507FF1">
      <w:pPr>
        <w:ind w:firstLine="708"/>
        <w:jc w:val="left"/>
        <w:rPr>
          <w:rFonts w:ascii="Times New Roman" w:hAnsi="Times New Roman"/>
          <w:sz w:val="24"/>
          <w:szCs w:val="24"/>
        </w:rPr>
      </w:pPr>
    </w:p>
    <w:p w:rsidR="00507FF1" w:rsidRDefault="00BB1FC0">
      <w:pPr>
        <w:tabs>
          <w:tab w:val="left" w:pos="720"/>
        </w:tabs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Утвердить Муниципальному казённому унитарному предприятию «Многофункциональное предприятие жилищно-коммунального хозяйства городского округа «</w:t>
      </w:r>
      <w:r>
        <w:rPr>
          <w:rFonts w:ascii="Times New Roman" w:hAnsi="Times New Roman"/>
          <w:sz w:val="24"/>
          <w:szCs w:val="24"/>
        </w:rPr>
        <w:t>поселок Палана» стоимость ГСМ для населения в следующих размерах:</w:t>
      </w:r>
    </w:p>
    <w:p w:rsidR="00507FF1" w:rsidRDefault="00BB1FC0">
      <w:pPr>
        <w:tabs>
          <w:tab w:val="left" w:pos="720"/>
        </w:tabs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топливо дизельное – 185,0 рублей за литр.</w:t>
      </w:r>
    </w:p>
    <w:p w:rsidR="00507FF1" w:rsidRDefault="00BB1FC0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Настоящее постановление вступает в силу с момента его официального обнародования.</w:t>
      </w:r>
    </w:p>
    <w:p w:rsidR="00507FF1" w:rsidRDefault="00BB1FC0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Правовому отделу Администрации городского округа «поселок </w:t>
      </w:r>
      <w:r>
        <w:rPr>
          <w:rFonts w:ascii="Times New Roman" w:hAnsi="Times New Roman"/>
          <w:sz w:val="24"/>
          <w:szCs w:val="24"/>
        </w:rPr>
        <w:t>Палана», разместить настоящее постановление на официальном сайте Администрации городского округа «поселок Палана» в информационно-телекоммуникационной сети «Интернет».</w:t>
      </w:r>
    </w:p>
    <w:p w:rsidR="00507FF1" w:rsidRDefault="00BB1FC0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 Контроль за исполнением настоящего постановления возложить на Первого Заместителя Гл</w:t>
      </w:r>
      <w:r>
        <w:rPr>
          <w:rFonts w:ascii="Times New Roman" w:hAnsi="Times New Roman"/>
          <w:sz w:val="24"/>
          <w:szCs w:val="24"/>
        </w:rPr>
        <w:t>авы Администрации городского округа «поселок Палана».</w:t>
      </w:r>
    </w:p>
    <w:p w:rsidR="00507FF1" w:rsidRDefault="00507FF1">
      <w:pPr>
        <w:ind w:firstLine="709"/>
        <w:rPr>
          <w:rFonts w:ascii="Times New Roman" w:hAnsi="Times New Roman"/>
          <w:sz w:val="24"/>
          <w:szCs w:val="24"/>
        </w:rPr>
      </w:pPr>
    </w:p>
    <w:p w:rsidR="00507FF1" w:rsidRDefault="00507FF1">
      <w:pPr>
        <w:ind w:firstLine="0"/>
        <w:jc w:val="left"/>
        <w:rPr>
          <w:rFonts w:ascii="Times New Roman" w:hAnsi="Times New Roman"/>
          <w:sz w:val="24"/>
          <w:szCs w:val="24"/>
        </w:rPr>
      </w:pPr>
    </w:p>
    <w:p w:rsidR="00507FF1" w:rsidRDefault="00507FF1">
      <w:pPr>
        <w:ind w:firstLine="0"/>
        <w:jc w:val="left"/>
        <w:rPr>
          <w:rFonts w:ascii="Times New Roman" w:hAnsi="Times New Roman"/>
          <w:sz w:val="24"/>
          <w:szCs w:val="24"/>
        </w:rPr>
      </w:pPr>
    </w:p>
    <w:p w:rsidR="00507FF1" w:rsidRDefault="00507FF1">
      <w:pPr>
        <w:ind w:firstLine="0"/>
        <w:jc w:val="left"/>
        <w:rPr>
          <w:rFonts w:ascii="Times New Roman" w:hAnsi="Times New Roman"/>
          <w:sz w:val="24"/>
          <w:szCs w:val="24"/>
        </w:rPr>
      </w:pPr>
    </w:p>
    <w:p w:rsidR="00507FF1" w:rsidRDefault="00BB1FC0">
      <w:pPr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городского округа «поселок Палана»                                                       И.О. Щербаков</w:t>
      </w:r>
    </w:p>
    <w:sectPr w:rsidR="00507FF1">
      <w:pgSz w:w="11906" w:h="16838"/>
      <w:pgMar w:top="1134" w:right="849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FF1" w:rsidRDefault="00BB1FC0">
      <w:r>
        <w:separator/>
      </w:r>
    </w:p>
  </w:endnote>
  <w:endnote w:type="continuationSeparator" w:id="0">
    <w:p w:rsidR="00507FF1" w:rsidRDefault="00BB1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FF1" w:rsidRDefault="00BB1FC0">
      <w:r>
        <w:separator/>
      </w:r>
    </w:p>
  </w:footnote>
  <w:footnote w:type="continuationSeparator" w:id="0">
    <w:p w:rsidR="00507FF1" w:rsidRDefault="00BB1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373D4"/>
    <w:multiLevelType w:val="multilevel"/>
    <w:tmpl w:val="DE0C2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FF1"/>
    <w:rsid w:val="00507FF1"/>
    <w:rsid w:val="00BB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CAF9C1-23BA-4FC3-B340-7BF1AFE0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Arial" w:hAnsi="Arial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eastAsia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eastAsia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eastAsia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eastAsia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eastAsia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eastAsia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ind w:firstLine="72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eastAsia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  <w:ind w:firstLine="720"/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</w:style>
  <w:style w:type="paragraph" w:customStyle="1" w:styleId="aff2">
    <w:name w:val="Îáû÷íûé"/>
    <w:rPr>
      <w:lang w:eastAsia="ru-RU"/>
    </w:rPr>
  </w:style>
  <w:style w:type="paragraph" w:styleId="aff3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UserStyle0">
    <w:name w:val="UserStyle_0"/>
    <w:basedOn w:val="a"/>
    <w:pPr>
      <w:widowControl/>
      <w:spacing w:before="100" w:beforeAutospacing="1" w:after="100" w:afterAutospacing="1"/>
      <w:ind w:firstLine="0"/>
      <w:jc w:val="lef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городского округа Палана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Отдел ЖКХ</dc:creator>
  <cp:lastModifiedBy>user</cp:lastModifiedBy>
  <cp:revision>2</cp:revision>
  <dcterms:created xsi:type="dcterms:W3CDTF">2025-09-19T00:49:00Z</dcterms:created>
  <dcterms:modified xsi:type="dcterms:W3CDTF">2025-09-19T00:49:00Z</dcterms:modified>
  <cp:version>1048576</cp:version>
</cp:coreProperties>
</file>