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3FE" w:rsidRDefault="00B713F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713FE" w:rsidRDefault="00D7429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2593975</wp:posOffset>
                </wp:positionH>
                <wp:positionV relativeFrom="paragraph">
                  <wp:posOffset>10795</wp:posOffset>
                </wp:positionV>
                <wp:extent cx="698500" cy="662940"/>
                <wp:effectExtent l="19050" t="19050" r="25400" b="22860"/>
                <wp:wrapTight wrapText="bothSides">
                  <wp:wrapPolygon edited="1">
                    <wp:start x="-589" y="-621"/>
                    <wp:lineTo x="-589" y="21724"/>
                    <wp:lineTo x="21796" y="21724"/>
                    <wp:lineTo x="21796" y="-621"/>
                    <wp:lineTo x="-589" y="-621"/>
                  </wp:wrapPolygon>
                </wp:wrapTight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lum contrast="6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69850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-251659264;o:allowoverlap:true;o:allowincell:true;mso-position-horizontal-relative:text;margin-left:204.25pt;mso-position-horizontal:absolute;mso-position-vertical-relative:text;margin-top:0.85pt;mso-position-vertical:absolute;width:55.00pt;height:52.20pt;mso-wrap-distance-left:9.00pt;mso-wrap-distance-top:0.00pt;mso-wrap-distance-right:9.00pt;mso-wrap-distance-bottom:0.00pt;z-index:1;" wrapcoords="-2726 -2874 -2726 100574 100907 100574 100907 -2874 -2726 -2874" strokecolor="#FFFFFF" strokeweight="0.75pt">
                <w10:wrap type="tight"/>
                <v:imagedata r:id="rId9" o:title=""/>
                <o:lock v:ext="edit" rotation="t"/>
              </v:shape>
            </w:pict>
          </mc:Fallback>
        </mc:AlternateContent>
      </w:r>
    </w:p>
    <w:p w:rsidR="00B713FE" w:rsidRDefault="00B713F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713FE" w:rsidRDefault="00B713F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713FE" w:rsidRDefault="00B713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3FE" w:rsidRDefault="00D7429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Камчатский край</w:t>
      </w:r>
    </w:p>
    <w:p w:rsidR="00B713FE" w:rsidRDefault="00D7429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B713FE" w:rsidRDefault="00B713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3FE" w:rsidRDefault="00D742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B713FE" w:rsidRDefault="00B713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13FE" w:rsidRDefault="00B713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3FE" w:rsidRDefault="00D742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11.08.2025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246 </w:t>
      </w:r>
    </w:p>
    <w:p w:rsidR="00B713FE" w:rsidRDefault="00B713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713FE" w:rsidRDefault="00D7429B">
      <w:pPr>
        <w:spacing w:after="0" w:line="240" w:lineRule="exact"/>
        <w:ind w:right="52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определении специальных мест для размещения предвыборных печатных агитационных материалов по выборам 12-14 сентября 2025 года</w:t>
      </w:r>
    </w:p>
    <w:p w:rsidR="00B713FE" w:rsidRDefault="00B71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3FE" w:rsidRDefault="00B71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3FE" w:rsidRDefault="00D742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пунктом 7 статьи 54 Федерального закона от 12.06.2002 № 67-ФЗ                      «Об основных гарантиях избирательных прав и права на участие в референдуме граждан Российской Федерации», части 7 статьи 54 Закона Камчатского края «О выбор</w:t>
      </w:r>
      <w:r>
        <w:rPr>
          <w:rFonts w:ascii="Times New Roman" w:hAnsi="Times New Roman"/>
          <w:sz w:val="24"/>
          <w:szCs w:val="24"/>
        </w:rPr>
        <w:t>ах депутатов представительных органов муниципальных образования в Камчатском крае», на основании Устава городского округа «поселок Палана»</w:t>
      </w:r>
    </w:p>
    <w:p w:rsidR="00B713FE" w:rsidRDefault="00B71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3FE" w:rsidRDefault="00D7429B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АДМИНИСТРАЦИЯ ПОСТАНОВЛЯЕТ:</w:t>
      </w:r>
    </w:p>
    <w:p w:rsidR="00B713FE" w:rsidRDefault="00B71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3FE" w:rsidRDefault="00D742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перечень специальных мест для размещения предвыборных печатных </w:t>
      </w:r>
      <w:r>
        <w:rPr>
          <w:rFonts w:ascii="Times New Roman" w:hAnsi="Times New Roman"/>
          <w:sz w:val="24"/>
          <w:szCs w:val="24"/>
        </w:rPr>
        <w:t>агитационных материалов по досрочным выборам 12-14 сентября 2025 года на территории городского округа «поселок Палана» согласно приложению.</w:t>
      </w:r>
    </w:p>
    <w:p w:rsidR="00B713FE" w:rsidRDefault="00D742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после его официального  обнародования.</w:t>
      </w:r>
    </w:p>
    <w:p w:rsidR="00B713FE" w:rsidRDefault="00D7429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Контроль исполнения настоящего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постановления оставляю за собой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13FE" w:rsidRDefault="00B713F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713FE" w:rsidRDefault="00B713F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713FE" w:rsidRDefault="00B713F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713FE" w:rsidRDefault="00D7429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Глава городского округа «поселок Палана»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 xml:space="preserve">И.О. Щербаков </w:t>
      </w:r>
    </w:p>
    <w:p w:rsidR="00B713FE" w:rsidRDefault="00B713F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713FE" w:rsidRDefault="00B713F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713FE" w:rsidRDefault="00B713F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713FE" w:rsidRDefault="00B713F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713FE" w:rsidRDefault="00B713F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713FE" w:rsidRDefault="00B713F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713FE" w:rsidRDefault="00B713F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713FE" w:rsidRDefault="00B713F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713FE" w:rsidRDefault="00B713F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713FE" w:rsidRDefault="00B713F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713FE" w:rsidRDefault="00B713F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713FE" w:rsidRDefault="00B713F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713FE" w:rsidRDefault="00B713F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713FE" w:rsidRDefault="00D7429B">
      <w:pPr>
        <w:spacing w:after="0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713FE" w:rsidRDefault="00D7429B">
      <w:pPr>
        <w:spacing w:after="0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B713FE" w:rsidRDefault="00D7429B">
      <w:pPr>
        <w:spacing w:after="0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«поселок Палана»</w:t>
      </w:r>
    </w:p>
    <w:p w:rsidR="00B713FE" w:rsidRDefault="00D7429B">
      <w:pPr>
        <w:spacing w:after="0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11.08.2025 №246 </w:t>
      </w:r>
      <w:bookmarkStart w:id="0" w:name="_GoBack"/>
      <w:bookmarkEnd w:id="0"/>
    </w:p>
    <w:p w:rsidR="00B713FE" w:rsidRDefault="00B713FE">
      <w:pPr>
        <w:spacing w:after="0"/>
        <w:ind w:left="5387"/>
        <w:jc w:val="right"/>
        <w:rPr>
          <w:rFonts w:ascii="Times New Roman" w:hAnsi="Times New Roman"/>
          <w:sz w:val="24"/>
          <w:szCs w:val="24"/>
        </w:rPr>
      </w:pPr>
    </w:p>
    <w:p w:rsidR="00B713FE" w:rsidRDefault="00B713FE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713FE" w:rsidRDefault="00B713FE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713FE" w:rsidRDefault="00D7429B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</w:p>
    <w:p w:rsidR="00B713FE" w:rsidRDefault="00D7429B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специальных мест для размещения предвыборных печатных агитационных материалов по выборам 12-14 сентября 2025 года</w:t>
      </w:r>
    </w:p>
    <w:p w:rsidR="00B713FE" w:rsidRDefault="00B713FE">
      <w:pPr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</w:p>
    <w:p w:rsidR="00B713FE" w:rsidRDefault="00B713F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713FE" w:rsidRDefault="00D7429B">
      <w:pPr>
        <w:pStyle w:val="aff1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Бетонный стенд возле дома № 23 по ул. Ленина в пгт. Палана;</w:t>
      </w:r>
    </w:p>
    <w:p w:rsidR="00B713FE" w:rsidRDefault="00D7429B">
      <w:pPr>
        <w:pStyle w:val="af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Информационный стенд у здания Паланского ветеринарного участка, расположенный по</w:t>
      </w:r>
      <w:r>
        <w:rPr>
          <w:rFonts w:ascii="Times New Roman" w:hAnsi="Times New Roman"/>
          <w:bCs/>
          <w:sz w:val="24"/>
          <w:szCs w:val="24"/>
        </w:rPr>
        <w:t xml:space="preserve"> адресу: пгт. Палана, ул. им. Г.И.Бекерева, д.9.</w:t>
      </w:r>
    </w:p>
    <w:p w:rsidR="00B713FE" w:rsidRDefault="00B713FE">
      <w:pPr>
        <w:pStyle w:val="aff1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713FE" w:rsidRDefault="00B713F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713FE" w:rsidRDefault="00B713F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713FE" w:rsidRDefault="00B713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713FE" w:rsidRDefault="00B713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713FE" w:rsidRDefault="00B713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713FE" w:rsidRDefault="00B713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713FE" w:rsidRDefault="00B713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713FE" w:rsidRDefault="00B713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713FE" w:rsidRDefault="00B713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713FE" w:rsidRDefault="00B713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713FE" w:rsidRDefault="00B713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713FE" w:rsidRDefault="00B713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713FE" w:rsidRDefault="00B713FE"/>
    <w:p w:rsidR="00B713FE" w:rsidRDefault="00B713FE"/>
    <w:p w:rsidR="00B713FE" w:rsidRDefault="00B713FE"/>
    <w:p w:rsidR="00B713FE" w:rsidRDefault="00B713FE"/>
    <w:p w:rsidR="00B713FE" w:rsidRDefault="00B713FE"/>
    <w:p w:rsidR="00B713FE" w:rsidRDefault="00B713FE"/>
    <w:p w:rsidR="00B713FE" w:rsidRDefault="00B713FE"/>
    <w:p w:rsidR="00B713FE" w:rsidRDefault="00B713FE"/>
    <w:p w:rsidR="00B713FE" w:rsidRDefault="00B713FE"/>
    <w:p w:rsidR="00B713FE" w:rsidRDefault="00B713FE"/>
    <w:p w:rsidR="00B713FE" w:rsidRDefault="00B713FE"/>
    <w:p w:rsidR="00B713FE" w:rsidRDefault="00B713FE"/>
    <w:sectPr w:rsidR="00B713FE">
      <w:pgSz w:w="11906" w:h="16838"/>
      <w:pgMar w:top="709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3FE" w:rsidRDefault="00D7429B">
      <w:pPr>
        <w:spacing w:after="0" w:line="240" w:lineRule="auto"/>
      </w:pPr>
      <w:r>
        <w:separator/>
      </w:r>
    </w:p>
  </w:endnote>
  <w:endnote w:type="continuationSeparator" w:id="0">
    <w:p w:rsidR="00B713FE" w:rsidRDefault="00D7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3FE" w:rsidRDefault="00D7429B">
      <w:pPr>
        <w:spacing w:after="0" w:line="240" w:lineRule="auto"/>
      </w:pPr>
      <w:r>
        <w:separator/>
      </w:r>
    </w:p>
  </w:footnote>
  <w:footnote w:type="continuationSeparator" w:id="0">
    <w:p w:rsidR="00B713FE" w:rsidRDefault="00D74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399"/>
    <w:multiLevelType w:val="multilevel"/>
    <w:tmpl w:val="54CC7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F26A1"/>
    <w:multiLevelType w:val="multilevel"/>
    <w:tmpl w:val="402C5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FE"/>
    <w:rsid w:val="00B713FE"/>
    <w:rsid w:val="00D74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E097"/>
  <w15:docId w15:val="{D3E2AC5D-61DA-42EA-8D70-98D8A815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b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Pr>
      <w:b/>
      <w:bCs/>
      <w:i/>
      <w:iCs/>
      <w:spacing w:val="5"/>
    </w:rPr>
  </w:style>
  <w:style w:type="paragraph" w:styleId="af0">
    <w:name w:val="header"/>
    <w:basedOn w:val="a"/>
    <w:link w:val="af1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</w:style>
  <w:style w:type="paragraph" w:styleId="af4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5">
    <w:name w:val="foot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d">
    <w:name w:val="TOC Heading"/>
    <w:uiPriority w:val="39"/>
    <w:unhideWhenUsed/>
  </w:style>
  <w:style w:type="paragraph" w:styleId="afe">
    <w:name w:val="table of figures"/>
    <w:basedOn w:val="a"/>
    <w:next w:val="a"/>
    <w:uiPriority w:val="99"/>
    <w:unhideWhenUsed/>
    <w:pPr>
      <w:spacing w:after="0"/>
    </w:pPr>
  </w:style>
  <w:style w:type="paragraph" w:styleId="aff">
    <w:name w:val="No Spacing"/>
    <w:uiPriority w:val="1"/>
    <w:qFormat/>
    <w:pPr>
      <w:spacing w:after="0" w:line="240" w:lineRule="auto"/>
    </w:pPr>
  </w:style>
  <w:style w:type="paragraph" w:customStyle="1" w:styleId="25">
    <w:name w:val="Стиль2"/>
    <w:basedOn w:val="aff"/>
    <w:link w:val="26"/>
    <w:qFormat/>
    <w:pPr>
      <w:spacing w:after="200" w:line="276" w:lineRule="auto"/>
      <w:jc w:val="both"/>
    </w:pPr>
    <w:rPr>
      <w:rFonts w:eastAsia="Times New Roman"/>
      <w:bCs/>
      <w:lang w:eastAsia="ru-RU"/>
    </w:rPr>
  </w:style>
  <w:style w:type="character" w:customStyle="1" w:styleId="26">
    <w:name w:val="Стиль2 Знак"/>
    <w:basedOn w:val="a0"/>
    <w:link w:val="25"/>
    <w:rPr>
      <w:rFonts w:eastAsia="Times New Roman"/>
      <w:bCs/>
      <w:lang w:eastAsia="ru-RU"/>
    </w:rPr>
  </w:style>
  <w:style w:type="table" w:styleId="aff0">
    <w:name w:val="Table Grid"/>
    <w:basedOn w:val="a1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f2">
    <w:name w:val="Balloon Text"/>
    <w:basedOn w:val="a"/>
    <w:link w:val="aff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 Ивановского сельсовета</dc:creator>
  <cp:lastModifiedBy>user</cp:lastModifiedBy>
  <cp:revision>2</cp:revision>
  <dcterms:created xsi:type="dcterms:W3CDTF">2025-08-11T22:18:00Z</dcterms:created>
  <dcterms:modified xsi:type="dcterms:W3CDTF">2025-08-11T22:18:00Z</dcterms:modified>
</cp:coreProperties>
</file>