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9F" w:rsidRDefault="00A754F4" w:rsidP="00573930">
      <w:pPr>
        <w:tabs>
          <w:tab w:val="left" w:pos="4140"/>
        </w:tabs>
        <w:jc w:val="center"/>
      </w:pPr>
      <w:r>
        <w:rPr>
          <w:noProof/>
        </w:rPr>
        <w:drawing>
          <wp:inline distT="0" distB="0" distL="0" distR="0">
            <wp:extent cx="695325" cy="638175"/>
            <wp:effectExtent l="19050" t="1905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solidFill>
                      <a:srgbClr val="FFFFFF"/>
                    </a:solidFill>
                    <a:ln w="9525" cmpd="sng">
                      <a:solidFill>
                        <a:srgbClr val="FFFFFF"/>
                      </a:solidFill>
                      <a:miter lim="800000"/>
                      <a:headEnd/>
                      <a:tailEnd/>
                    </a:ln>
                    <a:effectLst/>
                  </pic:spPr>
                </pic:pic>
              </a:graphicData>
            </a:graphic>
          </wp:inline>
        </w:drawing>
      </w:r>
    </w:p>
    <w:p w:rsidR="00886C9F" w:rsidRDefault="00886C9F" w:rsidP="00573930">
      <w:pPr>
        <w:jc w:val="center"/>
      </w:pPr>
    </w:p>
    <w:p w:rsidR="00886C9F" w:rsidRPr="00CD6CC5" w:rsidRDefault="00886C9F" w:rsidP="00573930">
      <w:pPr>
        <w:jc w:val="center"/>
        <w:rPr>
          <w:b/>
          <w:sz w:val="32"/>
          <w:szCs w:val="32"/>
        </w:rPr>
      </w:pPr>
      <w:r w:rsidRPr="00CD6CC5">
        <w:rPr>
          <w:b/>
          <w:sz w:val="32"/>
          <w:szCs w:val="32"/>
        </w:rPr>
        <w:t>Камчатский край</w:t>
      </w:r>
    </w:p>
    <w:p w:rsidR="00886C9F" w:rsidRPr="00CD6CC5" w:rsidRDefault="00886C9F" w:rsidP="00573930">
      <w:pPr>
        <w:jc w:val="center"/>
        <w:rPr>
          <w:b/>
          <w:sz w:val="32"/>
          <w:szCs w:val="32"/>
        </w:rPr>
      </w:pPr>
      <w:r>
        <w:rPr>
          <w:b/>
          <w:sz w:val="32"/>
          <w:szCs w:val="32"/>
        </w:rPr>
        <w:t>Администрация</w:t>
      </w:r>
      <w:r w:rsidRPr="00CD6CC5">
        <w:rPr>
          <w:b/>
          <w:sz w:val="32"/>
          <w:szCs w:val="32"/>
        </w:rPr>
        <w:t xml:space="preserve"> городского округа «поселок Палана»</w:t>
      </w:r>
    </w:p>
    <w:p w:rsidR="00886C9F" w:rsidRDefault="00886C9F" w:rsidP="00573930">
      <w:pPr>
        <w:jc w:val="center"/>
      </w:pPr>
    </w:p>
    <w:p w:rsidR="00886C9F" w:rsidRDefault="00886C9F" w:rsidP="00573930">
      <w:pPr>
        <w:jc w:val="center"/>
        <w:rPr>
          <w:b/>
          <w:sz w:val="28"/>
          <w:szCs w:val="28"/>
        </w:rPr>
      </w:pPr>
      <w:r w:rsidRPr="00AC57E3">
        <w:rPr>
          <w:b/>
          <w:sz w:val="28"/>
          <w:szCs w:val="28"/>
        </w:rPr>
        <w:t>ПОСТАНОВЛЕНИЕ</w:t>
      </w:r>
    </w:p>
    <w:p w:rsidR="00886C9F" w:rsidRDefault="00886C9F" w:rsidP="00573930">
      <w:pPr>
        <w:jc w:val="center"/>
      </w:pPr>
    </w:p>
    <w:p w:rsidR="00886C9F" w:rsidRPr="00DA0A1D" w:rsidRDefault="00DA4914" w:rsidP="00573930">
      <w:pPr>
        <w:spacing w:line="480" w:lineRule="auto"/>
        <w:rPr>
          <w:b/>
        </w:rPr>
      </w:pPr>
      <w:r>
        <w:rPr>
          <w:b/>
        </w:rPr>
        <w:t xml:space="preserve">14.04.2022 </w:t>
      </w:r>
      <w:bookmarkStart w:id="0" w:name="_GoBack"/>
      <w:bookmarkEnd w:id="0"/>
      <w:r w:rsidR="00886C9F" w:rsidRPr="00DA0A1D">
        <w:rPr>
          <w:b/>
        </w:rPr>
        <w:t xml:space="preserve">  </w:t>
      </w:r>
      <w:r w:rsidR="004E16E4" w:rsidRPr="00E74495">
        <w:t>№</w:t>
      </w:r>
      <w:r>
        <w:rPr>
          <w:b/>
        </w:rPr>
        <w:t xml:space="preserve"> 137 </w:t>
      </w:r>
    </w:p>
    <w:p w:rsidR="00886C9F" w:rsidRPr="00400BCB" w:rsidRDefault="00DA4914" w:rsidP="00400BCB">
      <w:pPr>
        <w:pStyle w:val="1"/>
        <w:spacing w:before="0" w:after="0"/>
        <w:ind w:right="5397"/>
        <w:jc w:val="both"/>
        <w:rPr>
          <w:rFonts w:ascii="Times New Roman" w:hAnsi="Times New Roman"/>
          <w:color w:val="auto"/>
          <w:sz w:val="24"/>
          <w:szCs w:val="24"/>
        </w:rPr>
      </w:pPr>
      <w:r>
        <w:rPr>
          <w:rFonts w:ascii="Times New Roman" w:hAnsi="Times New Roman"/>
          <w:color w:val="auto"/>
          <w:sz w:val="24"/>
          <w:szCs w:val="24"/>
        </w:rPr>
        <w:t>О внесение изменений в постановление</w:t>
      </w:r>
      <w:r w:rsidRPr="00DA4914">
        <w:t xml:space="preserve"> </w:t>
      </w:r>
      <w:r w:rsidRPr="00DA4914">
        <w:rPr>
          <w:rFonts w:ascii="Times New Roman" w:hAnsi="Times New Roman"/>
          <w:color w:val="auto"/>
          <w:sz w:val="24"/>
          <w:szCs w:val="24"/>
        </w:rPr>
        <w:t>Администрации городского округа «посёлок Палана» от 13.03.2019 № 34</w:t>
      </w:r>
      <w:r>
        <w:rPr>
          <w:rFonts w:ascii="Times New Roman" w:hAnsi="Times New Roman"/>
          <w:color w:val="auto"/>
          <w:sz w:val="24"/>
          <w:szCs w:val="24"/>
        </w:rPr>
        <w:t xml:space="preserve"> «</w:t>
      </w:r>
      <w:r w:rsidR="00886C9F" w:rsidRPr="00400BCB">
        <w:rPr>
          <w:rFonts w:ascii="Times New Roman" w:hAnsi="Times New Roman"/>
          <w:color w:val="auto"/>
          <w:sz w:val="24"/>
          <w:szCs w:val="24"/>
        </w:rPr>
        <w:t>О</w:t>
      </w:r>
      <w:r w:rsidR="00F00835">
        <w:rPr>
          <w:rFonts w:ascii="Times New Roman" w:hAnsi="Times New Roman"/>
          <w:color w:val="auto"/>
          <w:sz w:val="24"/>
          <w:szCs w:val="24"/>
        </w:rPr>
        <w:t>б утверждении</w:t>
      </w:r>
      <w:r w:rsidR="00886C9F" w:rsidRPr="00400BCB">
        <w:rPr>
          <w:rFonts w:ascii="Times New Roman" w:hAnsi="Times New Roman"/>
          <w:color w:val="auto"/>
          <w:sz w:val="24"/>
          <w:szCs w:val="24"/>
        </w:rPr>
        <w:t xml:space="preserve"> муниципальн</w:t>
      </w:r>
      <w:r w:rsidR="00F00835">
        <w:rPr>
          <w:rFonts w:ascii="Times New Roman" w:hAnsi="Times New Roman"/>
          <w:color w:val="auto"/>
          <w:sz w:val="24"/>
          <w:szCs w:val="24"/>
        </w:rPr>
        <w:t>ой</w:t>
      </w:r>
      <w:r w:rsidR="00886C9F" w:rsidRPr="00400BCB">
        <w:rPr>
          <w:rFonts w:ascii="Times New Roman" w:hAnsi="Times New Roman"/>
          <w:color w:val="auto"/>
          <w:sz w:val="24"/>
          <w:szCs w:val="24"/>
        </w:rPr>
        <w:t xml:space="preserve"> программ</w:t>
      </w:r>
      <w:r w:rsidR="00F00835">
        <w:rPr>
          <w:rFonts w:ascii="Times New Roman" w:hAnsi="Times New Roman"/>
          <w:color w:val="auto"/>
          <w:sz w:val="24"/>
          <w:szCs w:val="24"/>
        </w:rPr>
        <w:t>ы</w:t>
      </w:r>
      <w:r w:rsidR="00886C9F" w:rsidRPr="00400BCB">
        <w:rPr>
          <w:rFonts w:ascii="Times New Roman" w:hAnsi="Times New Roman"/>
          <w:color w:val="auto"/>
          <w:sz w:val="24"/>
          <w:szCs w:val="24"/>
        </w:rPr>
        <w:t xml:space="preserve"> городского округа «пос</w:t>
      </w:r>
      <w:r w:rsidR="004E16E4">
        <w:rPr>
          <w:rFonts w:ascii="Times New Roman" w:hAnsi="Times New Roman"/>
          <w:color w:val="auto"/>
          <w:sz w:val="24"/>
          <w:szCs w:val="24"/>
        </w:rPr>
        <w:t>ё</w:t>
      </w:r>
      <w:r w:rsidR="00886C9F" w:rsidRPr="00400BCB">
        <w:rPr>
          <w:rFonts w:ascii="Times New Roman" w:hAnsi="Times New Roman"/>
          <w:color w:val="auto"/>
          <w:sz w:val="24"/>
          <w:szCs w:val="24"/>
        </w:rPr>
        <w:t>лок Палана» «Обеспечение жиль</w:t>
      </w:r>
      <w:r w:rsidR="004E16E4">
        <w:rPr>
          <w:rFonts w:ascii="Times New Roman" w:hAnsi="Times New Roman"/>
          <w:color w:val="auto"/>
          <w:sz w:val="24"/>
          <w:szCs w:val="24"/>
        </w:rPr>
        <w:t>ё</w:t>
      </w:r>
      <w:r w:rsidR="00886C9F" w:rsidRPr="00400BCB">
        <w:rPr>
          <w:rFonts w:ascii="Times New Roman" w:hAnsi="Times New Roman"/>
          <w:color w:val="auto"/>
          <w:sz w:val="24"/>
          <w:szCs w:val="24"/>
        </w:rPr>
        <w:t>м молодых семей в городском округе «посёлок Палана»</w:t>
      </w:r>
    </w:p>
    <w:p w:rsidR="00886C9F" w:rsidRPr="008431C5" w:rsidRDefault="00886C9F" w:rsidP="00573930">
      <w:pPr>
        <w:tabs>
          <w:tab w:val="left" w:pos="5220"/>
        </w:tabs>
        <w:ind w:right="4134"/>
        <w:rPr>
          <w:b/>
        </w:rPr>
      </w:pPr>
    </w:p>
    <w:p w:rsidR="00F00835" w:rsidRPr="00F00835" w:rsidRDefault="00886C9F" w:rsidP="00573930">
      <w:pPr>
        <w:jc w:val="both"/>
      </w:pPr>
      <w:r>
        <w:t xml:space="preserve">           </w:t>
      </w:r>
      <w:r w:rsidR="00077216" w:rsidRPr="00077216">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«посёлок Палана», постановлением Администрации городского округа «посёлок Палана» от 12.07.2018 № 82 «Об утверждении Порядка разработки реализации и оценки эффективности муниципальных программ городского округа «посёлок Палана», Методических указаний по разработке муниципальных программ городского округа «посёлок Палана» и  Методики оценки эффективности реализации муниципальных программ городского округа «посёлок Палана», в целях обеспечения жильём молодых семей в городском округе «посёлок Палана», на основании Соглашения от 22.03.2018 № 30851000-1-2018-001 «О предоставлении в 2018 году субсидии из краевого бюджета бюджету городского округа «посёлок Палана» на </w:t>
      </w:r>
      <w:proofErr w:type="spellStart"/>
      <w:r w:rsidR="00077216" w:rsidRPr="00077216">
        <w:t>софинансирование</w:t>
      </w:r>
      <w:proofErr w:type="spellEnd"/>
      <w:r w:rsidR="00077216" w:rsidRPr="00077216">
        <w:t xml:space="preserve"> расходных обязательств городского округа «посёлок Палана» на предоставление социальных выплат молодям семьям на приобретение (строительство) жилья в рамках мероприятий по обеспечению жильём молодых семей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F00835">
        <w:t xml:space="preserve"> </w:t>
      </w:r>
    </w:p>
    <w:p w:rsidR="00F00835" w:rsidRPr="00F00835" w:rsidRDefault="00F00835" w:rsidP="00573930">
      <w:pPr>
        <w:jc w:val="both"/>
      </w:pPr>
    </w:p>
    <w:p w:rsidR="00886C9F" w:rsidRPr="00F00835" w:rsidRDefault="004E16E4" w:rsidP="00573930">
      <w:pPr>
        <w:ind w:firstLine="708"/>
      </w:pPr>
      <w:r w:rsidRPr="00F00835">
        <w:t xml:space="preserve">АДМИНИСТРАЦИЯ </w:t>
      </w:r>
      <w:r w:rsidR="00886C9F" w:rsidRPr="00F00835">
        <w:t>ПОСТАНОВЛЯ</w:t>
      </w:r>
      <w:r w:rsidRPr="00F00835">
        <w:t>ЕТ</w:t>
      </w:r>
      <w:r w:rsidR="00886C9F" w:rsidRPr="00F00835">
        <w:t>:</w:t>
      </w:r>
    </w:p>
    <w:p w:rsidR="00886C9F" w:rsidRPr="00F00835" w:rsidRDefault="00886C9F" w:rsidP="00573930">
      <w:pPr>
        <w:ind w:firstLine="708"/>
      </w:pPr>
    </w:p>
    <w:p w:rsidR="00886C9F" w:rsidRDefault="00886C9F" w:rsidP="00AA3AD6">
      <w:pPr>
        <w:pStyle w:val="1"/>
        <w:spacing w:before="0" w:after="0"/>
        <w:ind w:right="-3" w:firstLine="708"/>
        <w:jc w:val="both"/>
        <w:rPr>
          <w:rFonts w:ascii="Times New Roman" w:hAnsi="Times New Roman"/>
          <w:b w:val="0"/>
          <w:bCs w:val="0"/>
          <w:color w:val="auto"/>
          <w:sz w:val="24"/>
          <w:szCs w:val="24"/>
        </w:rPr>
      </w:pPr>
      <w:r w:rsidRPr="00F00835">
        <w:rPr>
          <w:rFonts w:ascii="Times New Roman" w:hAnsi="Times New Roman"/>
          <w:b w:val="0"/>
          <w:bCs w:val="0"/>
          <w:color w:val="auto"/>
          <w:sz w:val="24"/>
          <w:szCs w:val="24"/>
        </w:rPr>
        <w:t xml:space="preserve">1. </w:t>
      </w:r>
      <w:r w:rsidR="00077216">
        <w:rPr>
          <w:rFonts w:ascii="Times New Roman" w:hAnsi="Times New Roman"/>
          <w:b w:val="0"/>
          <w:bCs w:val="0"/>
          <w:color w:val="auto"/>
          <w:sz w:val="24"/>
          <w:szCs w:val="24"/>
        </w:rPr>
        <w:t>Внести изменения в</w:t>
      </w:r>
      <w:r w:rsidR="00077216" w:rsidRPr="001A727D">
        <w:rPr>
          <w:rFonts w:ascii="Times New Roman" w:hAnsi="Times New Roman"/>
          <w:b w:val="0"/>
          <w:bCs w:val="0"/>
          <w:color w:val="auto"/>
          <w:sz w:val="24"/>
          <w:szCs w:val="24"/>
        </w:rPr>
        <w:t xml:space="preserve"> Муниципальную п</w:t>
      </w:r>
      <w:r w:rsidR="00077216">
        <w:rPr>
          <w:rFonts w:ascii="Times New Roman" w:hAnsi="Times New Roman"/>
          <w:b w:val="0"/>
          <w:bCs w:val="0"/>
          <w:color w:val="auto"/>
          <w:sz w:val="24"/>
          <w:szCs w:val="24"/>
        </w:rPr>
        <w:t>рограмму</w:t>
      </w:r>
      <w:r w:rsidR="00077216" w:rsidRPr="001A727D">
        <w:rPr>
          <w:rFonts w:ascii="Times New Roman" w:hAnsi="Times New Roman"/>
          <w:b w:val="0"/>
          <w:bCs w:val="0"/>
          <w:color w:val="auto"/>
          <w:sz w:val="24"/>
          <w:szCs w:val="24"/>
        </w:rPr>
        <w:t xml:space="preserve"> городского округа «пос</w:t>
      </w:r>
      <w:r w:rsidR="00077216">
        <w:rPr>
          <w:rFonts w:ascii="Times New Roman" w:hAnsi="Times New Roman"/>
          <w:b w:val="0"/>
          <w:bCs w:val="0"/>
          <w:color w:val="auto"/>
          <w:sz w:val="24"/>
          <w:szCs w:val="24"/>
        </w:rPr>
        <w:t>ё</w:t>
      </w:r>
      <w:r w:rsidR="00077216" w:rsidRPr="001A727D">
        <w:rPr>
          <w:rFonts w:ascii="Times New Roman" w:hAnsi="Times New Roman"/>
          <w:b w:val="0"/>
          <w:bCs w:val="0"/>
          <w:color w:val="auto"/>
          <w:sz w:val="24"/>
          <w:szCs w:val="24"/>
        </w:rPr>
        <w:t>лок Палана» «Обеспечение жиль</w:t>
      </w:r>
      <w:r w:rsidR="00077216">
        <w:rPr>
          <w:rFonts w:ascii="Times New Roman" w:hAnsi="Times New Roman"/>
          <w:b w:val="0"/>
          <w:bCs w:val="0"/>
          <w:color w:val="auto"/>
          <w:sz w:val="24"/>
          <w:szCs w:val="24"/>
        </w:rPr>
        <w:t>ё</w:t>
      </w:r>
      <w:r w:rsidR="00077216" w:rsidRPr="001A727D">
        <w:rPr>
          <w:rFonts w:ascii="Times New Roman" w:hAnsi="Times New Roman"/>
          <w:b w:val="0"/>
          <w:bCs w:val="0"/>
          <w:color w:val="auto"/>
          <w:sz w:val="24"/>
          <w:szCs w:val="24"/>
        </w:rPr>
        <w:t>м молодых семей в городском округе «посёлок Палана»</w:t>
      </w:r>
      <w:r w:rsidR="00077216">
        <w:rPr>
          <w:rFonts w:ascii="Times New Roman" w:hAnsi="Times New Roman"/>
          <w:b w:val="0"/>
          <w:bCs w:val="0"/>
          <w:color w:val="auto"/>
          <w:sz w:val="24"/>
          <w:szCs w:val="24"/>
        </w:rPr>
        <w:t>,</w:t>
      </w:r>
      <w:r w:rsidR="00077216" w:rsidRPr="001A727D">
        <w:rPr>
          <w:rFonts w:ascii="Times New Roman" w:hAnsi="Times New Roman"/>
          <w:b w:val="0"/>
          <w:bCs w:val="0"/>
          <w:color w:val="auto"/>
          <w:sz w:val="24"/>
          <w:szCs w:val="24"/>
        </w:rPr>
        <w:t xml:space="preserve"> </w:t>
      </w:r>
      <w:r w:rsidR="00077216">
        <w:rPr>
          <w:rFonts w:ascii="Times New Roman" w:hAnsi="Times New Roman"/>
          <w:b w:val="0"/>
          <w:bCs w:val="0"/>
          <w:color w:val="auto"/>
          <w:sz w:val="24"/>
          <w:szCs w:val="24"/>
        </w:rPr>
        <w:t>утверждённую постановлением Администрации городского округа «посёлок Палана» от 13.03.2019 № 34, изложив в новой редакции согласно приложению</w:t>
      </w:r>
      <w:r w:rsidRPr="00F00835">
        <w:rPr>
          <w:rFonts w:ascii="Times New Roman" w:hAnsi="Times New Roman"/>
          <w:b w:val="0"/>
          <w:bCs w:val="0"/>
          <w:color w:val="auto"/>
          <w:sz w:val="24"/>
          <w:szCs w:val="24"/>
        </w:rPr>
        <w:t>.</w:t>
      </w:r>
    </w:p>
    <w:p w:rsidR="00886C9F" w:rsidRPr="00F00835" w:rsidRDefault="00587C60" w:rsidP="00EA4648">
      <w:pPr>
        <w:jc w:val="both"/>
      </w:pPr>
      <w:r>
        <w:tab/>
      </w:r>
      <w:r w:rsidR="009A0D02">
        <w:t>2</w:t>
      </w:r>
      <w:r w:rsidR="00886C9F" w:rsidRPr="00F00835">
        <w:t xml:space="preserve">. Постановление вступает в силу с момента </w:t>
      </w:r>
      <w:r w:rsidR="00AB5890" w:rsidRPr="00F00835">
        <w:t>официального</w:t>
      </w:r>
      <w:r w:rsidR="00886C9F" w:rsidRPr="00F00835">
        <w:t xml:space="preserve"> обнародования.</w:t>
      </w:r>
    </w:p>
    <w:p w:rsidR="00886C9F" w:rsidRPr="00F00835" w:rsidRDefault="009A0D02" w:rsidP="00AA3AD6">
      <w:pPr>
        <w:tabs>
          <w:tab w:val="left" w:pos="900"/>
        </w:tabs>
        <w:ind w:firstLine="709"/>
        <w:jc w:val="both"/>
      </w:pPr>
      <w:r>
        <w:t>3</w:t>
      </w:r>
      <w:r w:rsidR="00886C9F" w:rsidRPr="00F00835">
        <w:t>. Контроль исполнени</w:t>
      </w:r>
      <w:r w:rsidR="00AB5890" w:rsidRPr="00F00835">
        <w:t>я</w:t>
      </w:r>
      <w:r w:rsidR="00886C9F" w:rsidRPr="00F00835">
        <w:t xml:space="preserve"> настоящего постановления возложить </w:t>
      </w:r>
      <w:proofErr w:type="gramStart"/>
      <w:r w:rsidR="00886C9F" w:rsidRPr="00F00835">
        <w:t>на  Председателя</w:t>
      </w:r>
      <w:proofErr w:type="gramEnd"/>
      <w:r w:rsidR="00886C9F" w:rsidRPr="00F00835">
        <w:t xml:space="preserve"> комитета по управлению муниципальным имуществом городского округа «поселок Палана».</w:t>
      </w:r>
    </w:p>
    <w:p w:rsidR="00886C9F" w:rsidRPr="00F00835" w:rsidRDefault="00886C9F" w:rsidP="00573930">
      <w:pPr>
        <w:jc w:val="both"/>
      </w:pPr>
    </w:p>
    <w:p w:rsidR="00077216" w:rsidRDefault="00077216" w:rsidP="00573930">
      <w:pPr>
        <w:tabs>
          <w:tab w:val="left" w:pos="5310"/>
          <w:tab w:val="left" w:pos="6255"/>
          <w:tab w:val="left" w:pos="6615"/>
          <w:tab w:val="left" w:pos="7530"/>
          <w:tab w:val="right" w:pos="9638"/>
          <w:tab w:val="right" w:pos="9920"/>
        </w:tabs>
      </w:pPr>
      <w:r>
        <w:t>Временно исполняющий полномочия Главы</w:t>
      </w:r>
    </w:p>
    <w:p w:rsidR="00EA4648" w:rsidRDefault="00886C9F" w:rsidP="00DA4914">
      <w:pPr>
        <w:tabs>
          <w:tab w:val="left" w:pos="5310"/>
          <w:tab w:val="left" w:pos="6255"/>
          <w:tab w:val="left" w:pos="6615"/>
          <w:tab w:val="left" w:pos="7530"/>
          <w:tab w:val="right" w:pos="9638"/>
          <w:tab w:val="right" w:pos="9920"/>
        </w:tabs>
      </w:pPr>
      <w:r w:rsidRPr="00F00835">
        <w:t>городского округа «пос</w:t>
      </w:r>
      <w:r w:rsidR="004E16E4" w:rsidRPr="00F00835">
        <w:t>ё</w:t>
      </w:r>
      <w:r w:rsidRPr="00F00835">
        <w:t xml:space="preserve">лок </w:t>
      </w:r>
      <w:proofErr w:type="gramStart"/>
      <w:r w:rsidRPr="00F00835">
        <w:t xml:space="preserve">Палана»   </w:t>
      </w:r>
      <w:proofErr w:type="gramEnd"/>
      <w:r w:rsidRPr="00F00835">
        <w:t xml:space="preserve">                                             </w:t>
      </w:r>
      <w:r w:rsidRPr="00F00835">
        <w:tab/>
      </w:r>
      <w:r w:rsidR="00077216">
        <w:t>Е</w:t>
      </w:r>
      <w:r w:rsidRPr="00F00835">
        <w:t>.</w:t>
      </w:r>
      <w:r w:rsidR="00077216">
        <w:t>В</w:t>
      </w:r>
      <w:r w:rsidRPr="00F00835">
        <w:t>.</w:t>
      </w:r>
      <w:r w:rsidR="004506EC" w:rsidRPr="00F00835">
        <w:t xml:space="preserve"> </w:t>
      </w:r>
      <w:r w:rsidR="00077216">
        <w:t>Абрамов</w:t>
      </w:r>
      <w:r w:rsidR="00DA4914">
        <w:t xml:space="preserve">           </w:t>
      </w:r>
    </w:p>
    <w:p w:rsidR="00077216" w:rsidRDefault="00DA4914" w:rsidP="00077216">
      <w:pPr>
        <w:tabs>
          <w:tab w:val="left" w:pos="5310"/>
          <w:tab w:val="left" w:pos="6255"/>
          <w:tab w:val="left" w:pos="6615"/>
          <w:tab w:val="left" w:pos="7530"/>
          <w:tab w:val="right" w:pos="9638"/>
          <w:tab w:val="right" w:pos="9920"/>
        </w:tabs>
        <w:ind w:left="5220"/>
        <w:jc w:val="center"/>
      </w:pPr>
      <w:r>
        <w:lastRenderedPageBreak/>
        <w:t>П</w:t>
      </w:r>
      <w:r w:rsidR="00077216">
        <w:t xml:space="preserve">риложение </w:t>
      </w:r>
    </w:p>
    <w:p w:rsidR="00077216" w:rsidRDefault="00077216" w:rsidP="00077216">
      <w:pPr>
        <w:tabs>
          <w:tab w:val="left" w:pos="5310"/>
          <w:tab w:val="left" w:pos="6255"/>
          <w:tab w:val="left" w:pos="6615"/>
          <w:tab w:val="left" w:pos="7530"/>
          <w:tab w:val="right" w:pos="9638"/>
          <w:tab w:val="right" w:pos="9920"/>
        </w:tabs>
        <w:ind w:left="5220"/>
        <w:jc w:val="center"/>
      </w:pPr>
      <w:r>
        <w:t>к постановлению Администрации</w:t>
      </w:r>
    </w:p>
    <w:p w:rsidR="00077216" w:rsidRDefault="00077216" w:rsidP="00077216">
      <w:pPr>
        <w:tabs>
          <w:tab w:val="left" w:pos="5310"/>
          <w:tab w:val="left" w:pos="6255"/>
          <w:tab w:val="left" w:pos="6615"/>
          <w:tab w:val="left" w:pos="7530"/>
          <w:tab w:val="right" w:pos="9638"/>
          <w:tab w:val="right" w:pos="9920"/>
        </w:tabs>
        <w:ind w:left="5220"/>
        <w:jc w:val="center"/>
      </w:pPr>
      <w:r>
        <w:t>городского округа «посёлок Палана»</w:t>
      </w:r>
    </w:p>
    <w:p w:rsidR="00077216" w:rsidRDefault="00DA4914" w:rsidP="00077216">
      <w:pPr>
        <w:tabs>
          <w:tab w:val="left" w:pos="5310"/>
          <w:tab w:val="left" w:pos="6255"/>
          <w:tab w:val="left" w:pos="6615"/>
          <w:tab w:val="left" w:pos="7530"/>
          <w:tab w:val="right" w:pos="9638"/>
          <w:tab w:val="right" w:pos="9920"/>
        </w:tabs>
        <w:ind w:left="5220"/>
        <w:jc w:val="center"/>
      </w:pPr>
      <w:r>
        <w:t xml:space="preserve">14.04.2022 </w:t>
      </w:r>
      <w:r w:rsidR="00077216">
        <w:t xml:space="preserve">  № </w:t>
      </w:r>
      <w:r>
        <w:t xml:space="preserve">137 </w:t>
      </w:r>
    </w:p>
    <w:p w:rsidR="00077216" w:rsidRPr="00905931" w:rsidRDefault="00077216" w:rsidP="00077216">
      <w:pPr>
        <w:pStyle w:val="a9"/>
        <w:rPr>
          <w:sz w:val="24"/>
          <w:szCs w:val="24"/>
        </w:rPr>
      </w:pPr>
    </w:p>
    <w:p w:rsidR="00077216" w:rsidRPr="00F00835" w:rsidRDefault="00077216" w:rsidP="00077216">
      <w:pPr>
        <w:tabs>
          <w:tab w:val="left" w:pos="5310"/>
          <w:tab w:val="left" w:pos="6255"/>
          <w:tab w:val="left" w:pos="6615"/>
          <w:tab w:val="left" w:pos="7530"/>
          <w:tab w:val="right" w:pos="9638"/>
          <w:tab w:val="right" w:pos="9920"/>
        </w:tabs>
        <w:ind w:left="5220"/>
        <w:jc w:val="center"/>
      </w:pPr>
      <w:r>
        <w:t>П</w:t>
      </w:r>
      <w:r w:rsidRPr="00F00835">
        <w:t xml:space="preserve">риложение </w:t>
      </w:r>
    </w:p>
    <w:p w:rsidR="00077216" w:rsidRPr="00F00835" w:rsidRDefault="00077216" w:rsidP="00077216">
      <w:pPr>
        <w:tabs>
          <w:tab w:val="left" w:pos="5310"/>
          <w:tab w:val="left" w:pos="6255"/>
          <w:tab w:val="left" w:pos="6615"/>
          <w:tab w:val="left" w:pos="7530"/>
          <w:tab w:val="right" w:pos="9638"/>
          <w:tab w:val="right" w:pos="9920"/>
        </w:tabs>
        <w:ind w:left="5220"/>
        <w:jc w:val="center"/>
      </w:pPr>
      <w:r w:rsidRPr="00F00835">
        <w:t>к постановлению Администрации</w:t>
      </w:r>
    </w:p>
    <w:p w:rsidR="00077216" w:rsidRDefault="00077216" w:rsidP="00077216">
      <w:pPr>
        <w:tabs>
          <w:tab w:val="left" w:pos="5310"/>
          <w:tab w:val="left" w:pos="6255"/>
          <w:tab w:val="left" w:pos="6615"/>
          <w:tab w:val="left" w:pos="7530"/>
          <w:tab w:val="right" w:pos="9638"/>
          <w:tab w:val="right" w:pos="9920"/>
        </w:tabs>
        <w:ind w:left="5220"/>
        <w:jc w:val="center"/>
      </w:pPr>
      <w:r w:rsidRPr="00F00835">
        <w:t>городского округа «посёлок Палана»</w:t>
      </w:r>
    </w:p>
    <w:p w:rsidR="00077216" w:rsidRPr="00905931" w:rsidRDefault="00077216" w:rsidP="00077216">
      <w:pPr>
        <w:pStyle w:val="a9"/>
        <w:ind w:left="6521"/>
        <w:rPr>
          <w:sz w:val="24"/>
          <w:szCs w:val="24"/>
        </w:rPr>
      </w:pPr>
      <w:proofErr w:type="gramStart"/>
      <w:r>
        <w:rPr>
          <w:u w:val="single"/>
        </w:rPr>
        <w:t>1</w:t>
      </w:r>
      <w:r w:rsidRPr="009F5A51">
        <w:rPr>
          <w:u w:val="single"/>
        </w:rPr>
        <w:t>3.03.2019</w:t>
      </w:r>
      <w:r w:rsidRPr="00F00835">
        <w:t xml:space="preserve">  №</w:t>
      </w:r>
      <w:proofErr w:type="gramEnd"/>
      <w:r w:rsidRPr="00F00835">
        <w:t xml:space="preserve"> </w:t>
      </w:r>
      <w:r>
        <w:t xml:space="preserve"> </w:t>
      </w:r>
      <w:r w:rsidRPr="009F5A51">
        <w:rPr>
          <w:u w:val="single"/>
        </w:rPr>
        <w:t>34</w:t>
      </w:r>
    </w:p>
    <w:p w:rsidR="00886C9F" w:rsidRPr="00F00835" w:rsidRDefault="00886C9F" w:rsidP="00E219F1">
      <w:pPr>
        <w:pStyle w:val="a9"/>
        <w:rPr>
          <w:sz w:val="28"/>
          <w:szCs w:val="28"/>
        </w:rPr>
      </w:pPr>
    </w:p>
    <w:p w:rsidR="00886C9F" w:rsidRPr="00F00835" w:rsidRDefault="00886C9F" w:rsidP="00E219F1">
      <w:pPr>
        <w:pStyle w:val="a9"/>
        <w:rPr>
          <w:sz w:val="28"/>
          <w:szCs w:val="28"/>
        </w:rPr>
      </w:pPr>
    </w:p>
    <w:p w:rsidR="00886C9F" w:rsidRPr="00F00835" w:rsidRDefault="00886C9F" w:rsidP="00E219F1">
      <w:pPr>
        <w:pStyle w:val="a9"/>
        <w:rPr>
          <w:sz w:val="28"/>
          <w:szCs w:val="28"/>
        </w:rPr>
      </w:pPr>
    </w:p>
    <w:p w:rsidR="00886C9F" w:rsidRPr="00F00835" w:rsidRDefault="00886C9F" w:rsidP="00E219F1">
      <w:pPr>
        <w:pStyle w:val="a9"/>
        <w:rPr>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rPr>
      </w:pPr>
    </w:p>
    <w:p w:rsidR="00886C9F" w:rsidRPr="00F00835" w:rsidRDefault="00886C9F" w:rsidP="00F00835">
      <w:pPr>
        <w:pStyle w:val="1"/>
        <w:spacing w:before="0" w:after="0"/>
        <w:rPr>
          <w:rFonts w:ascii="Times New Roman" w:hAnsi="Times New Roman"/>
          <w:bCs w:val="0"/>
          <w:color w:val="auto"/>
          <w:sz w:val="24"/>
          <w:szCs w:val="24"/>
        </w:rPr>
      </w:pPr>
      <w:r w:rsidRPr="00F00835">
        <w:rPr>
          <w:rFonts w:ascii="Times New Roman" w:hAnsi="Times New Roman"/>
          <w:color w:val="auto"/>
          <w:sz w:val="24"/>
          <w:szCs w:val="24"/>
        </w:rPr>
        <w:t xml:space="preserve">Муниципальная программа городского округа «поселок Палана» </w:t>
      </w:r>
      <w:r w:rsidRPr="00F00835">
        <w:rPr>
          <w:rFonts w:ascii="Times New Roman" w:hAnsi="Times New Roman"/>
          <w:color w:val="auto"/>
          <w:sz w:val="24"/>
          <w:szCs w:val="24"/>
        </w:rPr>
        <w:br/>
      </w:r>
      <w:r w:rsidRPr="00F00835">
        <w:rPr>
          <w:rFonts w:ascii="Times New Roman" w:hAnsi="Times New Roman"/>
          <w:bCs w:val="0"/>
          <w:color w:val="auto"/>
          <w:sz w:val="24"/>
          <w:szCs w:val="24"/>
        </w:rPr>
        <w:t>«Обеспечение жильем молодых семей в городском округе «посёлок Палана»</w:t>
      </w:r>
    </w:p>
    <w:p w:rsidR="00886C9F" w:rsidRPr="00F00835" w:rsidRDefault="00886C9F" w:rsidP="00A9050E">
      <w:pPr>
        <w:jc w:val="center"/>
        <w:rPr>
          <w:b/>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2A49F5" w:rsidRPr="00F00835" w:rsidRDefault="002A49F5" w:rsidP="00A9050E">
      <w:pPr>
        <w:jc w:val="center"/>
        <w:rPr>
          <w:b/>
          <w:sz w:val="28"/>
          <w:szCs w:val="28"/>
        </w:rPr>
      </w:pPr>
    </w:p>
    <w:p w:rsidR="002A49F5" w:rsidRPr="00F00835" w:rsidRDefault="002A49F5" w:rsidP="00A9050E">
      <w:pPr>
        <w:jc w:val="center"/>
        <w:rPr>
          <w:b/>
          <w:sz w:val="28"/>
          <w:szCs w:val="28"/>
        </w:rPr>
      </w:pPr>
    </w:p>
    <w:p w:rsidR="004506EC" w:rsidRPr="00F00835" w:rsidRDefault="004506EC" w:rsidP="00A9050E">
      <w:pPr>
        <w:jc w:val="center"/>
        <w:rPr>
          <w:b/>
          <w:sz w:val="28"/>
          <w:szCs w:val="28"/>
        </w:rPr>
      </w:pPr>
    </w:p>
    <w:p w:rsidR="004506EC" w:rsidRPr="00F00835" w:rsidRDefault="004506EC" w:rsidP="00A9050E">
      <w:pPr>
        <w:jc w:val="center"/>
        <w:rPr>
          <w:b/>
          <w:sz w:val="28"/>
          <w:szCs w:val="28"/>
        </w:rPr>
      </w:pPr>
    </w:p>
    <w:p w:rsidR="00F00835" w:rsidRPr="00F00835" w:rsidRDefault="00F00835" w:rsidP="00A9050E">
      <w:pPr>
        <w:jc w:val="center"/>
        <w:rPr>
          <w:b/>
          <w:sz w:val="28"/>
          <w:szCs w:val="28"/>
        </w:rPr>
      </w:pPr>
    </w:p>
    <w:p w:rsidR="00F00835" w:rsidRPr="00F00835" w:rsidRDefault="00F00835" w:rsidP="00A9050E">
      <w:pPr>
        <w:jc w:val="center"/>
        <w:rPr>
          <w:b/>
          <w:sz w:val="28"/>
          <w:szCs w:val="28"/>
        </w:rPr>
      </w:pPr>
    </w:p>
    <w:p w:rsidR="00F00835" w:rsidRPr="00F00835" w:rsidRDefault="00F00835" w:rsidP="00A9050E">
      <w:pPr>
        <w:jc w:val="center"/>
        <w:rPr>
          <w:b/>
          <w:sz w:val="28"/>
          <w:szCs w:val="28"/>
        </w:rPr>
      </w:pPr>
    </w:p>
    <w:p w:rsidR="00F00835" w:rsidRPr="00F00835" w:rsidRDefault="00F00835" w:rsidP="00A9050E">
      <w:pPr>
        <w:jc w:val="center"/>
        <w:rPr>
          <w:b/>
          <w:sz w:val="28"/>
          <w:szCs w:val="28"/>
        </w:rPr>
      </w:pPr>
    </w:p>
    <w:p w:rsidR="00886C9F" w:rsidRPr="00F00835" w:rsidRDefault="00886C9F" w:rsidP="00A9050E">
      <w:pPr>
        <w:jc w:val="center"/>
        <w:outlineLvl w:val="0"/>
        <w:rPr>
          <w:sz w:val="28"/>
          <w:szCs w:val="28"/>
        </w:rPr>
      </w:pPr>
      <w:r w:rsidRPr="00F00835">
        <w:rPr>
          <w:sz w:val="28"/>
          <w:szCs w:val="28"/>
        </w:rPr>
        <w:t>201</w:t>
      </w:r>
      <w:r w:rsidR="00F00835" w:rsidRPr="00F00835">
        <w:rPr>
          <w:sz w:val="28"/>
          <w:szCs w:val="28"/>
        </w:rPr>
        <w:t>9</w:t>
      </w:r>
      <w:r w:rsidRPr="00F00835">
        <w:rPr>
          <w:sz w:val="28"/>
          <w:szCs w:val="28"/>
        </w:rPr>
        <w:t xml:space="preserve"> год</w:t>
      </w:r>
    </w:p>
    <w:p w:rsidR="00886C9F" w:rsidRPr="008A4E73" w:rsidRDefault="00886C9F" w:rsidP="00490E4F">
      <w:pPr>
        <w:jc w:val="center"/>
        <w:outlineLvl w:val="0"/>
        <w:rPr>
          <w:b/>
          <w:bCs/>
        </w:rPr>
      </w:pPr>
      <w:r w:rsidRPr="008A4E73">
        <w:rPr>
          <w:b/>
          <w:bCs/>
        </w:rPr>
        <w:t xml:space="preserve">Паспорт </w:t>
      </w:r>
    </w:p>
    <w:p w:rsidR="00886C9F" w:rsidRPr="008A4E73" w:rsidRDefault="00886C9F" w:rsidP="00490E4F">
      <w:pPr>
        <w:jc w:val="center"/>
        <w:rPr>
          <w:b/>
          <w:bCs/>
        </w:rPr>
      </w:pPr>
      <w:r w:rsidRPr="008A4E73">
        <w:rPr>
          <w:b/>
          <w:bCs/>
        </w:rPr>
        <w:lastRenderedPageBreak/>
        <w:t xml:space="preserve"> </w:t>
      </w:r>
      <w:r w:rsidRPr="008A4E73">
        <w:rPr>
          <w:b/>
        </w:rPr>
        <w:t xml:space="preserve">Муниципальной программы городского округа «поселок Палана» </w:t>
      </w:r>
      <w:r w:rsidRPr="008A4E73">
        <w:rPr>
          <w:b/>
          <w:bCs/>
        </w:rPr>
        <w:t xml:space="preserve"> «Обеспечение жильем молодых семей в городском округе «посёлок Палана» </w:t>
      </w:r>
    </w:p>
    <w:p w:rsidR="00886C9F" w:rsidRPr="008A4E73" w:rsidRDefault="00886C9F" w:rsidP="00490E4F"/>
    <w:tbl>
      <w:tblPr>
        <w:tblW w:w="94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6854"/>
      </w:tblGrid>
      <w:tr w:rsidR="00886C9F" w:rsidRPr="008A4E73" w:rsidTr="008A4E73">
        <w:tc>
          <w:tcPr>
            <w:tcW w:w="2603" w:type="dxa"/>
          </w:tcPr>
          <w:p w:rsidR="00886C9F" w:rsidRPr="008A4E73" w:rsidRDefault="00F00835" w:rsidP="00F00835">
            <w:r w:rsidRPr="008A4E73">
              <w:t xml:space="preserve">Муниципальный заказчик </w:t>
            </w:r>
            <w:r w:rsidR="00886C9F" w:rsidRPr="008A4E73">
              <w:t>Программы</w:t>
            </w:r>
          </w:p>
        </w:tc>
        <w:tc>
          <w:tcPr>
            <w:tcW w:w="6854" w:type="dxa"/>
          </w:tcPr>
          <w:p w:rsidR="00886C9F" w:rsidRPr="008A4E73" w:rsidRDefault="00886C9F" w:rsidP="00573930">
            <w:r w:rsidRPr="008A4E73">
              <w:t xml:space="preserve">- </w:t>
            </w:r>
            <w:r w:rsidR="008A4E73" w:rsidRPr="008A4E73">
              <w:t>Администрация городского округа</w:t>
            </w:r>
            <w:r w:rsidRPr="008A4E73">
              <w:t xml:space="preserve"> «пос</w:t>
            </w:r>
            <w:r w:rsidR="008A4E73" w:rsidRPr="008A4E73">
              <w:t>ё</w:t>
            </w:r>
            <w:r w:rsidRPr="008A4E73">
              <w:t xml:space="preserve">лок Палана» (далее - </w:t>
            </w:r>
            <w:r w:rsidR="008A4E73" w:rsidRPr="008A4E73">
              <w:t>Администрация</w:t>
            </w:r>
            <w:r w:rsidRPr="008A4E73">
              <w:t>)</w:t>
            </w:r>
          </w:p>
          <w:p w:rsidR="00886C9F" w:rsidRPr="008A4E73" w:rsidRDefault="00886C9F" w:rsidP="00FA267F">
            <w:pPr>
              <w:jc w:val="both"/>
            </w:pPr>
          </w:p>
        </w:tc>
      </w:tr>
      <w:tr w:rsidR="00F00835" w:rsidRPr="008A4E73" w:rsidTr="008A4E73">
        <w:tc>
          <w:tcPr>
            <w:tcW w:w="2603" w:type="dxa"/>
          </w:tcPr>
          <w:p w:rsidR="00F00835" w:rsidRPr="008A4E73" w:rsidRDefault="00F00835" w:rsidP="00CF31A0">
            <w:r w:rsidRPr="008A4E73">
              <w:t xml:space="preserve">Ответственный </w:t>
            </w:r>
            <w:r w:rsidRPr="008A4E73">
              <w:br/>
              <w:t>исполнитель Программы</w:t>
            </w:r>
          </w:p>
          <w:p w:rsidR="008A4E73" w:rsidRPr="008A4E73" w:rsidRDefault="008A4E73" w:rsidP="00CF31A0"/>
        </w:tc>
        <w:tc>
          <w:tcPr>
            <w:tcW w:w="6854" w:type="dxa"/>
          </w:tcPr>
          <w:p w:rsidR="00F00835" w:rsidRPr="008A4E73" w:rsidRDefault="00F00835" w:rsidP="00CF31A0">
            <w:r w:rsidRPr="008A4E73">
              <w:t>- Комитет по управлению муниципальным имуществом городского округа «пос</w:t>
            </w:r>
            <w:r w:rsidR="008A4E73" w:rsidRPr="008A4E73">
              <w:t>ё</w:t>
            </w:r>
            <w:r w:rsidRPr="008A4E73">
              <w:t>лок Палана» (далее - Комитет)</w:t>
            </w:r>
          </w:p>
          <w:p w:rsidR="00F00835" w:rsidRPr="008A4E73" w:rsidRDefault="00F00835" w:rsidP="00CF31A0">
            <w:pPr>
              <w:jc w:val="both"/>
            </w:pPr>
          </w:p>
        </w:tc>
      </w:tr>
      <w:tr w:rsidR="008A4E73" w:rsidRPr="008A4E73" w:rsidTr="008A4E73">
        <w:tc>
          <w:tcPr>
            <w:tcW w:w="2603" w:type="dxa"/>
          </w:tcPr>
          <w:p w:rsidR="008A4E73" w:rsidRPr="008A4E73" w:rsidRDefault="008A4E73" w:rsidP="00CF31A0">
            <w:r w:rsidRPr="008A4E73">
              <w:t>Исполнители Программы</w:t>
            </w:r>
          </w:p>
        </w:tc>
        <w:tc>
          <w:tcPr>
            <w:tcW w:w="6854" w:type="dxa"/>
          </w:tcPr>
          <w:p w:rsidR="008A4E73" w:rsidRPr="008A4E73" w:rsidRDefault="008A4E73" w:rsidP="00CF31A0">
            <w:r w:rsidRPr="008A4E73">
              <w:t>- Комитет по управлению муниципальным имуществом городского округа «посёлок Палана» (далее - Комитет)</w:t>
            </w:r>
          </w:p>
          <w:p w:rsidR="008A4E73" w:rsidRPr="008A4E73" w:rsidRDefault="008A4E73" w:rsidP="00CF31A0">
            <w:pPr>
              <w:jc w:val="both"/>
            </w:pPr>
          </w:p>
        </w:tc>
      </w:tr>
      <w:tr w:rsidR="008A4E73" w:rsidRPr="008A4E73" w:rsidTr="008A4E73">
        <w:tc>
          <w:tcPr>
            <w:tcW w:w="2603" w:type="dxa"/>
          </w:tcPr>
          <w:p w:rsidR="008A4E73" w:rsidRPr="008A4E73" w:rsidRDefault="008A4E73" w:rsidP="00573930">
            <w:pPr>
              <w:pStyle w:val="af1"/>
              <w:ind w:left="0" w:firstLine="0"/>
              <w:jc w:val="left"/>
              <w:rPr>
                <w:rFonts w:ascii="Times New Roman" w:hAnsi="Times New Roman"/>
                <w:sz w:val="24"/>
                <w:szCs w:val="24"/>
              </w:rPr>
            </w:pPr>
            <w:r w:rsidRPr="008A4E73">
              <w:rPr>
                <w:rFonts w:ascii="Times New Roman" w:hAnsi="Times New Roman"/>
                <w:sz w:val="24"/>
                <w:szCs w:val="24"/>
              </w:rPr>
              <w:t xml:space="preserve">Участники </w:t>
            </w:r>
            <w:r w:rsidRPr="008A4E73">
              <w:rPr>
                <w:rFonts w:ascii="Times New Roman" w:hAnsi="Times New Roman"/>
                <w:sz w:val="24"/>
                <w:szCs w:val="24"/>
              </w:rPr>
              <w:br/>
              <w:t>Программы</w:t>
            </w:r>
          </w:p>
          <w:p w:rsidR="008A4E73" w:rsidRPr="008A4E73" w:rsidRDefault="008A4E73" w:rsidP="00573930">
            <w:pPr>
              <w:pStyle w:val="af1"/>
              <w:ind w:left="0" w:firstLine="0"/>
              <w:jc w:val="left"/>
              <w:rPr>
                <w:rFonts w:ascii="Times New Roman" w:hAnsi="Times New Roman"/>
                <w:sz w:val="24"/>
                <w:szCs w:val="24"/>
              </w:rPr>
            </w:pPr>
          </w:p>
        </w:tc>
        <w:tc>
          <w:tcPr>
            <w:tcW w:w="6854" w:type="dxa"/>
          </w:tcPr>
          <w:p w:rsidR="008A4E73" w:rsidRPr="008A4E73" w:rsidRDefault="008A4E73" w:rsidP="00E75AC4">
            <w:pPr>
              <w:jc w:val="both"/>
            </w:pPr>
            <w:r w:rsidRPr="008A4E73">
              <w:t>- отсутствуют</w:t>
            </w:r>
          </w:p>
        </w:tc>
      </w:tr>
      <w:tr w:rsidR="008A4E73" w:rsidRPr="008A4E73" w:rsidTr="008A4E73">
        <w:tc>
          <w:tcPr>
            <w:tcW w:w="2603" w:type="dxa"/>
          </w:tcPr>
          <w:p w:rsidR="008A4E73" w:rsidRPr="008A4E73" w:rsidRDefault="008A4E73" w:rsidP="00573930">
            <w:pPr>
              <w:pStyle w:val="af1"/>
              <w:ind w:left="0" w:firstLine="0"/>
              <w:jc w:val="left"/>
              <w:rPr>
                <w:rFonts w:ascii="Times New Roman" w:hAnsi="Times New Roman"/>
                <w:sz w:val="24"/>
                <w:szCs w:val="24"/>
              </w:rPr>
            </w:pPr>
            <w:r w:rsidRPr="008A4E73">
              <w:rPr>
                <w:rFonts w:ascii="Times New Roman" w:hAnsi="Times New Roman"/>
                <w:sz w:val="24"/>
                <w:szCs w:val="24"/>
              </w:rPr>
              <w:t xml:space="preserve">Подпрограммы </w:t>
            </w:r>
            <w:r w:rsidRPr="008A4E73">
              <w:rPr>
                <w:rFonts w:ascii="Times New Roman" w:hAnsi="Times New Roman"/>
                <w:sz w:val="24"/>
                <w:szCs w:val="24"/>
              </w:rPr>
              <w:br/>
              <w:t>Программы</w:t>
            </w:r>
          </w:p>
          <w:p w:rsidR="008A4E73" w:rsidRPr="008A4E73" w:rsidRDefault="008A4E73" w:rsidP="00E75AC4"/>
        </w:tc>
        <w:tc>
          <w:tcPr>
            <w:tcW w:w="6854" w:type="dxa"/>
          </w:tcPr>
          <w:p w:rsidR="008A4E73" w:rsidRPr="008A4E73" w:rsidRDefault="008A4E73" w:rsidP="00E75AC4">
            <w:pPr>
              <w:jc w:val="both"/>
            </w:pPr>
            <w:r w:rsidRPr="008A4E73">
              <w:t>- отсутствуют</w:t>
            </w:r>
          </w:p>
        </w:tc>
      </w:tr>
      <w:tr w:rsidR="008A4E73" w:rsidRPr="008A4E73" w:rsidTr="008A4E73">
        <w:tc>
          <w:tcPr>
            <w:tcW w:w="2603" w:type="dxa"/>
          </w:tcPr>
          <w:p w:rsidR="008A4E73" w:rsidRPr="008A4E73" w:rsidRDefault="008A4E73" w:rsidP="00A81397">
            <w:pPr>
              <w:autoSpaceDE w:val="0"/>
              <w:autoSpaceDN w:val="0"/>
              <w:adjustRightInd w:val="0"/>
            </w:pPr>
            <w:r w:rsidRPr="008A4E73">
              <w:t>Цель Программы</w:t>
            </w:r>
          </w:p>
        </w:tc>
        <w:tc>
          <w:tcPr>
            <w:tcW w:w="6854" w:type="dxa"/>
          </w:tcPr>
          <w:p w:rsidR="008A4E73" w:rsidRPr="008A4E73" w:rsidRDefault="008A4E73" w:rsidP="00A81397">
            <w:pPr>
              <w:autoSpaceDE w:val="0"/>
              <w:autoSpaceDN w:val="0"/>
              <w:adjustRightInd w:val="0"/>
            </w:pPr>
            <w:r w:rsidRPr="008A4E73">
              <w:t>Создание системы поддержки в решении жилищной проблемы молодых семей.</w:t>
            </w:r>
          </w:p>
          <w:p w:rsidR="008A4E73" w:rsidRPr="008A4E73" w:rsidRDefault="008A4E73" w:rsidP="00A81397">
            <w:pPr>
              <w:autoSpaceDE w:val="0"/>
              <w:autoSpaceDN w:val="0"/>
              <w:adjustRightInd w:val="0"/>
            </w:pPr>
          </w:p>
        </w:tc>
      </w:tr>
      <w:tr w:rsidR="008A4E73" w:rsidRPr="008A4E73" w:rsidTr="008A4E73">
        <w:tc>
          <w:tcPr>
            <w:tcW w:w="2603" w:type="dxa"/>
          </w:tcPr>
          <w:p w:rsidR="008A4E73" w:rsidRPr="008A4E73" w:rsidRDefault="008A4E73" w:rsidP="00A81397">
            <w:pPr>
              <w:autoSpaceDE w:val="0"/>
              <w:autoSpaceDN w:val="0"/>
              <w:adjustRightInd w:val="0"/>
            </w:pPr>
            <w:r w:rsidRPr="008A4E73">
              <w:t>Задачи Программы</w:t>
            </w:r>
          </w:p>
        </w:tc>
        <w:tc>
          <w:tcPr>
            <w:tcW w:w="6854" w:type="dxa"/>
          </w:tcPr>
          <w:p w:rsidR="008A4E73" w:rsidRPr="008A4E73" w:rsidRDefault="008A4E73" w:rsidP="00A81397">
            <w:pPr>
              <w:autoSpaceDE w:val="0"/>
              <w:autoSpaceDN w:val="0"/>
              <w:adjustRightInd w:val="0"/>
            </w:pPr>
            <w:r w:rsidRPr="008A4E73">
              <w:t>- внедрение механизмов оказания государственной поддержки при предоставлении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строительства индивидуального жилья;</w:t>
            </w:r>
          </w:p>
          <w:p w:rsidR="008A4E73" w:rsidRPr="008A4E73" w:rsidRDefault="008A4E73" w:rsidP="00A81397">
            <w:pPr>
              <w:autoSpaceDE w:val="0"/>
              <w:autoSpaceDN w:val="0"/>
              <w:adjustRightInd w:val="0"/>
            </w:pPr>
            <w:r w:rsidRPr="008A4E73">
              <w:t>- поддержка в решении жилищной проблемы молодых семей, признанных в установленном порядке молодыми семьями, имеющими достаточные доходы и нуждающимися в улучшении жилищных условий.</w:t>
            </w:r>
          </w:p>
          <w:p w:rsidR="008A4E73" w:rsidRPr="008A4E73" w:rsidRDefault="008A4E73" w:rsidP="00A81397">
            <w:pPr>
              <w:autoSpaceDE w:val="0"/>
              <w:autoSpaceDN w:val="0"/>
              <w:adjustRightInd w:val="0"/>
            </w:pPr>
          </w:p>
        </w:tc>
      </w:tr>
      <w:tr w:rsidR="00906D5B" w:rsidRPr="008A4E73" w:rsidTr="008A4E73">
        <w:tc>
          <w:tcPr>
            <w:tcW w:w="2603" w:type="dxa"/>
          </w:tcPr>
          <w:p w:rsidR="00906D5B" w:rsidRPr="008A4E73" w:rsidRDefault="00906D5B" w:rsidP="00A81397">
            <w:r>
              <w:t>Целевые индикаторы Программы</w:t>
            </w:r>
          </w:p>
        </w:tc>
        <w:tc>
          <w:tcPr>
            <w:tcW w:w="6854" w:type="dxa"/>
          </w:tcPr>
          <w:p w:rsidR="00906D5B" w:rsidRPr="00906D5B" w:rsidRDefault="00906D5B" w:rsidP="00906D5B">
            <w:pPr>
              <w:tabs>
                <w:tab w:val="left" w:pos="2475"/>
              </w:tabs>
              <w:jc w:val="both"/>
            </w:pPr>
            <w:r w:rsidRPr="00906D5B">
              <w:t>- увеличение числа количества молодых семей, улучшивших жилищные условия;</w:t>
            </w:r>
          </w:p>
          <w:p w:rsidR="00906D5B" w:rsidRPr="00906D5B" w:rsidRDefault="00906D5B" w:rsidP="00906D5B">
            <w:pPr>
              <w:tabs>
                <w:tab w:val="left" w:pos="2475"/>
              </w:tabs>
              <w:jc w:val="both"/>
            </w:pPr>
            <w:r w:rsidRPr="00906D5B">
              <w:t>- уменьшение количества молодых семей, нуждающихся в улучшении жилищных условий, состоящих на учёте  в органах местного самоуправления;</w:t>
            </w:r>
          </w:p>
          <w:p w:rsidR="00906D5B" w:rsidRPr="008A4E73" w:rsidRDefault="00906D5B" w:rsidP="00906D5B">
            <w:pPr>
              <w:tabs>
                <w:tab w:val="left" w:pos="2475"/>
              </w:tabs>
              <w:jc w:val="both"/>
            </w:pPr>
            <w:r w:rsidRPr="00906D5B">
              <w:t>- привлечение молодых семей</w:t>
            </w:r>
            <w:r w:rsidR="002F1B1E">
              <w:t xml:space="preserve"> (специалистов)</w:t>
            </w:r>
            <w:r w:rsidRPr="00906D5B">
              <w:t xml:space="preserve"> для работы и проживания в районах Крайнего севера.</w:t>
            </w:r>
          </w:p>
        </w:tc>
      </w:tr>
      <w:tr w:rsidR="008A4E73" w:rsidRPr="008A4E73" w:rsidTr="008A4E73">
        <w:tc>
          <w:tcPr>
            <w:tcW w:w="2603" w:type="dxa"/>
          </w:tcPr>
          <w:p w:rsidR="008A4E73" w:rsidRPr="008A4E73" w:rsidRDefault="008A4E73" w:rsidP="00A81397">
            <w:r w:rsidRPr="008A4E73">
              <w:t>Сроки и этапы реализации Программы</w:t>
            </w:r>
          </w:p>
        </w:tc>
        <w:tc>
          <w:tcPr>
            <w:tcW w:w="6854" w:type="dxa"/>
          </w:tcPr>
          <w:p w:rsidR="008A4E73" w:rsidRPr="008A4E73" w:rsidRDefault="008A4E73" w:rsidP="00077216">
            <w:pPr>
              <w:tabs>
                <w:tab w:val="left" w:pos="2475"/>
              </w:tabs>
              <w:jc w:val="both"/>
            </w:pPr>
            <w:r w:rsidRPr="008A4E73">
              <w:t>2020 -202</w:t>
            </w:r>
            <w:r w:rsidR="00077216">
              <w:t>4</w:t>
            </w:r>
            <w:r w:rsidRPr="008A4E73">
              <w:t xml:space="preserve"> годы этапы реализации Программы не выделяются</w:t>
            </w:r>
            <w:r w:rsidRPr="008A4E73">
              <w:tab/>
            </w:r>
          </w:p>
        </w:tc>
      </w:tr>
      <w:tr w:rsidR="00077216" w:rsidRPr="00F00835" w:rsidTr="008A4E73">
        <w:tc>
          <w:tcPr>
            <w:tcW w:w="2603" w:type="dxa"/>
          </w:tcPr>
          <w:p w:rsidR="00077216" w:rsidRPr="00014436" w:rsidRDefault="00077216" w:rsidP="00077216">
            <w:r w:rsidRPr="00014436">
              <w:t>Общий объем финансирования Программы</w:t>
            </w:r>
          </w:p>
          <w:p w:rsidR="00077216" w:rsidRPr="00014436" w:rsidRDefault="00077216" w:rsidP="00077216"/>
        </w:tc>
        <w:tc>
          <w:tcPr>
            <w:tcW w:w="6854" w:type="dxa"/>
          </w:tcPr>
          <w:p w:rsidR="00077216" w:rsidRPr="00835712" w:rsidRDefault="00077216" w:rsidP="00077216">
            <w:r w:rsidRPr="00835712">
              <w:t>Общий объем финансирования – 1</w:t>
            </w:r>
            <w:r w:rsidR="007F61C1">
              <w:t>2</w:t>
            </w:r>
            <w:r w:rsidRPr="00835712">
              <w:t xml:space="preserve"> </w:t>
            </w:r>
            <w:r w:rsidR="007F61C1">
              <w:t>599</w:t>
            </w:r>
            <w:r w:rsidRPr="00835712">
              <w:t>,</w:t>
            </w:r>
            <w:r w:rsidR="007F61C1">
              <w:t>41792</w:t>
            </w:r>
            <w:r w:rsidRPr="00835712">
              <w:t xml:space="preserve"> тыс. руб., в том числе:</w:t>
            </w:r>
          </w:p>
          <w:p w:rsidR="00077216" w:rsidRPr="00835712" w:rsidRDefault="00077216" w:rsidP="00077216">
            <w:r>
              <w:t xml:space="preserve">          </w:t>
            </w:r>
            <w:r w:rsidRPr="00835712">
              <w:t>- за счёт Федерального бюджета (по согласованию) –</w:t>
            </w:r>
            <w:r>
              <w:t xml:space="preserve">                  </w:t>
            </w:r>
            <w:r w:rsidRPr="00835712">
              <w:t>1</w:t>
            </w:r>
            <w:r>
              <w:t xml:space="preserve"> </w:t>
            </w:r>
            <w:r w:rsidRPr="00835712">
              <w:t>5</w:t>
            </w:r>
            <w:r w:rsidR="00772474">
              <w:t>18</w:t>
            </w:r>
            <w:r w:rsidRPr="00835712">
              <w:t>,</w:t>
            </w:r>
            <w:r w:rsidR="00772474">
              <w:t>96409</w:t>
            </w:r>
            <w:r w:rsidRPr="00835712">
              <w:t xml:space="preserve"> тыс. руб., в том числе по годам:</w:t>
            </w:r>
          </w:p>
          <w:p w:rsidR="00077216" w:rsidRPr="00835712" w:rsidRDefault="00077216" w:rsidP="00077216">
            <w:r w:rsidRPr="00835712">
              <w:t xml:space="preserve">2020 – 0,00000 тыс. руб.; </w:t>
            </w:r>
          </w:p>
          <w:p w:rsidR="00077216" w:rsidRPr="00835712" w:rsidRDefault="00077216" w:rsidP="00077216">
            <w:r w:rsidRPr="00835712">
              <w:t xml:space="preserve">2021 – 0,00000 тыс. руб.; </w:t>
            </w:r>
          </w:p>
          <w:p w:rsidR="00077216" w:rsidRPr="00835712" w:rsidRDefault="00077216" w:rsidP="00077216">
            <w:r w:rsidRPr="00835712">
              <w:t>2022 – 4</w:t>
            </w:r>
            <w:r w:rsidR="00772474">
              <w:t>25</w:t>
            </w:r>
            <w:r w:rsidRPr="00835712">
              <w:t>,</w:t>
            </w:r>
            <w:r w:rsidR="00772474">
              <w:t>84353</w:t>
            </w:r>
            <w:r w:rsidRPr="00835712">
              <w:t xml:space="preserve"> тыс. руб.;</w:t>
            </w:r>
          </w:p>
          <w:p w:rsidR="00077216" w:rsidRPr="00835712" w:rsidRDefault="00077216" w:rsidP="00077216">
            <w:r w:rsidRPr="00835712">
              <w:t>2023 – 537,42346 тыс. руб.;</w:t>
            </w:r>
          </w:p>
          <w:p w:rsidR="00077216" w:rsidRPr="00835712" w:rsidRDefault="00077216" w:rsidP="00077216">
            <w:r w:rsidRPr="00835712">
              <w:t>2024 – 555,69710 тыс. руб.;</w:t>
            </w:r>
          </w:p>
          <w:p w:rsidR="00077216" w:rsidRPr="00835712" w:rsidRDefault="00077216" w:rsidP="00077216">
            <w:r>
              <w:lastRenderedPageBreak/>
              <w:t xml:space="preserve">         </w:t>
            </w:r>
            <w:r w:rsidRPr="00835712">
              <w:t xml:space="preserve">- за счёт бюджета Камчатского края (по согласованию) – </w:t>
            </w:r>
            <w:r>
              <w:t xml:space="preserve">       </w:t>
            </w:r>
            <w:r w:rsidRPr="00835712">
              <w:t>1 8</w:t>
            </w:r>
            <w:r w:rsidR="00772474">
              <w:t>61</w:t>
            </w:r>
            <w:r w:rsidRPr="00835712">
              <w:t>,</w:t>
            </w:r>
            <w:r w:rsidR="00772474">
              <w:t>96432</w:t>
            </w:r>
            <w:r w:rsidRPr="00835712">
              <w:t xml:space="preserve"> тыс. руб., в том числе по годам: </w:t>
            </w:r>
          </w:p>
          <w:p w:rsidR="00077216" w:rsidRPr="00835712" w:rsidRDefault="00077216" w:rsidP="00077216">
            <w:r w:rsidRPr="00835712">
              <w:t xml:space="preserve">2020 – 0,00000 тыс. руб.; </w:t>
            </w:r>
          </w:p>
          <w:p w:rsidR="00077216" w:rsidRPr="00835712" w:rsidRDefault="00077216" w:rsidP="00077216">
            <w:r w:rsidRPr="00835712">
              <w:t xml:space="preserve">2021 – 0,00000 тыс. руб.; </w:t>
            </w:r>
          </w:p>
          <w:p w:rsidR="00077216" w:rsidRPr="00835712" w:rsidRDefault="00077216" w:rsidP="00077216">
            <w:r w:rsidRPr="00835712">
              <w:t xml:space="preserve">2022 – </w:t>
            </w:r>
            <w:r w:rsidR="00772474">
              <w:t>701</w:t>
            </w:r>
            <w:r w:rsidRPr="00835712">
              <w:t>,</w:t>
            </w:r>
            <w:r w:rsidR="00772474">
              <w:t>13290</w:t>
            </w:r>
            <w:r w:rsidRPr="00835712">
              <w:t xml:space="preserve"> тыс. руб.;</w:t>
            </w:r>
          </w:p>
          <w:p w:rsidR="00077216" w:rsidRPr="00835712" w:rsidRDefault="00077216" w:rsidP="00077216">
            <w:r w:rsidRPr="00835712">
              <w:t>2023 – 589,55296 тыс. руб.;</w:t>
            </w:r>
          </w:p>
          <w:p w:rsidR="00077216" w:rsidRPr="00835712" w:rsidRDefault="00077216" w:rsidP="00077216">
            <w:r w:rsidRPr="00835712">
              <w:t>2024 – 571,27846 тыс. руб.;</w:t>
            </w:r>
          </w:p>
          <w:p w:rsidR="00077216" w:rsidRPr="00835712" w:rsidRDefault="00077216" w:rsidP="00077216">
            <w:r>
              <w:t xml:space="preserve">         </w:t>
            </w:r>
            <w:r w:rsidRPr="00835712">
              <w:t>- за счёт бюджета городского округа «посёлок Палана» - 1 </w:t>
            </w:r>
            <w:r>
              <w:t>028</w:t>
            </w:r>
            <w:r w:rsidRPr="00835712">
              <w:t>,9</w:t>
            </w:r>
            <w:r>
              <w:t>7985</w:t>
            </w:r>
            <w:r w:rsidRPr="00835712">
              <w:t xml:space="preserve"> тыс. руб., в том числе по годам: </w:t>
            </w:r>
          </w:p>
          <w:p w:rsidR="00077216" w:rsidRPr="00835712" w:rsidRDefault="00077216" w:rsidP="00077216">
            <w:r w:rsidRPr="00835712">
              <w:t xml:space="preserve">2020 – </w:t>
            </w:r>
            <w:r>
              <w:t>0</w:t>
            </w:r>
            <w:r w:rsidRPr="00835712">
              <w:t>,</w:t>
            </w:r>
            <w:r>
              <w:t>00000</w:t>
            </w:r>
            <w:r w:rsidRPr="00835712">
              <w:t xml:space="preserve"> тыс. руб.; </w:t>
            </w:r>
          </w:p>
          <w:p w:rsidR="00077216" w:rsidRPr="00835712" w:rsidRDefault="00077216" w:rsidP="00077216">
            <w:r w:rsidRPr="00835712">
              <w:t xml:space="preserve">2021 – </w:t>
            </w:r>
            <w:r>
              <w:t>0</w:t>
            </w:r>
            <w:r w:rsidRPr="00835712">
              <w:t>,</w:t>
            </w:r>
            <w:r>
              <w:t>00000</w:t>
            </w:r>
            <w:r w:rsidRPr="00835712">
              <w:t xml:space="preserve"> тыс. руб.;</w:t>
            </w:r>
          </w:p>
          <w:p w:rsidR="00077216" w:rsidRPr="00835712" w:rsidRDefault="00077216" w:rsidP="00077216">
            <w:r w:rsidRPr="00835712">
              <w:t>2022 – 342,99299 тыс. руб.;</w:t>
            </w:r>
          </w:p>
          <w:p w:rsidR="00077216" w:rsidRPr="00835712" w:rsidRDefault="00077216" w:rsidP="00077216">
            <w:r w:rsidRPr="00835712">
              <w:t>2023 – 342,99300 тыс. руб.;</w:t>
            </w:r>
          </w:p>
          <w:p w:rsidR="00077216" w:rsidRPr="00835712" w:rsidRDefault="00077216" w:rsidP="00077216">
            <w:r w:rsidRPr="00835712">
              <w:t>2024 – 342,99386 тыс. руб.</w:t>
            </w:r>
          </w:p>
          <w:p w:rsidR="00077216" w:rsidRPr="00835712" w:rsidRDefault="00077216" w:rsidP="00077216">
            <w:r>
              <w:t xml:space="preserve">         </w:t>
            </w:r>
            <w:r w:rsidRPr="00835712">
              <w:t xml:space="preserve">- за счёт внебюджетных источников (собственные или заёмные средства молодых семей) (по согласованию) –                    </w:t>
            </w:r>
            <w:r w:rsidR="000F0846">
              <w:t>8</w:t>
            </w:r>
            <w:r w:rsidRPr="00835712">
              <w:t xml:space="preserve"> </w:t>
            </w:r>
            <w:r w:rsidR="000F0846">
              <w:t>189</w:t>
            </w:r>
            <w:r w:rsidRPr="00835712">
              <w:t>,</w:t>
            </w:r>
            <w:r w:rsidR="000F0846">
              <w:t>82966</w:t>
            </w:r>
            <w:r w:rsidRPr="00835712">
              <w:t xml:space="preserve"> тыс. руб., в том числе по годам: </w:t>
            </w:r>
          </w:p>
          <w:p w:rsidR="00077216" w:rsidRPr="00835712" w:rsidRDefault="00077216" w:rsidP="00077216">
            <w:r w:rsidRPr="00835712">
              <w:t xml:space="preserve">2020 – </w:t>
            </w:r>
            <w:r w:rsidR="000F0846">
              <w:t>0</w:t>
            </w:r>
            <w:r w:rsidR="000F0846" w:rsidRPr="00835712">
              <w:t>,</w:t>
            </w:r>
            <w:r w:rsidR="000F0846">
              <w:t>00000</w:t>
            </w:r>
            <w:r w:rsidR="000F0846" w:rsidRPr="00835712">
              <w:t xml:space="preserve"> </w:t>
            </w:r>
            <w:r w:rsidRPr="00835712">
              <w:t xml:space="preserve">тыс. руб.; </w:t>
            </w:r>
          </w:p>
          <w:p w:rsidR="00077216" w:rsidRPr="00835712" w:rsidRDefault="00077216" w:rsidP="00077216">
            <w:r w:rsidRPr="00835712">
              <w:t xml:space="preserve">2021 – </w:t>
            </w:r>
            <w:r w:rsidR="000F0846">
              <w:t>0</w:t>
            </w:r>
            <w:r w:rsidR="000F0846" w:rsidRPr="00835712">
              <w:t>,</w:t>
            </w:r>
            <w:r w:rsidR="000F0846">
              <w:t>00000</w:t>
            </w:r>
            <w:r w:rsidR="000F0846" w:rsidRPr="00835712">
              <w:t xml:space="preserve"> </w:t>
            </w:r>
            <w:r w:rsidRPr="00835712">
              <w:t xml:space="preserve">тыс. руб.; </w:t>
            </w:r>
          </w:p>
          <w:p w:rsidR="00077216" w:rsidRPr="00835712" w:rsidRDefault="00077216" w:rsidP="00077216">
            <w:r w:rsidRPr="00835712">
              <w:t>2022 – 2 729,94322 тыс. руб.;</w:t>
            </w:r>
          </w:p>
          <w:p w:rsidR="00077216" w:rsidRPr="00835712" w:rsidRDefault="00077216" w:rsidP="00077216">
            <w:r w:rsidRPr="00835712">
              <w:t>2023 – 2 729,94322 тыс. руб.;</w:t>
            </w:r>
          </w:p>
          <w:p w:rsidR="00077216" w:rsidRPr="00835712" w:rsidRDefault="00077216" w:rsidP="00077216">
            <w:r w:rsidRPr="00835712">
              <w:t>2024 – 2 729,94322 тыс. руб.</w:t>
            </w:r>
          </w:p>
        </w:tc>
      </w:tr>
      <w:tr w:rsidR="008A4E73" w:rsidRPr="00F00835" w:rsidTr="008A4E73">
        <w:tc>
          <w:tcPr>
            <w:tcW w:w="2603" w:type="dxa"/>
          </w:tcPr>
          <w:p w:rsidR="008A4E73" w:rsidRPr="00014436" w:rsidRDefault="008A4E73" w:rsidP="00573930">
            <w:r w:rsidRPr="00014436">
              <w:lastRenderedPageBreak/>
              <w:t>Ожидаемые результаты реализации</w:t>
            </w:r>
          </w:p>
          <w:p w:rsidR="008A4E73" w:rsidRPr="00014436" w:rsidRDefault="008A4E73" w:rsidP="00573930">
            <w:r w:rsidRPr="00014436">
              <w:t>Программы</w:t>
            </w:r>
          </w:p>
          <w:p w:rsidR="008A4E73" w:rsidRPr="00014436" w:rsidRDefault="008A4E73" w:rsidP="00573930"/>
        </w:tc>
        <w:tc>
          <w:tcPr>
            <w:tcW w:w="6854" w:type="dxa"/>
          </w:tcPr>
          <w:p w:rsidR="008A4E73" w:rsidRPr="00014436" w:rsidRDefault="00014436" w:rsidP="00014436">
            <w:pPr>
              <w:tabs>
                <w:tab w:val="left" w:pos="2475"/>
              </w:tabs>
              <w:jc w:val="both"/>
            </w:pPr>
            <w:r>
              <w:t>1) улучшение жилищных условий 6-и молодых семей</w:t>
            </w:r>
            <w:r w:rsidR="008A4E73" w:rsidRPr="00014436">
              <w:t>;</w:t>
            </w:r>
          </w:p>
          <w:p w:rsidR="008A4E73" w:rsidRPr="00014436" w:rsidRDefault="00014436" w:rsidP="00573930">
            <w:pPr>
              <w:tabs>
                <w:tab w:val="left" w:pos="2475"/>
              </w:tabs>
              <w:jc w:val="both"/>
            </w:pPr>
            <w:r>
              <w:t>2) обеспечение привлечения в жилищную сферу дополнительных финансовых средств банков и других организаций, предоставляющих ипотечные жилищные кредиты (займы), а также собственных средств граждан.</w:t>
            </w:r>
          </w:p>
        </w:tc>
      </w:tr>
    </w:tbl>
    <w:p w:rsidR="00CF31A0" w:rsidRDefault="00CF31A0" w:rsidP="00CF31A0">
      <w:pPr>
        <w:autoSpaceDE w:val="0"/>
        <w:autoSpaceDN w:val="0"/>
        <w:adjustRightInd w:val="0"/>
        <w:spacing w:after="108"/>
        <w:jc w:val="center"/>
        <w:outlineLvl w:val="0"/>
        <w:rPr>
          <w:bCs/>
        </w:rPr>
      </w:pPr>
      <w:bookmarkStart w:id="1" w:name="sub_200"/>
    </w:p>
    <w:p w:rsidR="00886C9F" w:rsidRDefault="00886C9F" w:rsidP="00CF31A0">
      <w:pPr>
        <w:autoSpaceDE w:val="0"/>
        <w:autoSpaceDN w:val="0"/>
        <w:adjustRightInd w:val="0"/>
        <w:spacing w:after="108"/>
        <w:jc w:val="center"/>
        <w:outlineLvl w:val="0"/>
        <w:rPr>
          <w:b/>
        </w:rPr>
      </w:pPr>
      <w:r w:rsidRPr="006878AA">
        <w:rPr>
          <w:b/>
          <w:bCs/>
        </w:rPr>
        <w:t xml:space="preserve">1. </w:t>
      </w:r>
      <w:r w:rsidRPr="006878AA">
        <w:rPr>
          <w:b/>
        </w:rPr>
        <w:t>Общая характеристика сферы реализации Программы</w:t>
      </w:r>
    </w:p>
    <w:bookmarkEnd w:id="1"/>
    <w:p w:rsidR="00CF31A0" w:rsidRDefault="00CF31A0" w:rsidP="00CF31A0">
      <w:pPr>
        <w:autoSpaceDE w:val="0"/>
        <w:autoSpaceDN w:val="0"/>
        <w:adjustRightInd w:val="0"/>
        <w:ind w:firstLine="720"/>
        <w:jc w:val="both"/>
      </w:pPr>
    </w:p>
    <w:p w:rsidR="00886C9F" w:rsidRPr="006878AA" w:rsidRDefault="00886C9F" w:rsidP="00CF31A0">
      <w:pPr>
        <w:autoSpaceDE w:val="0"/>
        <w:autoSpaceDN w:val="0"/>
        <w:adjustRightInd w:val="0"/>
        <w:ind w:firstLine="720"/>
        <w:jc w:val="both"/>
      </w:pPr>
      <w:r w:rsidRPr="006878AA">
        <w:t>Муниципальная программа «Обеспечение жиль</w:t>
      </w:r>
      <w:r w:rsidR="009958D8">
        <w:t>ё</w:t>
      </w:r>
      <w:r w:rsidRPr="006878AA">
        <w:t>м молодых семей в городском округе «посёлок Палана» (далее - Программа) направлена на реализацию одного из приоритетных национальных проектов «Доступное и комфортное жиль</w:t>
      </w:r>
      <w:r w:rsidR="00530104">
        <w:t>ё</w:t>
      </w:r>
      <w:r w:rsidRPr="006878AA">
        <w:t xml:space="preserve"> - гражданам России», утвержд</w:t>
      </w:r>
      <w:r w:rsidR="00530104">
        <w:t>ё</w:t>
      </w:r>
      <w:r w:rsidRPr="006878AA">
        <w:t xml:space="preserve">нной </w:t>
      </w:r>
      <w:hyperlink r:id="rId9" w:history="1">
        <w:r w:rsidRPr="006878AA">
          <w:t>постановлением</w:t>
        </w:r>
      </w:hyperlink>
      <w:r w:rsidRPr="006878AA">
        <w:t xml:space="preserve"> Правительства Российской Федерации от 17.12.2010г. № 1050 и предусматривает создание системы поддержки молодых семей в решении жилищной проблемы.</w:t>
      </w:r>
    </w:p>
    <w:p w:rsidR="00886C9F" w:rsidRPr="006878AA" w:rsidRDefault="00886C9F" w:rsidP="00B105D3">
      <w:pPr>
        <w:ind w:firstLine="720"/>
        <w:jc w:val="both"/>
      </w:pPr>
      <w:r w:rsidRPr="006878AA">
        <w:t>На начало 201</w:t>
      </w:r>
      <w:r w:rsidR="006878AA" w:rsidRPr="006878AA">
        <w:t>9</w:t>
      </w:r>
      <w:r w:rsidRPr="006878AA">
        <w:t xml:space="preserve"> года от общего количества семей, нуждающихся в улучшении </w:t>
      </w:r>
      <w:r w:rsidRPr="004544FC">
        <w:t xml:space="preserve">жилищных условий – </w:t>
      </w:r>
      <w:r w:rsidR="006878AA" w:rsidRPr="004544FC">
        <w:t>6</w:t>
      </w:r>
      <w:r w:rsidRPr="004544FC">
        <w:t xml:space="preserve"> являются молодыми семьями, что составляет </w:t>
      </w:r>
      <w:r w:rsidR="00AF6A3C" w:rsidRPr="004544FC">
        <w:t>11,3</w:t>
      </w:r>
      <w:r w:rsidRPr="004544FC">
        <w:t>%. Острота</w:t>
      </w:r>
      <w:r w:rsidRPr="006878AA">
        <w:t xml:space="preserve"> проблемы определяется низкой доступностью жилья и ипотечных жилищных кредитов, как</w:t>
      </w:r>
      <w:r w:rsidRPr="006878AA">
        <w:rPr>
          <w:color w:val="FF0000"/>
        </w:rPr>
        <w:t xml:space="preserve"> </w:t>
      </w:r>
      <w:r w:rsidRPr="006878AA">
        <w:t>для всего населения, так и для данной категории населения. Вследствие чего действие данной программы является необходимым шагом в решении проблемы обеспечения жильем молодых семей в городском округе «посёлок Палана».</w:t>
      </w:r>
    </w:p>
    <w:p w:rsidR="00886C9F" w:rsidRPr="006878AA" w:rsidRDefault="00886C9F" w:rsidP="001A3642">
      <w:pPr>
        <w:autoSpaceDE w:val="0"/>
        <w:autoSpaceDN w:val="0"/>
        <w:adjustRightInd w:val="0"/>
        <w:ind w:firstLine="720"/>
        <w:jc w:val="both"/>
      </w:pPr>
      <w:r w:rsidRPr="006878AA">
        <w:t>Программа ориентирована на социальную категорию населения, нуждающуюся в улучшении жилищных условий и требующую материальной поддержки - молодые семьи.</w:t>
      </w:r>
    </w:p>
    <w:p w:rsidR="00886C9F" w:rsidRPr="006878AA" w:rsidRDefault="00886C9F" w:rsidP="001A3642">
      <w:pPr>
        <w:autoSpaceDE w:val="0"/>
        <w:autoSpaceDN w:val="0"/>
        <w:adjustRightInd w:val="0"/>
        <w:ind w:firstLine="720"/>
        <w:jc w:val="both"/>
      </w:pPr>
      <w:r w:rsidRPr="006878AA">
        <w:t>Отличительными чертами Программы являются:</w:t>
      </w:r>
    </w:p>
    <w:p w:rsidR="00886C9F" w:rsidRPr="006878AA" w:rsidRDefault="00886C9F" w:rsidP="001A3642">
      <w:pPr>
        <w:autoSpaceDE w:val="0"/>
        <w:autoSpaceDN w:val="0"/>
        <w:adjustRightInd w:val="0"/>
        <w:ind w:firstLine="720"/>
        <w:jc w:val="both"/>
      </w:pPr>
      <w:r w:rsidRPr="006878AA">
        <w:t>- создание условий для активного использования ипотечного жилищного кредитования при решении жилищной проблемы молодых семей;</w:t>
      </w:r>
    </w:p>
    <w:p w:rsidR="00886C9F" w:rsidRPr="006878AA" w:rsidRDefault="00886C9F" w:rsidP="001A3642">
      <w:pPr>
        <w:autoSpaceDE w:val="0"/>
        <w:autoSpaceDN w:val="0"/>
        <w:adjustRightInd w:val="0"/>
        <w:ind w:firstLine="720"/>
        <w:jc w:val="both"/>
      </w:pPr>
      <w:r w:rsidRPr="006878AA">
        <w:t>- изменение форм и методов реализации мероприятий по предоставлению поддержки молодым семьям при решении жилищной проблемы;</w:t>
      </w:r>
    </w:p>
    <w:p w:rsidR="00886C9F" w:rsidRPr="006878AA" w:rsidRDefault="00886C9F" w:rsidP="001A3642">
      <w:pPr>
        <w:autoSpaceDE w:val="0"/>
        <w:autoSpaceDN w:val="0"/>
        <w:adjustRightInd w:val="0"/>
        <w:ind w:firstLine="720"/>
        <w:jc w:val="both"/>
      </w:pPr>
      <w:r w:rsidRPr="006878AA">
        <w:t>- предоставление субсидий молодым семьям путем выдачи свидетельств на приобретение жилья;</w:t>
      </w:r>
    </w:p>
    <w:p w:rsidR="00886C9F" w:rsidRPr="006878AA" w:rsidRDefault="00886C9F" w:rsidP="001A3642">
      <w:pPr>
        <w:autoSpaceDE w:val="0"/>
        <w:autoSpaceDN w:val="0"/>
        <w:adjustRightInd w:val="0"/>
        <w:ind w:firstLine="720"/>
        <w:jc w:val="both"/>
      </w:pPr>
      <w:r w:rsidRPr="006878AA">
        <w:lastRenderedPageBreak/>
        <w:t>- информационная открытость.</w:t>
      </w:r>
    </w:p>
    <w:p w:rsidR="00886C9F" w:rsidRPr="006878AA" w:rsidRDefault="00886C9F" w:rsidP="001A3642">
      <w:pPr>
        <w:autoSpaceDE w:val="0"/>
        <w:autoSpaceDN w:val="0"/>
        <w:adjustRightInd w:val="0"/>
        <w:ind w:firstLine="720"/>
        <w:jc w:val="both"/>
      </w:pPr>
      <w:r w:rsidRPr="006878AA">
        <w:t>В городском округе «посёлок Палана» продолжает оставаться острой проблема сокращающейся численности населения, тенденции к распаду семей. Жилищные проблемы оказывают негативное воздействие и на другие аспекты социального состояния молодежной среды, в том числе здоровье, образование, уровень преступности. Острота проблемы определяется низкой доступностью жилья и ипотечных жилищных кредитов, как для всего населения, так и для данной категории населения.</w:t>
      </w:r>
    </w:p>
    <w:p w:rsidR="00886C9F" w:rsidRPr="006878AA" w:rsidRDefault="00886C9F" w:rsidP="001A3642">
      <w:pPr>
        <w:autoSpaceDE w:val="0"/>
        <w:autoSpaceDN w:val="0"/>
        <w:adjustRightInd w:val="0"/>
        <w:ind w:firstLine="720"/>
        <w:jc w:val="both"/>
      </w:pPr>
      <w:r w:rsidRPr="006878AA">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государственной экономической поддержки семьи. Поддержка молодых семей при решении жилищной проблемы станет основой стабильных условий жизни для данной наиболее активной части населения. Для решения данной проблемы требуется взаимодействие органов государственной власти, а также органов местного самоуправления и других организаций, что обуславливает необходимость применения программных методов.</w:t>
      </w:r>
    </w:p>
    <w:p w:rsidR="00886C9F" w:rsidRPr="006878AA" w:rsidRDefault="00886C9F" w:rsidP="001A3642">
      <w:pPr>
        <w:autoSpaceDE w:val="0"/>
        <w:autoSpaceDN w:val="0"/>
        <w:adjustRightInd w:val="0"/>
        <w:ind w:firstLine="720"/>
        <w:jc w:val="both"/>
      </w:pPr>
      <w:r w:rsidRPr="006878AA">
        <w:t>Участник Программы - молодая семья, в которой возраст каждого из супругов не превышает 35 лет, либо неполная семья, состоящая из одного молодого родителя в возрасте до 35 лет и одного и более детей, признанная и поставленная на учет в установленном порядке в качестве молодой семьи, нуждающейся в улучшении жилищных условий.</w:t>
      </w:r>
    </w:p>
    <w:p w:rsidR="00886C9F" w:rsidRPr="006878AA" w:rsidRDefault="00886C9F" w:rsidP="001A3642">
      <w:pPr>
        <w:autoSpaceDE w:val="0"/>
        <w:autoSpaceDN w:val="0"/>
        <w:adjustRightInd w:val="0"/>
        <w:ind w:firstLine="720"/>
        <w:jc w:val="both"/>
      </w:pPr>
      <w:r w:rsidRPr="006878AA">
        <w:t>Для целей программы под нуждающимися в улучшении жилищных условий понимаются молодые семьи, признанные нуждающимися в улучшении жилищных условий в соответствии с законодательством Российской Федерации, постоянно проживающие на территории городского округа «посёлок Палана» и имеющие доходы, достаточные для получения ипотечного жилищного кредита или займа на рыночных условиях; оплаты расчетной (средней) стоимости жилья в части, превышающей размер предоставляемой социальной выплаты.</w:t>
      </w:r>
    </w:p>
    <w:p w:rsidR="00886C9F" w:rsidRPr="006878AA" w:rsidRDefault="00886C9F" w:rsidP="001A3642">
      <w:pPr>
        <w:autoSpaceDE w:val="0"/>
        <w:autoSpaceDN w:val="0"/>
        <w:adjustRightInd w:val="0"/>
        <w:ind w:firstLine="720"/>
        <w:jc w:val="both"/>
      </w:pPr>
    </w:p>
    <w:p w:rsidR="00886C9F" w:rsidRPr="006878AA" w:rsidRDefault="00886C9F" w:rsidP="00D64E12">
      <w:pPr>
        <w:autoSpaceDE w:val="0"/>
        <w:autoSpaceDN w:val="0"/>
        <w:adjustRightInd w:val="0"/>
        <w:jc w:val="center"/>
        <w:rPr>
          <w:b/>
          <w:bCs/>
        </w:rPr>
      </w:pPr>
      <w:bookmarkStart w:id="2" w:name="sub_22"/>
    </w:p>
    <w:p w:rsidR="00886C9F" w:rsidRPr="006878AA" w:rsidRDefault="00886C9F" w:rsidP="00D64E12">
      <w:pPr>
        <w:autoSpaceDE w:val="0"/>
        <w:autoSpaceDN w:val="0"/>
        <w:adjustRightInd w:val="0"/>
        <w:jc w:val="center"/>
      </w:pPr>
      <w:r w:rsidRPr="006878AA">
        <w:rPr>
          <w:b/>
          <w:bCs/>
        </w:rPr>
        <w:t>2. Цели и задачи Программы, сроки реализации</w:t>
      </w:r>
    </w:p>
    <w:bookmarkEnd w:id="2"/>
    <w:p w:rsidR="00886C9F" w:rsidRPr="006878AA" w:rsidRDefault="00886C9F" w:rsidP="001A3642">
      <w:pPr>
        <w:autoSpaceDE w:val="0"/>
        <w:autoSpaceDN w:val="0"/>
        <w:adjustRightInd w:val="0"/>
        <w:ind w:firstLine="720"/>
        <w:jc w:val="both"/>
      </w:pPr>
    </w:p>
    <w:p w:rsidR="00886C9F" w:rsidRPr="006878AA" w:rsidRDefault="00886C9F" w:rsidP="001A3642">
      <w:pPr>
        <w:autoSpaceDE w:val="0"/>
        <w:autoSpaceDN w:val="0"/>
        <w:adjustRightInd w:val="0"/>
        <w:ind w:firstLine="720"/>
        <w:jc w:val="both"/>
      </w:pPr>
      <w:r w:rsidRPr="006878AA">
        <w:t>Цель: создание системы поддержки в решении жилищной проблемы молодых семей. Сокращение количества нуждающихся в предоставлении жилья молодых семей.</w:t>
      </w:r>
    </w:p>
    <w:p w:rsidR="00886C9F" w:rsidRPr="006878AA" w:rsidRDefault="00886C9F" w:rsidP="001A3642">
      <w:pPr>
        <w:autoSpaceDE w:val="0"/>
        <w:autoSpaceDN w:val="0"/>
        <w:adjustRightInd w:val="0"/>
        <w:ind w:firstLine="720"/>
        <w:jc w:val="both"/>
      </w:pPr>
      <w:r w:rsidRPr="006878AA">
        <w:t>Задачи:</w:t>
      </w:r>
    </w:p>
    <w:p w:rsidR="00886C9F" w:rsidRPr="006878AA" w:rsidRDefault="00886C9F" w:rsidP="001A3642">
      <w:pPr>
        <w:autoSpaceDE w:val="0"/>
        <w:autoSpaceDN w:val="0"/>
        <w:adjustRightInd w:val="0"/>
        <w:ind w:firstLine="720"/>
        <w:jc w:val="both"/>
      </w:pPr>
      <w:r w:rsidRPr="006878AA">
        <w:t>- внедрение механизмов оказания государственной поддержки при предоставлении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строительства индивидуального жилья;</w:t>
      </w:r>
    </w:p>
    <w:p w:rsidR="00886C9F" w:rsidRPr="006878AA" w:rsidRDefault="00886C9F" w:rsidP="001A3642">
      <w:pPr>
        <w:autoSpaceDE w:val="0"/>
        <w:autoSpaceDN w:val="0"/>
        <w:adjustRightInd w:val="0"/>
        <w:ind w:firstLine="720"/>
        <w:jc w:val="both"/>
      </w:pPr>
      <w:r w:rsidRPr="006878AA">
        <w:t>- поддержка в решении жилищной проблемы молодых семей, признанных в установленном порядке молодыми семьями, имеющими достаточные доходы и нуждающимися в улучшении жилищных условий.</w:t>
      </w:r>
    </w:p>
    <w:p w:rsidR="00886C9F" w:rsidRDefault="00886C9F" w:rsidP="001A3642">
      <w:pPr>
        <w:autoSpaceDE w:val="0"/>
        <w:autoSpaceDN w:val="0"/>
        <w:adjustRightInd w:val="0"/>
        <w:ind w:firstLine="720"/>
        <w:jc w:val="both"/>
      </w:pPr>
      <w:r w:rsidRPr="006878AA">
        <w:t>Сроки реализации Программы - 20</w:t>
      </w:r>
      <w:r w:rsidR="006878AA" w:rsidRPr="006878AA">
        <w:t>20</w:t>
      </w:r>
      <w:r w:rsidRPr="006878AA">
        <w:t>-20</w:t>
      </w:r>
      <w:r w:rsidR="005B6DF3" w:rsidRPr="006878AA">
        <w:t>2</w:t>
      </w:r>
      <w:r w:rsidR="003219B2">
        <w:t>4</w:t>
      </w:r>
      <w:r w:rsidRPr="006878AA">
        <w:t xml:space="preserve"> годы.</w:t>
      </w:r>
    </w:p>
    <w:p w:rsidR="00906D5B" w:rsidRDefault="00906D5B" w:rsidP="00906D5B">
      <w:pPr>
        <w:ind w:firstLine="708"/>
        <w:jc w:val="both"/>
      </w:pPr>
      <w:r>
        <w:t>Целевые индикаторы Программы:</w:t>
      </w:r>
    </w:p>
    <w:p w:rsidR="00906D5B" w:rsidRPr="00906D5B" w:rsidRDefault="00906D5B" w:rsidP="00906D5B">
      <w:pPr>
        <w:tabs>
          <w:tab w:val="left" w:pos="2475"/>
        </w:tabs>
        <w:ind w:firstLine="709"/>
        <w:jc w:val="both"/>
      </w:pPr>
      <w:r w:rsidRPr="00906D5B">
        <w:t>- увеличение числа количества молодых семей, улучшивших жилищные условия;</w:t>
      </w:r>
    </w:p>
    <w:p w:rsidR="00906D5B" w:rsidRPr="00906D5B" w:rsidRDefault="00906D5B" w:rsidP="00906D5B">
      <w:pPr>
        <w:tabs>
          <w:tab w:val="left" w:pos="2475"/>
        </w:tabs>
        <w:ind w:firstLine="709"/>
        <w:jc w:val="both"/>
      </w:pPr>
      <w:r w:rsidRPr="00906D5B">
        <w:t>- уменьшение количества молодых семей, нуждающихся в улучшении жилищных условий, состоящих на учёте  в органах местного самоуправления;</w:t>
      </w:r>
    </w:p>
    <w:p w:rsidR="00906D5B" w:rsidRPr="008A4E73" w:rsidRDefault="00906D5B" w:rsidP="00906D5B">
      <w:pPr>
        <w:ind w:firstLine="709"/>
        <w:jc w:val="both"/>
      </w:pPr>
      <w:r w:rsidRPr="00906D5B">
        <w:t>- привлечение молодых семей</w:t>
      </w:r>
      <w:r w:rsidR="002F1B1E">
        <w:t xml:space="preserve"> (специалистов)</w:t>
      </w:r>
      <w:r w:rsidRPr="00906D5B">
        <w:t xml:space="preserve"> для работы и проживания в районах Крайнего севера.</w:t>
      </w:r>
    </w:p>
    <w:p w:rsidR="00906D5B" w:rsidRDefault="00906D5B" w:rsidP="00D64E12">
      <w:pPr>
        <w:autoSpaceDE w:val="0"/>
        <w:autoSpaceDN w:val="0"/>
        <w:adjustRightInd w:val="0"/>
        <w:jc w:val="center"/>
        <w:rPr>
          <w:b/>
          <w:bCs/>
        </w:rPr>
      </w:pPr>
      <w:bookmarkStart w:id="3" w:name="sub_23"/>
    </w:p>
    <w:p w:rsidR="00886C9F" w:rsidRPr="006878AA" w:rsidRDefault="00886C9F" w:rsidP="00D64E12">
      <w:pPr>
        <w:autoSpaceDE w:val="0"/>
        <w:autoSpaceDN w:val="0"/>
        <w:adjustRightInd w:val="0"/>
        <w:jc w:val="center"/>
      </w:pPr>
      <w:r w:rsidRPr="006878AA">
        <w:rPr>
          <w:b/>
          <w:bCs/>
        </w:rPr>
        <w:t>3. Мероприятия по реализации Программы и ее ресурсное обеспечение</w:t>
      </w:r>
    </w:p>
    <w:bookmarkEnd w:id="3"/>
    <w:p w:rsidR="00CF31A0" w:rsidRDefault="00CF31A0" w:rsidP="001A3642">
      <w:pPr>
        <w:autoSpaceDE w:val="0"/>
        <w:autoSpaceDN w:val="0"/>
        <w:adjustRightInd w:val="0"/>
        <w:ind w:firstLine="720"/>
        <w:jc w:val="both"/>
      </w:pPr>
    </w:p>
    <w:p w:rsidR="00886C9F" w:rsidRPr="006878AA" w:rsidRDefault="00886C9F" w:rsidP="001A3642">
      <w:pPr>
        <w:autoSpaceDE w:val="0"/>
        <w:autoSpaceDN w:val="0"/>
        <w:adjustRightInd w:val="0"/>
        <w:ind w:firstLine="720"/>
        <w:jc w:val="both"/>
      </w:pPr>
      <w:r w:rsidRPr="006878AA">
        <w:t>- Организация информационной и разъяснительной работы среди населения о целях, задачах и реализации Программы;</w:t>
      </w:r>
    </w:p>
    <w:p w:rsidR="00886C9F" w:rsidRPr="006878AA" w:rsidRDefault="00886C9F" w:rsidP="001A3642">
      <w:pPr>
        <w:autoSpaceDE w:val="0"/>
        <w:autoSpaceDN w:val="0"/>
        <w:adjustRightInd w:val="0"/>
        <w:ind w:firstLine="720"/>
        <w:jc w:val="both"/>
      </w:pPr>
      <w:r w:rsidRPr="006878AA">
        <w:lastRenderedPageBreak/>
        <w:t>- Организация работы по признанию молодой семьи, имеющей достаточные доходы либо иные денежные средства для оплаты расчетной (средней) стоимости жилья в части,</w:t>
      </w:r>
      <w:r w:rsidRPr="006878AA">
        <w:rPr>
          <w:color w:val="FF0000"/>
        </w:rPr>
        <w:t xml:space="preserve"> </w:t>
      </w:r>
      <w:r w:rsidRPr="006878AA">
        <w:t>превышающей размер предоставляемой социальной выплаты, для включения ее в качестве участника Программы;</w:t>
      </w:r>
    </w:p>
    <w:p w:rsidR="00886C9F" w:rsidRPr="006878AA" w:rsidRDefault="00886C9F" w:rsidP="001A3642">
      <w:pPr>
        <w:autoSpaceDE w:val="0"/>
        <w:autoSpaceDN w:val="0"/>
        <w:adjustRightInd w:val="0"/>
        <w:ind w:firstLine="720"/>
        <w:jc w:val="both"/>
      </w:pPr>
      <w:r w:rsidRPr="006878AA">
        <w:t>- Постановка на учет нуждающихся в улучшении жилищных условий молодых семей, имеющих достаточные доходы;</w:t>
      </w:r>
    </w:p>
    <w:p w:rsidR="00886C9F" w:rsidRPr="006878AA" w:rsidRDefault="00886C9F" w:rsidP="001A3642">
      <w:pPr>
        <w:autoSpaceDE w:val="0"/>
        <w:autoSpaceDN w:val="0"/>
        <w:adjustRightInd w:val="0"/>
        <w:ind w:firstLine="720"/>
        <w:jc w:val="both"/>
      </w:pPr>
      <w:r w:rsidRPr="006878AA">
        <w:t xml:space="preserve">- Формирование списка молодых семей - участников подпрограммы «Обеспечение жильем молодых семей»; предоставление списка молодых семей - участников подпрограммы в </w:t>
      </w:r>
      <w:r w:rsidR="006878AA" w:rsidRPr="006878AA">
        <w:t>Министерство образования и молодёжной политики</w:t>
      </w:r>
      <w:r w:rsidRPr="006878AA">
        <w:t xml:space="preserve"> Камчатского края;</w:t>
      </w:r>
    </w:p>
    <w:p w:rsidR="00886C9F" w:rsidRPr="006878AA" w:rsidRDefault="00886C9F" w:rsidP="001A3642">
      <w:pPr>
        <w:autoSpaceDE w:val="0"/>
        <w:autoSpaceDN w:val="0"/>
        <w:adjustRightInd w:val="0"/>
        <w:ind w:firstLine="720"/>
        <w:jc w:val="both"/>
      </w:pPr>
      <w:r w:rsidRPr="006878AA">
        <w:t>- Предоставление молодым семьям социальных выплат на приобретение жилья или оплату первоначального взноса при получении ипотечного жилищного кредита;</w:t>
      </w:r>
    </w:p>
    <w:p w:rsidR="00886C9F" w:rsidRPr="006878AA" w:rsidRDefault="00886C9F" w:rsidP="001A3642">
      <w:pPr>
        <w:autoSpaceDE w:val="0"/>
        <w:autoSpaceDN w:val="0"/>
        <w:adjustRightInd w:val="0"/>
        <w:ind w:firstLine="720"/>
        <w:jc w:val="both"/>
      </w:pPr>
      <w:r w:rsidRPr="006878AA">
        <w:t>- Подготовка отчетов об использовании средств, выделенных на предоставление социальных выплат.</w:t>
      </w:r>
    </w:p>
    <w:p w:rsidR="006878AA" w:rsidRDefault="006878AA" w:rsidP="001A3642">
      <w:pPr>
        <w:autoSpaceDE w:val="0"/>
        <w:autoSpaceDN w:val="0"/>
        <w:adjustRightInd w:val="0"/>
        <w:ind w:firstLine="720"/>
        <w:jc w:val="both"/>
      </w:pPr>
    </w:p>
    <w:p w:rsidR="008763C8" w:rsidRDefault="008763C8" w:rsidP="001A3642">
      <w:pPr>
        <w:autoSpaceDE w:val="0"/>
        <w:autoSpaceDN w:val="0"/>
        <w:adjustRightInd w:val="0"/>
        <w:spacing w:before="108" w:after="108"/>
        <w:jc w:val="center"/>
        <w:outlineLvl w:val="0"/>
        <w:rPr>
          <w:b/>
          <w:bCs/>
        </w:rPr>
      </w:pPr>
      <w:r w:rsidRPr="006878AA">
        <w:rPr>
          <w:b/>
          <w:bCs/>
        </w:rPr>
        <w:t>4. Источники финансирования Программы</w:t>
      </w:r>
    </w:p>
    <w:p w:rsidR="00CF31A0" w:rsidRDefault="008763C8" w:rsidP="00CF31A0">
      <w:pPr>
        <w:autoSpaceDE w:val="0"/>
        <w:autoSpaceDN w:val="0"/>
        <w:adjustRightInd w:val="0"/>
        <w:ind w:firstLine="708"/>
        <w:jc w:val="both"/>
        <w:outlineLvl w:val="0"/>
        <w:rPr>
          <w:color w:val="000000"/>
        </w:rPr>
      </w:pPr>
      <w:r>
        <w:rPr>
          <w:color w:val="000000"/>
        </w:rPr>
        <w:t xml:space="preserve">1. </w:t>
      </w:r>
      <w:r w:rsidRPr="008763C8">
        <w:rPr>
          <w:color w:val="000000"/>
        </w:rPr>
        <w:t>20</w:t>
      </w:r>
      <w:r>
        <w:rPr>
          <w:color w:val="000000"/>
        </w:rPr>
        <w:t>20</w:t>
      </w:r>
      <w:r w:rsidRPr="008763C8">
        <w:rPr>
          <w:color w:val="000000"/>
        </w:rPr>
        <w:t xml:space="preserve"> год – </w:t>
      </w:r>
      <w:r>
        <w:rPr>
          <w:color w:val="000000"/>
        </w:rPr>
        <w:t>предоставление субсидии двум молодым семьям, участникам подпрограммы, для приобретения</w:t>
      </w:r>
      <w:r w:rsidR="00CF31A0">
        <w:rPr>
          <w:color w:val="000000"/>
        </w:rPr>
        <w:t xml:space="preserve"> жилья.</w:t>
      </w:r>
    </w:p>
    <w:p w:rsidR="00CF31A0" w:rsidRDefault="00CF31A0" w:rsidP="00CF31A0">
      <w:pPr>
        <w:autoSpaceDE w:val="0"/>
        <w:autoSpaceDN w:val="0"/>
        <w:adjustRightInd w:val="0"/>
        <w:ind w:firstLine="708"/>
        <w:jc w:val="both"/>
        <w:outlineLvl w:val="0"/>
        <w:rPr>
          <w:color w:val="000000"/>
        </w:rPr>
      </w:pPr>
      <w:r>
        <w:rPr>
          <w:color w:val="000000"/>
        </w:rPr>
        <w:t xml:space="preserve">2. </w:t>
      </w:r>
      <w:r w:rsidRPr="008763C8">
        <w:rPr>
          <w:color w:val="000000"/>
        </w:rPr>
        <w:t>20</w:t>
      </w:r>
      <w:r>
        <w:rPr>
          <w:color w:val="000000"/>
        </w:rPr>
        <w:t>21</w:t>
      </w:r>
      <w:r w:rsidRPr="008763C8">
        <w:rPr>
          <w:color w:val="000000"/>
        </w:rPr>
        <w:t xml:space="preserve"> год – </w:t>
      </w:r>
      <w:r>
        <w:rPr>
          <w:color w:val="000000"/>
        </w:rPr>
        <w:t>предоставление субсидии двум молодым семьям, участникам подпрограммы, для приобретения жилья.</w:t>
      </w:r>
    </w:p>
    <w:p w:rsidR="00CF31A0" w:rsidRDefault="00CF31A0" w:rsidP="00CF31A0">
      <w:pPr>
        <w:autoSpaceDE w:val="0"/>
        <w:autoSpaceDN w:val="0"/>
        <w:adjustRightInd w:val="0"/>
        <w:ind w:firstLine="708"/>
        <w:outlineLvl w:val="0"/>
        <w:rPr>
          <w:color w:val="000000"/>
        </w:rPr>
      </w:pPr>
      <w:r>
        <w:rPr>
          <w:color w:val="000000"/>
        </w:rPr>
        <w:t xml:space="preserve">3. </w:t>
      </w:r>
      <w:r w:rsidRPr="008763C8">
        <w:rPr>
          <w:color w:val="000000"/>
        </w:rPr>
        <w:t>20</w:t>
      </w:r>
      <w:r>
        <w:rPr>
          <w:color w:val="000000"/>
        </w:rPr>
        <w:t>22</w:t>
      </w:r>
      <w:r w:rsidRPr="008763C8">
        <w:rPr>
          <w:color w:val="000000"/>
        </w:rPr>
        <w:t xml:space="preserve"> год – </w:t>
      </w:r>
      <w:r>
        <w:rPr>
          <w:color w:val="000000"/>
        </w:rPr>
        <w:t>предоставление субсидии двум молодым семьям, участникам подпрограммы, для приобретения жилья.</w:t>
      </w:r>
    </w:p>
    <w:p w:rsidR="003219B2" w:rsidRDefault="003219B2" w:rsidP="003219B2">
      <w:pPr>
        <w:autoSpaceDE w:val="0"/>
        <w:autoSpaceDN w:val="0"/>
        <w:adjustRightInd w:val="0"/>
        <w:ind w:firstLine="708"/>
        <w:outlineLvl w:val="0"/>
        <w:rPr>
          <w:color w:val="000000"/>
        </w:rPr>
      </w:pPr>
      <w:r>
        <w:rPr>
          <w:color w:val="000000"/>
        </w:rPr>
        <w:t xml:space="preserve">4. </w:t>
      </w:r>
      <w:r w:rsidRPr="008763C8">
        <w:rPr>
          <w:color w:val="000000"/>
        </w:rPr>
        <w:t>20</w:t>
      </w:r>
      <w:r>
        <w:rPr>
          <w:color w:val="000000"/>
        </w:rPr>
        <w:t>23</w:t>
      </w:r>
      <w:r w:rsidRPr="008763C8">
        <w:rPr>
          <w:color w:val="000000"/>
        </w:rPr>
        <w:t xml:space="preserve"> год – </w:t>
      </w:r>
      <w:r>
        <w:rPr>
          <w:color w:val="000000"/>
        </w:rPr>
        <w:t>предоставление субсидии двум молодым семьям, участникам подпрограммы, для приобретения жилья.</w:t>
      </w:r>
    </w:p>
    <w:p w:rsidR="003219B2" w:rsidRDefault="003219B2" w:rsidP="003219B2">
      <w:pPr>
        <w:autoSpaceDE w:val="0"/>
        <w:autoSpaceDN w:val="0"/>
        <w:adjustRightInd w:val="0"/>
        <w:ind w:firstLine="708"/>
        <w:outlineLvl w:val="0"/>
        <w:rPr>
          <w:color w:val="000000"/>
        </w:rPr>
      </w:pPr>
      <w:r>
        <w:rPr>
          <w:color w:val="000000"/>
        </w:rPr>
        <w:t xml:space="preserve">5. </w:t>
      </w:r>
      <w:r w:rsidRPr="008763C8">
        <w:rPr>
          <w:color w:val="000000"/>
        </w:rPr>
        <w:t>20</w:t>
      </w:r>
      <w:r>
        <w:rPr>
          <w:color w:val="000000"/>
        </w:rPr>
        <w:t>24</w:t>
      </w:r>
      <w:r w:rsidRPr="008763C8">
        <w:rPr>
          <w:color w:val="000000"/>
        </w:rPr>
        <w:t xml:space="preserve"> год – </w:t>
      </w:r>
      <w:r>
        <w:rPr>
          <w:color w:val="000000"/>
        </w:rPr>
        <w:t>предоставление субсидии двум молодым семьям, участникам подпрограммы, для приобретения жилья.</w:t>
      </w:r>
    </w:p>
    <w:p w:rsidR="003219B2" w:rsidRDefault="003219B2" w:rsidP="00CF31A0">
      <w:pPr>
        <w:autoSpaceDE w:val="0"/>
        <w:autoSpaceDN w:val="0"/>
        <w:adjustRightInd w:val="0"/>
        <w:ind w:firstLine="708"/>
        <w:outlineLvl w:val="0"/>
        <w:rPr>
          <w:color w:val="000000"/>
        </w:rPr>
      </w:pPr>
    </w:p>
    <w:p w:rsidR="00CF31A0" w:rsidRDefault="00CF31A0" w:rsidP="00CF31A0">
      <w:pPr>
        <w:autoSpaceDE w:val="0"/>
        <w:autoSpaceDN w:val="0"/>
        <w:adjustRightInd w:val="0"/>
        <w:spacing w:before="108" w:after="108"/>
        <w:ind w:firstLine="708"/>
        <w:jc w:val="center"/>
        <w:outlineLvl w:val="0"/>
        <w:rPr>
          <w:b/>
          <w:bCs/>
        </w:rPr>
      </w:pPr>
    </w:p>
    <w:p w:rsidR="00886C9F" w:rsidRPr="006878AA" w:rsidRDefault="008763C8" w:rsidP="00CF31A0">
      <w:pPr>
        <w:autoSpaceDE w:val="0"/>
        <w:autoSpaceDN w:val="0"/>
        <w:adjustRightInd w:val="0"/>
        <w:spacing w:before="108" w:after="108"/>
        <w:ind w:firstLine="708"/>
        <w:jc w:val="center"/>
        <w:outlineLvl w:val="0"/>
        <w:rPr>
          <w:b/>
          <w:bCs/>
        </w:rPr>
      </w:pPr>
      <w:r>
        <w:rPr>
          <w:b/>
          <w:bCs/>
        </w:rPr>
        <w:t>5</w:t>
      </w:r>
      <w:r w:rsidR="00886C9F" w:rsidRPr="006878AA">
        <w:rPr>
          <w:b/>
          <w:bCs/>
        </w:rPr>
        <w:t xml:space="preserve">. </w:t>
      </w:r>
      <w:r w:rsidR="00CF31A0">
        <w:rPr>
          <w:b/>
          <w:bCs/>
        </w:rPr>
        <w:t>Ресурсное обеспечение реализации</w:t>
      </w:r>
      <w:r w:rsidR="00886C9F" w:rsidRPr="006878AA">
        <w:rPr>
          <w:b/>
          <w:bCs/>
        </w:rPr>
        <w:t xml:space="preserve"> Программы</w:t>
      </w:r>
    </w:p>
    <w:p w:rsidR="00886C9F" w:rsidRPr="006878AA" w:rsidRDefault="00886C9F" w:rsidP="001A3642">
      <w:pPr>
        <w:autoSpaceDE w:val="0"/>
        <w:autoSpaceDN w:val="0"/>
        <w:adjustRightInd w:val="0"/>
        <w:ind w:firstLine="720"/>
        <w:jc w:val="both"/>
      </w:pPr>
      <w:r w:rsidRPr="006878AA">
        <w:t>Источниками финансирования Программы являются федеральный бюджет, бюджет Камчатского края, бюджет городского округа «посёлок Палана» и внебюджетные средства.</w:t>
      </w:r>
    </w:p>
    <w:p w:rsidR="003219B2" w:rsidRDefault="003219B2" w:rsidP="003219B2">
      <w:pPr>
        <w:autoSpaceDE w:val="0"/>
        <w:autoSpaceDN w:val="0"/>
        <w:adjustRightInd w:val="0"/>
        <w:ind w:firstLine="720"/>
        <w:jc w:val="both"/>
      </w:pPr>
      <w:r>
        <w:t xml:space="preserve">Общий объем финансирования – </w:t>
      </w:r>
      <w:r w:rsidR="009975F7" w:rsidRPr="00835712">
        <w:t>1</w:t>
      </w:r>
      <w:r w:rsidR="009975F7">
        <w:t>2</w:t>
      </w:r>
      <w:r w:rsidR="009975F7" w:rsidRPr="00835712">
        <w:t xml:space="preserve"> </w:t>
      </w:r>
      <w:r w:rsidR="009975F7">
        <w:t>599</w:t>
      </w:r>
      <w:r w:rsidR="009975F7" w:rsidRPr="00835712">
        <w:t>,</w:t>
      </w:r>
      <w:r w:rsidR="00C62B9F">
        <w:t>73</w:t>
      </w:r>
      <w:r w:rsidR="009975F7">
        <w:t>792</w:t>
      </w:r>
      <w:r w:rsidR="009975F7" w:rsidRPr="00835712">
        <w:t xml:space="preserve"> </w:t>
      </w:r>
      <w:r>
        <w:t>тыс. руб., в том числе:</w:t>
      </w:r>
    </w:p>
    <w:p w:rsidR="003219B2" w:rsidRDefault="003219B2" w:rsidP="003219B2">
      <w:pPr>
        <w:autoSpaceDE w:val="0"/>
        <w:autoSpaceDN w:val="0"/>
        <w:adjustRightInd w:val="0"/>
        <w:ind w:firstLine="720"/>
        <w:jc w:val="both"/>
      </w:pPr>
      <w:r>
        <w:t xml:space="preserve">- за счёт Федерального бюджета (по согласованию) – </w:t>
      </w:r>
      <w:r w:rsidR="00772474" w:rsidRPr="00835712">
        <w:t>1</w:t>
      </w:r>
      <w:r w:rsidR="00772474">
        <w:t xml:space="preserve"> </w:t>
      </w:r>
      <w:r w:rsidR="00772474" w:rsidRPr="00835712">
        <w:t>5</w:t>
      </w:r>
      <w:r w:rsidR="00772474">
        <w:t>18</w:t>
      </w:r>
      <w:r w:rsidR="00772474" w:rsidRPr="00835712">
        <w:t>,</w:t>
      </w:r>
      <w:r w:rsidR="00772474">
        <w:t>96409</w:t>
      </w:r>
      <w:r w:rsidR="00772474" w:rsidRPr="00835712">
        <w:t xml:space="preserve"> </w:t>
      </w:r>
      <w:r>
        <w:t>тыс. руб., в том числе по годам:</w:t>
      </w:r>
    </w:p>
    <w:p w:rsidR="003219B2" w:rsidRDefault="003219B2" w:rsidP="003219B2">
      <w:pPr>
        <w:autoSpaceDE w:val="0"/>
        <w:autoSpaceDN w:val="0"/>
        <w:adjustRightInd w:val="0"/>
        <w:ind w:firstLine="720"/>
        <w:jc w:val="both"/>
      </w:pPr>
      <w:r>
        <w:t xml:space="preserve">2020 – 0,00000 тыс. руб.; </w:t>
      </w:r>
    </w:p>
    <w:p w:rsidR="003219B2" w:rsidRDefault="003219B2" w:rsidP="003219B2">
      <w:pPr>
        <w:autoSpaceDE w:val="0"/>
        <w:autoSpaceDN w:val="0"/>
        <w:adjustRightInd w:val="0"/>
        <w:ind w:firstLine="720"/>
        <w:jc w:val="both"/>
      </w:pPr>
      <w:r>
        <w:t xml:space="preserve">2021 – 0,00000 тыс. руб.; </w:t>
      </w:r>
    </w:p>
    <w:p w:rsidR="003219B2" w:rsidRDefault="003219B2" w:rsidP="003219B2">
      <w:pPr>
        <w:autoSpaceDE w:val="0"/>
        <w:autoSpaceDN w:val="0"/>
        <w:adjustRightInd w:val="0"/>
        <w:ind w:firstLine="720"/>
        <w:jc w:val="both"/>
      </w:pPr>
      <w:r>
        <w:t>2022 – 4</w:t>
      </w:r>
      <w:r w:rsidR="00772474">
        <w:t>25</w:t>
      </w:r>
      <w:r>
        <w:t>,</w:t>
      </w:r>
      <w:r w:rsidR="00772474">
        <w:t>84353</w:t>
      </w:r>
      <w:r>
        <w:t xml:space="preserve"> тыс. руб.;</w:t>
      </w:r>
    </w:p>
    <w:p w:rsidR="003219B2" w:rsidRDefault="003219B2" w:rsidP="003219B2">
      <w:pPr>
        <w:autoSpaceDE w:val="0"/>
        <w:autoSpaceDN w:val="0"/>
        <w:adjustRightInd w:val="0"/>
        <w:ind w:firstLine="720"/>
        <w:jc w:val="both"/>
      </w:pPr>
      <w:r>
        <w:t>2023 – 537,42346 тыс. руб.;</w:t>
      </w:r>
    </w:p>
    <w:p w:rsidR="003219B2" w:rsidRDefault="003219B2" w:rsidP="003219B2">
      <w:pPr>
        <w:autoSpaceDE w:val="0"/>
        <w:autoSpaceDN w:val="0"/>
        <w:adjustRightInd w:val="0"/>
        <w:ind w:firstLine="720"/>
        <w:jc w:val="both"/>
      </w:pPr>
      <w:r>
        <w:t>2024 – 555,69710 тыс. руб.;</w:t>
      </w:r>
    </w:p>
    <w:p w:rsidR="003219B2" w:rsidRDefault="003219B2" w:rsidP="003219B2">
      <w:pPr>
        <w:autoSpaceDE w:val="0"/>
        <w:autoSpaceDN w:val="0"/>
        <w:adjustRightInd w:val="0"/>
        <w:ind w:firstLine="720"/>
        <w:jc w:val="both"/>
      </w:pPr>
      <w:r>
        <w:t xml:space="preserve">- за счёт бюджета Камчатского края (по согласованию) – </w:t>
      </w:r>
      <w:r w:rsidR="00772474" w:rsidRPr="00835712">
        <w:t>1 8</w:t>
      </w:r>
      <w:r w:rsidR="00772474">
        <w:t>61</w:t>
      </w:r>
      <w:r w:rsidR="00772474" w:rsidRPr="00835712">
        <w:t>,</w:t>
      </w:r>
      <w:r w:rsidR="00772474">
        <w:t>96432</w:t>
      </w:r>
      <w:r w:rsidR="00772474" w:rsidRPr="00835712">
        <w:t xml:space="preserve"> </w:t>
      </w:r>
      <w:r>
        <w:t xml:space="preserve">тыс. руб., в том числе по годам: </w:t>
      </w:r>
    </w:p>
    <w:p w:rsidR="003219B2" w:rsidRDefault="003219B2" w:rsidP="003219B2">
      <w:pPr>
        <w:autoSpaceDE w:val="0"/>
        <w:autoSpaceDN w:val="0"/>
        <w:adjustRightInd w:val="0"/>
        <w:ind w:firstLine="720"/>
        <w:jc w:val="both"/>
      </w:pPr>
      <w:r>
        <w:t xml:space="preserve">2020 – 0,00000 тыс. руб.; </w:t>
      </w:r>
    </w:p>
    <w:p w:rsidR="003219B2" w:rsidRDefault="003219B2" w:rsidP="003219B2">
      <w:pPr>
        <w:autoSpaceDE w:val="0"/>
        <w:autoSpaceDN w:val="0"/>
        <w:adjustRightInd w:val="0"/>
        <w:ind w:firstLine="720"/>
        <w:jc w:val="both"/>
      </w:pPr>
      <w:r>
        <w:t xml:space="preserve">2021 – 0,00000 тыс. руб.; </w:t>
      </w:r>
    </w:p>
    <w:p w:rsidR="003219B2" w:rsidRDefault="003219B2" w:rsidP="003219B2">
      <w:pPr>
        <w:autoSpaceDE w:val="0"/>
        <w:autoSpaceDN w:val="0"/>
        <w:adjustRightInd w:val="0"/>
        <w:ind w:firstLine="720"/>
        <w:jc w:val="both"/>
      </w:pPr>
      <w:r>
        <w:t xml:space="preserve">2022 – </w:t>
      </w:r>
      <w:r w:rsidR="00772474">
        <w:t>701</w:t>
      </w:r>
      <w:r>
        <w:t>,</w:t>
      </w:r>
      <w:r w:rsidR="00772474">
        <w:t>13290</w:t>
      </w:r>
      <w:r>
        <w:t xml:space="preserve"> тыс. руб.;</w:t>
      </w:r>
    </w:p>
    <w:p w:rsidR="003219B2" w:rsidRDefault="003219B2" w:rsidP="003219B2">
      <w:pPr>
        <w:autoSpaceDE w:val="0"/>
        <w:autoSpaceDN w:val="0"/>
        <w:adjustRightInd w:val="0"/>
        <w:ind w:firstLine="720"/>
        <w:jc w:val="both"/>
      </w:pPr>
      <w:r>
        <w:t>2023 – 589,55296 тыс. руб.;</w:t>
      </w:r>
    </w:p>
    <w:p w:rsidR="003219B2" w:rsidRDefault="003219B2" w:rsidP="003219B2">
      <w:pPr>
        <w:autoSpaceDE w:val="0"/>
        <w:autoSpaceDN w:val="0"/>
        <w:adjustRightInd w:val="0"/>
        <w:ind w:firstLine="720"/>
        <w:jc w:val="both"/>
      </w:pPr>
      <w:r>
        <w:t>2024 – 571,27846 тыс. руб.;</w:t>
      </w:r>
    </w:p>
    <w:p w:rsidR="003219B2" w:rsidRDefault="003219B2" w:rsidP="003219B2">
      <w:pPr>
        <w:autoSpaceDE w:val="0"/>
        <w:autoSpaceDN w:val="0"/>
        <w:adjustRightInd w:val="0"/>
        <w:ind w:firstLine="720"/>
        <w:jc w:val="both"/>
      </w:pPr>
      <w:r>
        <w:t xml:space="preserve">- за счёт бюджета городского округа «посёлок Палана» - 1 028,97985 тыс. руб., в том числе по годам: </w:t>
      </w:r>
    </w:p>
    <w:p w:rsidR="003219B2" w:rsidRDefault="003219B2" w:rsidP="003219B2">
      <w:pPr>
        <w:autoSpaceDE w:val="0"/>
        <w:autoSpaceDN w:val="0"/>
        <w:adjustRightInd w:val="0"/>
        <w:ind w:firstLine="720"/>
        <w:jc w:val="both"/>
      </w:pPr>
      <w:r>
        <w:t xml:space="preserve">2020 – 0,00000 тыс. руб.; </w:t>
      </w:r>
    </w:p>
    <w:p w:rsidR="003219B2" w:rsidRDefault="003219B2" w:rsidP="003219B2">
      <w:pPr>
        <w:autoSpaceDE w:val="0"/>
        <w:autoSpaceDN w:val="0"/>
        <w:adjustRightInd w:val="0"/>
        <w:ind w:firstLine="720"/>
        <w:jc w:val="both"/>
      </w:pPr>
      <w:r>
        <w:t>2021 – 0,00000 тыс. руб.;</w:t>
      </w:r>
    </w:p>
    <w:p w:rsidR="003219B2" w:rsidRDefault="003219B2" w:rsidP="003219B2">
      <w:pPr>
        <w:autoSpaceDE w:val="0"/>
        <w:autoSpaceDN w:val="0"/>
        <w:adjustRightInd w:val="0"/>
        <w:ind w:firstLine="720"/>
        <w:jc w:val="both"/>
      </w:pPr>
      <w:r>
        <w:t>2022 – 342,99299 тыс. руб.;</w:t>
      </w:r>
    </w:p>
    <w:p w:rsidR="003219B2" w:rsidRDefault="003219B2" w:rsidP="003219B2">
      <w:pPr>
        <w:autoSpaceDE w:val="0"/>
        <w:autoSpaceDN w:val="0"/>
        <w:adjustRightInd w:val="0"/>
        <w:ind w:firstLine="720"/>
        <w:jc w:val="both"/>
      </w:pPr>
      <w:r>
        <w:lastRenderedPageBreak/>
        <w:t>2023 – 342,99300 тыс. руб.;</w:t>
      </w:r>
    </w:p>
    <w:p w:rsidR="003219B2" w:rsidRDefault="003219B2" w:rsidP="003219B2">
      <w:pPr>
        <w:autoSpaceDE w:val="0"/>
        <w:autoSpaceDN w:val="0"/>
        <w:adjustRightInd w:val="0"/>
        <w:ind w:firstLine="720"/>
        <w:jc w:val="both"/>
      </w:pPr>
      <w:r>
        <w:t>2024 – 342,99386 тыс. руб.</w:t>
      </w:r>
    </w:p>
    <w:p w:rsidR="003219B2" w:rsidRDefault="003219B2" w:rsidP="003219B2">
      <w:pPr>
        <w:autoSpaceDE w:val="0"/>
        <w:autoSpaceDN w:val="0"/>
        <w:adjustRightInd w:val="0"/>
        <w:ind w:firstLine="720"/>
        <w:jc w:val="both"/>
      </w:pPr>
      <w:r>
        <w:t xml:space="preserve">- за счёт внебюджетных источников (собственные или заёмные средства молодых семей) (по согласованию) – </w:t>
      </w:r>
      <w:r w:rsidR="007F61C1">
        <w:t>8</w:t>
      </w:r>
      <w:r w:rsidR="007F61C1" w:rsidRPr="00835712">
        <w:t xml:space="preserve"> </w:t>
      </w:r>
      <w:r w:rsidR="007F61C1">
        <w:t>189</w:t>
      </w:r>
      <w:r w:rsidR="007F61C1" w:rsidRPr="00835712">
        <w:t>,</w:t>
      </w:r>
      <w:r w:rsidR="007F61C1">
        <w:t>82966</w:t>
      </w:r>
      <w:r w:rsidR="007F61C1" w:rsidRPr="00835712">
        <w:t xml:space="preserve"> </w:t>
      </w:r>
      <w:r>
        <w:t xml:space="preserve">тыс. руб., в том числе по годам: </w:t>
      </w:r>
    </w:p>
    <w:p w:rsidR="003219B2" w:rsidRDefault="003219B2" w:rsidP="003219B2">
      <w:pPr>
        <w:autoSpaceDE w:val="0"/>
        <w:autoSpaceDN w:val="0"/>
        <w:adjustRightInd w:val="0"/>
        <w:ind w:firstLine="720"/>
        <w:jc w:val="both"/>
      </w:pPr>
      <w:r>
        <w:t xml:space="preserve">2020 – </w:t>
      </w:r>
      <w:r w:rsidR="007F61C1">
        <w:t xml:space="preserve">0,00000 </w:t>
      </w:r>
      <w:r>
        <w:t xml:space="preserve">тыс. руб.; </w:t>
      </w:r>
    </w:p>
    <w:p w:rsidR="003219B2" w:rsidRDefault="003219B2" w:rsidP="003219B2">
      <w:pPr>
        <w:autoSpaceDE w:val="0"/>
        <w:autoSpaceDN w:val="0"/>
        <w:adjustRightInd w:val="0"/>
        <w:ind w:firstLine="720"/>
        <w:jc w:val="both"/>
      </w:pPr>
      <w:r>
        <w:t xml:space="preserve">2021 – </w:t>
      </w:r>
      <w:r w:rsidR="007F61C1">
        <w:t xml:space="preserve">0,00000 </w:t>
      </w:r>
      <w:r>
        <w:t xml:space="preserve">тыс. руб.; </w:t>
      </w:r>
    </w:p>
    <w:p w:rsidR="003219B2" w:rsidRDefault="003219B2" w:rsidP="003219B2">
      <w:pPr>
        <w:autoSpaceDE w:val="0"/>
        <w:autoSpaceDN w:val="0"/>
        <w:adjustRightInd w:val="0"/>
        <w:ind w:firstLine="720"/>
        <w:jc w:val="both"/>
      </w:pPr>
      <w:r>
        <w:t>2022 – 2 729,94322 тыс. руб.;</w:t>
      </w:r>
    </w:p>
    <w:p w:rsidR="003219B2" w:rsidRDefault="003219B2" w:rsidP="003219B2">
      <w:pPr>
        <w:autoSpaceDE w:val="0"/>
        <w:autoSpaceDN w:val="0"/>
        <w:adjustRightInd w:val="0"/>
        <w:ind w:firstLine="720"/>
        <w:jc w:val="both"/>
      </w:pPr>
      <w:r>
        <w:t>2023 – 2 729,94322 тыс. руб.;</w:t>
      </w:r>
    </w:p>
    <w:p w:rsidR="009D2E8C" w:rsidRPr="001277EE" w:rsidRDefault="003219B2" w:rsidP="003219B2">
      <w:pPr>
        <w:autoSpaceDE w:val="0"/>
        <w:autoSpaceDN w:val="0"/>
        <w:adjustRightInd w:val="0"/>
        <w:ind w:firstLine="720"/>
        <w:jc w:val="both"/>
      </w:pPr>
      <w:r>
        <w:t>2024 – 2 729,94322 тыс. руб.</w:t>
      </w:r>
    </w:p>
    <w:p w:rsidR="00886C9F" w:rsidRPr="006878AA" w:rsidRDefault="00886C9F" w:rsidP="001A3642">
      <w:pPr>
        <w:autoSpaceDE w:val="0"/>
        <w:autoSpaceDN w:val="0"/>
        <w:adjustRightInd w:val="0"/>
        <w:ind w:firstLine="720"/>
        <w:jc w:val="both"/>
      </w:pPr>
      <w:r w:rsidRPr="006878AA">
        <w:t xml:space="preserve">Средства федерального и краевого бюджетов для предоставления социальных выплат молодым семьям - участникам Программы - в целях софинансирования мероприятий Программы поступают в виде субсидии бюджету городского округа «поселок Палана» на основании соответствующего соглашения с </w:t>
      </w:r>
      <w:r w:rsidR="006878AA" w:rsidRPr="006878AA">
        <w:t>Министерством образования и</w:t>
      </w:r>
      <w:r w:rsidRPr="006878AA">
        <w:t xml:space="preserve"> молод</w:t>
      </w:r>
      <w:r w:rsidR="006878AA" w:rsidRPr="006878AA">
        <w:t>ё</w:t>
      </w:r>
      <w:r w:rsidRPr="006878AA">
        <w:t>жной политик</w:t>
      </w:r>
      <w:r w:rsidR="006878AA" w:rsidRPr="006878AA">
        <w:t>и</w:t>
      </w:r>
      <w:r w:rsidRPr="006878AA">
        <w:t xml:space="preserve"> Камчатского края.</w:t>
      </w:r>
    </w:p>
    <w:p w:rsidR="00886C9F" w:rsidRPr="006878AA" w:rsidRDefault="00886C9F" w:rsidP="001A3642">
      <w:pPr>
        <w:autoSpaceDE w:val="0"/>
        <w:autoSpaceDN w:val="0"/>
        <w:adjustRightInd w:val="0"/>
        <w:ind w:firstLine="720"/>
        <w:jc w:val="both"/>
      </w:pPr>
      <w:r w:rsidRPr="006878AA">
        <w:t xml:space="preserve"> Объемы финансирования из федерального бюджета и бюджета Камчатского края уточняются после принятия соответствующих бюджетов.</w:t>
      </w:r>
    </w:p>
    <w:p w:rsidR="006878AA" w:rsidRDefault="006878AA" w:rsidP="001A3642">
      <w:pPr>
        <w:autoSpaceDE w:val="0"/>
        <w:autoSpaceDN w:val="0"/>
        <w:adjustRightInd w:val="0"/>
        <w:spacing w:before="108" w:after="108"/>
        <w:jc w:val="center"/>
        <w:outlineLvl w:val="0"/>
        <w:rPr>
          <w:b/>
          <w:bCs/>
          <w:highlight w:val="yellow"/>
        </w:rPr>
      </w:pPr>
    </w:p>
    <w:p w:rsidR="00886C9F" w:rsidRPr="006878AA" w:rsidRDefault="00CF31A0" w:rsidP="001A3642">
      <w:pPr>
        <w:autoSpaceDE w:val="0"/>
        <w:autoSpaceDN w:val="0"/>
        <w:adjustRightInd w:val="0"/>
        <w:spacing w:before="108" w:after="108"/>
        <w:jc w:val="center"/>
        <w:outlineLvl w:val="0"/>
        <w:rPr>
          <w:b/>
          <w:bCs/>
        </w:rPr>
      </w:pPr>
      <w:r>
        <w:rPr>
          <w:b/>
          <w:bCs/>
        </w:rPr>
        <w:t>6</w:t>
      </w:r>
      <w:r w:rsidR="00886C9F" w:rsidRPr="006878AA">
        <w:rPr>
          <w:b/>
          <w:bCs/>
        </w:rPr>
        <w:t>. Расчет размера социальной выплаты</w:t>
      </w:r>
    </w:p>
    <w:p w:rsidR="00886C9F" w:rsidRPr="006878AA" w:rsidRDefault="00886C9F" w:rsidP="001A3642">
      <w:pPr>
        <w:autoSpaceDE w:val="0"/>
        <w:autoSpaceDN w:val="0"/>
        <w:adjustRightInd w:val="0"/>
        <w:ind w:firstLine="720"/>
        <w:jc w:val="both"/>
      </w:pPr>
      <w:r w:rsidRPr="006878AA">
        <w:t>Социальные выплаты предоставляются в размере не менее:</w:t>
      </w:r>
    </w:p>
    <w:p w:rsidR="00886C9F" w:rsidRPr="006878AA" w:rsidRDefault="00886C9F" w:rsidP="001A3642">
      <w:pPr>
        <w:autoSpaceDE w:val="0"/>
        <w:autoSpaceDN w:val="0"/>
        <w:adjustRightInd w:val="0"/>
        <w:ind w:firstLine="720"/>
        <w:jc w:val="both"/>
      </w:pPr>
      <w:r w:rsidRPr="006878AA">
        <w:t>30 % расчетной (средней) стоимости жилья - для молодых семей, не имеющих детей;</w:t>
      </w:r>
    </w:p>
    <w:p w:rsidR="00886C9F" w:rsidRPr="006878AA" w:rsidRDefault="00886C9F" w:rsidP="001A3642">
      <w:pPr>
        <w:autoSpaceDE w:val="0"/>
        <w:autoSpaceDN w:val="0"/>
        <w:adjustRightInd w:val="0"/>
        <w:ind w:firstLine="720"/>
        <w:jc w:val="both"/>
      </w:pPr>
      <w:r w:rsidRPr="006878AA">
        <w:t>35 % расчетной (средней) стоимости жилья - для молодых семей, имеющих 1 ребенка или более, а также для неполных молодых семей, состоящих из 1 молодого родителя и 1 ребенка и более.</w:t>
      </w:r>
    </w:p>
    <w:p w:rsidR="00886C9F" w:rsidRPr="006878AA" w:rsidRDefault="00886C9F" w:rsidP="001A3642">
      <w:pPr>
        <w:autoSpaceDE w:val="0"/>
        <w:autoSpaceDN w:val="0"/>
        <w:adjustRightInd w:val="0"/>
        <w:ind w:firstLine="720"/>
        <w:jc w:val="both"/>
      </w:pPr>
      <w:r w:rsidRPr="006878AA">
        <w:t>Социальные выплаты могут осуществляться за счет средств федерального бюджета, краевого бюджета и (или) бюджета городского округа «посёлок Палана».</w:t>
      </w:r>
    </w:p>
    <w:p w:rsidR="00886C9F" w:rsidRPr="006878AA" w:rsidRDefault="00886C9F" w:rsidP="001A3642">
      <w:pPr>
        <w:autoSpaceDE w:val="0"/>
        <w:autoSpaceDN w:val="0"/>
        <w:adjustRightInd w:val="0"/>
        <w:ind w:firstLine="720"/>
        <w:jc w:val="both"/>
      </w:pPr>
      <w:r w:rsidRPr="006878AA">
        <w:t>Внебюджетными источниками Программы являются собственные или заемные средства молодых семей - участников Программы - 65 % (70 % - для семьи без детей) от расчетной стоимости жилья.</w:t>
      </w:r>
    </w:p>
    <w:p w:rsidR="00886C9F" w:rsidRPr="006878AA" w:rsidRDefault="00886C9F" w:rsidP="001A3642">
      <w:pPr>
        <w:autoSpaceDE w:val="0"/>
        <w:autoSpaceDN w:val="0"/>
        <w:adjustRightInd w:val="0"/>
        <w:ind w:firstLine="720"/>
        <w:jc w:val="both"/>
      </w:pPr>
      <w:r w:rsidRPr="006878AA">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рыночной стоимости 1 квадратного метра общей площади жилья (в рублях) по городскому округу «посёлок Палана».</w:t>
      </w:r>
    </w:p>
    <w:p w:rsidR="00886C9F" w:rsidRPr="006878AA" w:rsidRDefault="00886C9F" w:rsidP="001A3642">
      <w:pPr>
        <w:autoSpaceDE w:val="0"/>
        <w:autoSpaceDN w:val="0"/>
        <w:adjustRightInd w:val="0"/>
        <w:ind w:firstLine="720"/>
        <w:jc w:val="both"/>
      </w:pPr>
      <w:r w:rsidRPr="006878AA">
        <w:t>Размер общей площади жилого помещения, с учетом которой определяется размер социальной выплаты, составляет:</w:t>
      </w:r>
    </w:p>
    <w:p w:rsidR="00886C9F" w:rsidRPr="006878AA" w:rsidRDefault="00886C9F" w:rsidP="001A3642">
      <w:pPr>
        <w:autoSpaceDE w:val="0"/>
        <w:autoSpaceDN w:val="0"/>
        <w:adjustRightInd w:val="0"/>
        <w:ind w:firstLine="720"/>
        <w:jc w:val="both"/>
      </w:pPr>
      <w:r w:rsidRPr="006878AA">
        <w:t xml:space="preserve">- для семьи, состоящей из 2-х человек, - 42 </w:t>
      </w:r>
      <w:proofErr w:type="spellStart"/>
      <w:r w:rsidRPr="006878AA">
        <w:t>кв.м</w:t>
      </w:r>
      <w:proofErr w:type="spellEnd"/>
      <w:r w:rsidRPr="006878AA">
        <w:t>.;</w:t>
      </w:r>
    </w:p>
    <w:p w:rsidR="00886C9F" w:rsidRPr="006878AA" w:rsidRDefault="00886C9F" w:rsidP="001A3642">
      <w:pPr>
        <w:autoSpaceDE w:val="0"/>
        <w:autoSpaceDN w:val="0"/>
        <w:adjustRightInd w:val="0"/>
        <w:ind w:firstLine="720"/>
        <w:jc w:val="both"/>
      </w:pPr>
      <w:r w:rsidRPr="006878AA">
        <w:t xml:space="preserve">- для семьи состоящей из 3-х или более человек, - по 18 </w:t>
      </w:r>
      <w:proofErr w:type="spellStart"/>
      <w:r w:rsidRPr="006878AA">
        <w:t>кв.м</w:t>
      </w:r>
      <w:proofErr w:type="spellEnd"/>
      <w:r w:rsidRPr="006878AA">
        <w:t>. на одного человека.</w:t>
      </w:r>
    </w:p>
    <w:p w:rsidR="00886C9F" w:rsidRPr="006878AA" w:rsidRDefault="00886C9F" w:rsidP="001A3642">
      <w:pPr>
        <w:autoSpaceDE w:val="0"/>
        <w:autoSpaceDN w:val="0"/>
        <w:adjustRightInd w:val="0"/>
        <w:ind w:firstLine="720"/>
        <w:jc w:val="both"/>
      </w:pPr>
      <w:r w:rsidRPr="006878AA">
        <w:t>Размер социальной выплаты пересчитывается для каждой семьи на момент выписки свидетельства с учетом количества членов семьи и установленной на текущий период стоимости одного квадратного метра жилья.</w:t>
      </w:r>
    </w:p>
    <w:p w:rsidR="004506EC" w:rsidRPr="006878AA" w:rsidRDefault="004506EC" w:rsidP="001A3642">
      <w:pPr>
        <w:autoSpaceDE w:val="0"/>
        <w:autoSpaceDN w:val="0"/>
        <w:adjustRightInd w:val="0"/>
        <w:ind w:firstLine="720"/>
        <w:jc w:val="both"/>
      </w:pPr>
      <w:r w:rsidRPr="006878AA">
        <w:t>При рождении (усыновлении) 1 ребенка молодой семье - участнице Программы из бюджета городского округа предоставляется дополнительная социальная выплата в размере не менее 5 процентов расчетной (средней) стоимости жилья.</w:t>
      </w:r>
    </w:p>
    <w:p w:rsidR="006878AA" w:rsidRDefault="006878AA" w:rsidP="001A3642">
      <w:pPr>
        <w:autoSpaceDE w:val="0"/>
        <w:autoSpaceDN w:val="0"/>
        <w:adjustRightInd w:val="0"/>
        <w:spacing w:before="108" w:after="108"/>
        <w:jc w:val="center"/>
        <w:outlineLvl w:val="0"/>
        <w:rPr>
          <w:b/>
          <w:bCs/>
          <w:highlight w:val="yellow"/>
        </w:rPr>
      </w:pPr>
    </w:p>
    <w:p w:rsidR="00886C9F" w:rsidRPr="006878AA" w:rsidRDefault="00CF31A0" w:rsidP="001A3642">
      <w:pPr>
        <w:autoSpaceDE w:val="0"/>
        <w:autoSpaceDN w:val="0"/>
        <w:adjustRightInd w:val="0"/>
        <w:spacing w:before="108" w:after="108"/>
        <w:jc w:val="center"/>
        <w:outlineLvl w:val="0"/>
        <w:rPr>
          <w:b/>
          <w:bCs/>
        </w:rPr>
      </w:pPr>
      <w:r>
        <w:rPr>
          <w:b/>
          <w:bCs/>
        </w:rPr>
        <w:t>7</w:t>
      </w:r>
      <w:r w:rsidR="00886C9F" w:rsidRPr="006878AA">
        <w:rPr>
          <w:b/>
          <w:bCs/>
        </w:rPr>
        <w:t>. Норматив стоимости 1 кв. метра общей площади жилья</w:t>
      </w:r>
    </w:p>
    <w:p w:rsidR="00886C9F" w:rsidRPr="006878AA" w:rsidRDefault="00886C9F" w:rsidP="001A3642">
      <w:pPr>
        <w:autoSpaceDE w:val="0"/>
        <w:autoSpaceDN w:val="0"/>
        <w:adjustRightInd w:val="0"/>
        <w:ind w:firstLine="720"/>
        <w:jc w:val="both"/>
      </w:pPr>
      <w:r w:rsidRPr="006878AA">
        <w:t>Норматив стоимости 1 кв. метра общей площади жилья по городскому округу «посёлок Палана» для расчета размера социальной выплаты принять равным размеру средней рыночной стоимости 1 кв. метра общей площади жилья, установленному на территории городского округа «поселок Палана» на соответствующее полугодие.</w:t>
      </w:r>
    </w:p>
    <w:p w:rsidR="00886C9F" w:rsidRPr="006878AA" w:rsidRDefault="00886C9F" w:rsidP="001A3642">
      <w:pPr>
        <w:autoSpaceDE w:val="0"/>
        <w:autoSpaceDN w:val="0"/>
        <w:adjustRightInd w:val="0"/>
        <w:ind w:firstLine="720"/>
        <w:jc w:val="both"/>
      </w:pPr>
    </w:p>
    <w:p w:rsidR="00886C9F" w:rsidRPr="006878AA" w:rsidRDefault="00CF31A0" w:rsidP="00FC27E7">
      <w:pPr>
        <w:autoSpaceDE w:val="0"/>
        <w:autoSpaceDN w:val="0"/>
        <w:adjustRightInd w:val="0"/>
        <w:ind w:firstLine="720"/>
        <w:jc w:val="center"/>
      </w:pPr>
      <w:bookmarkStart w:id="4" w:name="sub_24"/>
      <w:r>
        <w:rPr>
          <w:b/>
          <w:bCs/>
        </w:rPr>
        <w:lastRenderedPageBreak/>
        <w:t>8</w:t>
      </w:r>
      <w:r w:rsidR="00886C9F" w:rsidRPr="006878AA">
        <w:rPr>
          <w:b/>
          <w:bCs/>
        </w:rPr>
        <w:t>.  Прогноз ожидаемых результатов реализации Программы</w:t>
      </w:r>
    </w:p>
    <w:bookmarkEnd w:id="4"/>
    <w:p w:rsidR="00886C9F" w:rsidRPr="00F00835" w:rsidRDefault="00886C9F" w:rsidP="001A3642">
      <w:pPr>
        <w:autoSpaceDE w:val="0"/>
        <w:autoSpaceDN w:val="0"/>
        <w:adjustRightInd w:val="0"/>
        <w:ind w:firstLine="720"/>
        <w:jc w:val="both"/>
        <w:rPr>
          <w:highlight w:val="yellow"/>
        </w:rPr>
      </w:pPr>
    </w:p>
    <w:p w:rsidR="00886C9F" w:rsidRPr="008763C8" w:rsidRDefault="00886C9F" w:rsidP="001A3642">
      <w:pPr>
        <w:autoSpaceDE w:val="0"/>
        <w:autoSpaceDN w:val="0"/>
        <w:adjustRightInd w:val="0"/>
        <w:ind w:firstLine="720"/>
        <w:jc w:val="both"/>
      </w:pPr>
      <w:r w:rsidRPr="008763C8">
        <w:t>Показатели результативности и социально-значимые показатели: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5"/>
        <w:gridCol w:w="2126"/>
        <w:gridCol w:w="709"/>
        <w:gridCol w:w="709"/>
        <w:gridCol w:w="708"/>
        <w:gridCol w:w="709"/>
        <w:gridCol w:w="709"/>
        <w:gridCol w:w="2381"/>
      </w:tblGrid>
      <w:tr w:rsidR="00886C9F" w:rsidRPr="008763C8" w:rsidTr="003219B2">
        <w:tc>
          <w:tcPr>
            <w:tcW w:w="1305" w:type="dxa"/>
            <w:vMerge w:val="restart"/>
            <w:tcBorders>
              <w:top w:val="single" w:sz="4" w:space="0" w:color="auto"/>
              <w:bottom w:val="single" w:sz="4" w:space="0" w:color="auto"/>
              <w:right w:val="nil"/>
            </w:tcBorders>
            <w:vAlign w:val="center"/>
          </w:tcPr>
          <w:p w:rsidR="00886C9F" w:rsidRPr="008763C8" w:rsidRDefault="00886C9F" w:rsidP="009C616F">
            <w:pPr>
              <w:autoSpaceDE w:val="0"/>
              <w:autoSpaceDN w:val="0"/>
              <w:adjustRightInd w:val="0"/>
              <w:jc w:val="center"/>
              <w:rPr>
                <w:sz w:val="20"/>
                <w:szCs w:val="20"/>
              </w:rPr>
            </w:pPr>
            <w:r w:rsidRPr="008763C8">
              <w:rPr>
                <w:sz w:val="20"/>
                <w:szCs w:val="20"/>
              </w:rPr>
              <w:t>Задача</w:t>
            </w:r>
          </w:p>
        </w:tc>
        <w:tc>
          <w:tcPr>
            <w:tcW w:w="2126" w:type="dxa"/>
            <w:vMerge w:val="restart"/>
            <w:tcBorders>
              <w:top w:val="single" w:sz="4" w:space="0" w:color="auto"/>
              <w:left w:val="single" w:sz="4" w:space="0" w:color="auto"/>
              <w:bottom w:val="single" w:sz="4" w:space="0" w:color="auto"/>
              <w:right w:val="nil"/>
            </w:tcBorders>
            <w:vAlign w:val="center"/>
          </w:tcPr>
          <w:p w:rsidR="00886C9F" w:rsidRPr="008763C8" w:rsidRDefault="00886C9F" w:rsidP="009C616F">
            <w:pPr>
              <w:autoSpaceDE w:val="0"/>
              <w:autoSpaceDN w:val="0"/>
              <w:adjustRightInd w:val="0"/>
              <w:jc w:val="center"/>
              <w:rPr>
                <w:sz w:val="20"/>
                <w:szCs w:val="20"/>
              </w:rPr>
            </w:pPr>
            <w:r w:rsidRPr="008763C8">
              <w:rPr>
                <w:sz w:val="20"/>
                <w:szCs w:val="20"/>
              </w:rPr>
              <w:t>Основные целевые индикаторы:</w:t>
            </w:r>
          </w:p>
        </w:tc>
        <w:tc>
          <w:tcPr>
            <w:tcW w:w="5925" w:type="dxa"/>
            <w:gridSpan w:val="6"/>
            <w:tcBorders>
              <w:top w:val="single" w:sz="4" w:space="0" w:color="auto"/>
              <w:left w:val="single" w:sz="4" w:space="0" w:color="auto"/>
              <w:bottom w:val="single" w:sz="4" w:space="0" w:color="auto"/>
            </w:tcBorders>
            <w:vAlign w:val="center"/>
          </w:tcPr>
          <w:p w:rsidR="00886C9F" w:rsidRPr="008763C8" w:rsidRDefault="00886C9F" w:rsidP="009C616F">
            <w:pPr>
              <w:autoSpaceDE w:val="0"/>
              <w:autoSpaceDN w:val="0"/>
              <w:adjustRightInd w:val="0"/>
              <w:jc w:val="center"/>
              <w:rPr>
                <w:sz w:val="20"/>
                <w:szCs w:val="20"/>
              </w:rPr>
            </w:pPr>
            <w:r w:rsidRPr="008763C8">
              <w:rPr>
                <w:sz w:val="20"/>
                <w:szCs w:val="20"/>
              </w:rPr>
              <w:t>Показатели результативности:</w:t>
            </w:r>
          </w:p>
        </w:tc>
      </w:tr>
      <w:tr w:rsidR="00886C9F" w:rsidRPr="008763C8" w:rsidTr="003219B2">
        <w:tc>
          <w:tcPr>
            <w:tcW w:w="1305" w:type="dxa"/>
            <w:vMerge/>
            <w:tcBorders>
              <w:top w:val="single" w:sz="4" w:space="0" w:color="auto"/>
              <w:bottom w:val="single" w:sz="4" w:space="0" w:color="auto"/>
              <w:right w:val="nil"/>
            </w:tcBorders>
            <w:vAlign w:val="center"/>
          </w:tcPr>
          <w:p w:rsidR="00886C9F" w:rsidRPr="008763C8" w:rsidRDefault="00886C9F" w:rsidP="009C616F">
            <w:pPr>
              <w:autoSpaceDE w:val="0"/>
              <w:autoSpaceDN w:val="0"/>
              <w:adjustRightInd w:val="0"/>
              <w:jc w:val="both"/>
              <w:rPr>
                <w:sz w:val="20"/>
                <w:szCs w:val="20"/>
              </w:rPr>
            </w:pPr>
          </w:p>
        </w:tc>
        <w:tc>
          <w:tcPr>
            <w:tcW w:w="2126" w:type="dxa"/>
            <w:vMerge/>
            <w:tcBorders>
              <w:top w:val="single" w:sz="4" w:space="0" w:color="auto"/>
              <w:left w:val="single" w:sz="4" w:space="0" w:color="auto"/>
              <w:bottom w:val="single" w:sz="4" w:space="0" w:color="auto"/>
              <w:right w:val="nil"/>
            </w:tcBorders>
            <w:vAlign w:val="center"/>
          </w:tcPr>
          <w:p w:rsidR="00886C9F" w:rsidRPr="008763C8" w:rsidRDefault="00886C9F" w:rsidP="009C616F">
            <w:pPr>
              <w:autoSpaceDE w:val="0"/>
              <w:autoSpaceDN w:val="0"/>
              <w:adjustRightInd w:val="0"/>
              <w:jc w:val="both"/>
              <w:rPr>
                <w:sz w:val="20"/>
                <w:szCs w:val="20"/>
              </w:rPr>
            </w:pPr>
          </w:p>
        </w:tc>
        <w:tc>
          <w:tcPr>
            <w:tcW w:w="3544" w:type="dxa"/>
            <w:gridSpan w:val="5"/>
            <w:tcBorders>
              <w:top w:val="single" w:sz="4" w:space="0" w:color="auto"/>
              <w:left w:val="single" w:sz="4" w:space="0" w:color="auto"/>
              <w:bottom w:val="single" w:sz="4" w:space="0" w:color="auto"/>
              <w:right w:val="nil"/>
            </w:tcBorders>
            <w:vAlign w:val="center"/>
          </w:tcPr>
          <w:p w:rsidR="00886C9F" w:rsidRPr="008763C8" w:rsidRDefault="00886C9F" w:rsidP="009C616F">
            <w:pPr>
              <w:autoSpaceDE w:val="0"/>
              <w:autoSpaceDN w:val="0"/>
              <w:adjustRightInd w:val="0"/>
              <w:jc w:val="center"/>
              <w:rPr>
                <w:sz w:val="20"/>
                <w:szCs w:val="20"/>
              </w:rPr>
            </w:pPr>
            <w:r w:rsidRPr="008763C8">
              <w:rPr>
                <w:sz w:val="20"/>
                <w:szCs w:val="20"/>
              </w:rPr>
              <w:t>Количественные</w:t>
            </w:r>
          </w:p>
        </w:tc>
        <w:tc>
          <w:tcPr>
            <w:tcW w:w="2381" w:type="dxa"/>
            <w:vMerge w:val="restart"/>
            <w:tcBorders>
              <w:top w:val="single" w:sz="4" w:space="0" w:color="auto"/>
              <w:left w:val="single" w:sz="4" w:space="0" w:color="auto"/>
              <w:bottom w:val="single" w:sz="4" w:space="0" w:color="auto"/>
            </w:tcBorders>
            <w:vAlign w:val="center"/>
          </w:tcPr>
          <w:p w:rsidR="00886C9F" w:rsidRPr="008763C8" w:rsidRDefault="00886C9F" w:rsidP="009C616F">
            <w:pPr>
              <w:autoSpaceDE w:val="0"/>
              <w:autoSpaceDN w:val="0"/>
              <w:adjustRightInd w:val="0"/>
              <w:jc w:val="center"/>
              <w:rPr>
                <w:sz w:val="20"/>
                <w:szCs w:val="20"/>
              </w:rPr>
            </w:pPr>
            <w:r w:rsidRPr="008763C8">
              <w:rPr>
                <w:sz w:val="20"/>
                <w:szCs w:val="20"/>
              </w:rPr>
              <w:t>Качественные</w:t>
            </w:r>
          </w:p>
        </w:tc>
      </w:tr>
      <w:tr w:rsidR="003219B2" w:rsidRPr="008763C8" w:rsidTr="003219B2">
        <w:tc>
          <w:tcPr>
            <w:tcW w:w="1305" w:type="dxa"/>
            <w:vMerge/>
            <w:tcBorders>
              <w:top w:val="single" w:sz="4" w:space="0" w:color="auto"/>
              <w:bottom w:val="single" w:sz="4" w:space="0" w:color="auto"/>
              <w:right w:val="nil"/>
            </w:tcBorders>
            <w:vAlign w:val="center"/>
          </w:tcPr>
          <w:p w:rsidR="003219B2" w:rsidRPr="008763C8" w:rsidRDefault="003219B2" w:rsidP="009C616F">
            <w:pPr>
              <w:autoSpaceDE w:val="0"/>
              <w:autoSpaceDN w:val="0"/>
              <w:adjustRightInd w:val="0"/>
              <w:jc w:val="both"/>
              <w:rPr>
                <w:color w:val="FF0000"/>
                <w:sz w:val="20"/>
                <w:szCs w:val="20"/>
              </w:rPr>
            </w:pPr>
          </w:p>
        </w:tc>
        <w:tc>
          <w:tcPr>
            <w:tcW w:w="2126" w:type="dxa"/>
            <w:vMerge/>
            <w:tcBorders>
              <w:top w:val="single" w:sz="4" w:space="0" w:color="auto"/>
              <w:left w:val="single" w:sz="4" w:space="0" w:color="auto"/>
              <w:bottom w:val="single" w:sz="4" w:space="0" w:color="auto"/>
              <w:right w:val="nil"/>
            </w:tcBorders>
            <w:vAlign w:val="center"/>
          </w:tcPr>
          <w:p w:rsidR="003219B2" w:rsidRPr="008763C8" w:rsidRDefault="003219B2" w:rsidP="009C616F">
            <w:pPr>
              <w:autoSpaceDE w:val="0"/>
              <w:autoSpaceDN w:val="0"/>
              <w:adjustRightInd w:val="0"/>
              <w:jc w:val="both"/>
              <w:rPr>
                <w:color w:val="FF0000"/>
                <w:sz w:val="20"/>
                <w:szCs w:val="20"/>
              </w:rPr>
            </w:pPr>
          </w:p>
        </w:tc>
        <w:tc>
          <w:tcPr>
            <w:tcW w:w="709" w:type="dxa"/>
            <w:tcBorders>
              <w:top w:val="single" w:sz="4" w:space="0" w:color="auto"/>
              <w:left w:val="single" w:sz="4" w:space="0" w:color="auto"/>
              <w:bottom w:val="single" w:sz="4" w:space="0" w:color="auto"/>
              <w:right w:val="nil"/>
            </w:tcBorders>
            <w:vAlign w:val="center"/>
          </w:tcPr>
          <w:p w:rsidR="003219B2" w:rsidRPr="008763C8" w:rsidRDefault="003219B2" w:rsidP="008763C8">
            <w:pPr>
              <w:autoSpaceDE w:val="0"/>
              <w:autoSpaceDN w:val="0"/>
              <w:adjustRightInd w:val="0"/>
              <w:jc w:val="center"/>
              <w:rPr>
                <w:sz w:val="20"/>
                <w:szCs w:val="20"/>
              </w:rPr>
            </w:pPr>
            <w:r w:rsidRPr="008763C8">
              <w:rPr>
                <w:sz w:val="20"/>
                <w:szCs w:val="20"/>
              </w:rPr>
              <w:t>2020</w:t>
            </w:r>
          </w:p>
        </w:tc>
        <w:tc>
          <w:tcPr>
            <w:tcW w:w="709" w:type="dxa"/>
            <w:tcBorders>
              <w:top w:val="single" w:sz="4" w:space="0" w:color="auto"/>
              <w:left w:val="single" w:sz="4" w:space="0" w:color="auto"/>
              <w:bottom w:val="single" w:sz="4" w:space="0" w:color="auto"/>
              <w:right w:val="nil"/>
            </w:tcBorders>
            <w:vAlign w:val="center"/>
          </w:tcPr>
          <w:p w:rsidR="003219B2" w:rsidRPr="008763C8" w:rsidRDefault="003219B2" w:rsidP="008763C8">
            <w:pPr>
              <w:autoSpaceDE w:val="0"/>
              <w:autoSpaceDN w:val="0"/>
              <w:adjustRightInd w:val="0"/>
              <w:jc w:val="center"/>
              <w:rPr>
                <w:sz w:val="20"/>
                <w:szCs w:val="20"/>
              </w:rPr>
            </w:pPr>
            <w:r w:rsidRPr="008763C8">
              <w:rPr>
                <w:sz w:val="20"/>
                <w:szCs w:val="20"/>
              </w:rPr>
              <w:t>2021</w:t>
            </w:r>
          </w:p>
        </w:tc>
        <w:tc>
          <w:tcPr>
            <w:tcW w:w="708" w:type="dxa"/>
            <w:tcBorders>
              <w:top w:val="single" w:sz="4" w:space="0" w:color="auto"/>
              <w:left w:val="single" w:sz="4" w:space="0" w:color="auto"/>
              <w:bottom w:val="single" w:sz="4" w:space="0" w:color="auto"/>
              <w:right w:val="nil"/>
            </w:tcBorders>
            <w:vAlign w:val="center"/>
          </w:tcPr>
          <w:p w:rsidR="003219B2" w:rsidRPr="008763C8" w:rsidRDefault="003219B2" w:rsidP="008763C8">
            <w:pPr>
              <w:autoSpaceDE w:val="0"/>
              <w:autoSpaceDN w:val="0"/>
              <w:adjustRightInd w:val="0"/>
              <w:jc w:val="center"/>
              <w:rPr>
                <w:sz w:val="20"/>
                <w:szCs w:val="20"/>
              </w:rPr>
            </w:pPr>
            <w:r w:rsidRPr="008763C8">
              <w:rPr>
                <w:sz w:val="20"/>
                <w:szCs w:val="20"/>
              </w:rPr>
              <w:t>2022</w:t>
            </w:r>
          </w:p>
        </w:tc>
        <w:tc>
          <w:tcPr>
            <w:tcW w:w="709" w:type="dxa"/>
            <w:tcBorders>
              <w:top w:val="single" w:sz="4" w:space="0" w:color="auto"/>
              <w:left w:val="single" w:sz="4" w:space="0" w:color="auto"/>
              <w:bottom w:val="single" w:sz="4" w:space="0" w:color="auto"/>
              <w:right w:val="nil"/>
            </w:tcBorders>
            <w:vAlign w:val="center"/>
          </w:tcPr>
          <w:p w:rsidR="003219B2" w:rsidRPr="008763C8" w:rsidRDefault="003219B2" w:rsidP="008763C8">
            <w:pPr>
              <w:autoSpaceDE w:val="0"/>
              <w:autoSpaceDN w:val="0"/>
              <w:adjustRightInd w:val="0"/>
              <w:jc w:val="center"/>
              <w:rPr>
                <w:sz w:val="20"/>
                <w:szCs w:val="20"/>
              </w:rPr>
            </w:pPr>
            <w:r>
              <w:rPr>
                <w:sz w:val="20"/>
                <w:szCs w:val="20"/>
              </w:rPr>
              <w:t>2023</w:t>
            </w:r>
          </w:p>
        </w:tc>
        <w:tc>
          <w:tcPr>
            <w:tcW w:w="709" w:type="dxa"/>
            <w:tcBorders>
              <w:top w:val="single" w:sz="4" w:space="0" w:color="auto"/>
              <w:left w:val="single" w:sz="4" w:space="0" w:color="auto"/>
              <w:bottom w:val="single" w:sz="4" w:space="0" w:color="auto"/>
              <w:right w:val="nil"/>
            </w:tcBorders>
            <w:vAlign w:val="center"/>
          </w:tcPr>
          <w:p w:rsidR="003219B2" w:rsidRPr="008763C8" w:rsidRDefault="003219B2" w:rsidP="008763C8">
            <w:pPr>
              <w:autoSpaceDE w:val="0"/>
              <w:autoSpaceDN w:val="0"/>
              <w:adjustRightInd w:val="0"/>
              <w:jc w:val="center"/>
              <w:rPr>
                <w:sz w:val="20"/>
                <w:szCs w:val="20"/>
              </w:rPr>
            </w:pPr>
            <w:r>
              <w:rPr>
                <w:sz w:val="20"/>
                <w:szCs w:val="20"/>
              </w:rPr>
              <w:t>2024</w:t>
            </w:r>
          </w:p>
        </w:tc>
        <w:tc>
          <w:tcPr>
            <w:tcW w:w="2381" w:type="dxa"/>
            <w:vMerge/>
            <w:tcBorders>
              <w:top w:val="single" w:sz="4" w:space="0" w:color="auto"/>
              <w:left w:val="single" w:sz="4" w:space="0" w:color="auto"/>
              <w:bottom w:val="single" w:sz="4" w:space="0" w:color="auto"/>
            </w:tcBorders>
            <w:vAlign w:val="center"/>
          </w:tcPr>
          <w:p w:rsidR="003219B2" w:rsidRPr="008763C8" w:rsidRDefault="003219B2" w:rsidP="009C616F">
            <w:pPr>
              <w:autoSpaceDE w:val="0"/>
              <w:autoSpaceDN w:val="0"/>
              <w:adjustRightInd w:val="0"/>
              <w:jc w:val="both"/>
              <w:rPr>
                <w:color w:val="FF0000"/>
                <w:sz w:val="20"/>
                <w:szCs w:val="20"/>
              </w:rPr>
            </w:pPr>
          </w:p>
        </w:tc>
      </w:tr>
      <w:tr w:rsidR="003219B2" w:rsidRPr="008763C8" w:rsidTr="003219B2">
        <w:tc>
          <w:tcPr>
            <w:tcW w:w="1305" w:type="dxa"/>
            <w:tcBorders>
              <w:top w:val="single" w:sz="4" w:space="0" w:color="auto"/>
              <w:bottom w:val="single" w:sz="4" w:space="0" w:color="auto"/>
              <w:right w:val="nil"/>
            </w:tcBorders>
            <w:vAlign w:val="center"/>
          </w:tcPr>
          <w:p w:rsidR="003219B2" w:rsidRPr="008763C8" w:rsidRDefault="003219B2" w:rsidP="00D64E12">
            <w:pPr>
              <w:autoSpaceDE w:val="0"/>
              <w:autoSpaceDN w:val="0"/>
              <w:adjustRightInd w:val="0"/>
              <w:jc w:val="center"/>
              <w:rPr>
                <w:sz w:val="20"/>
                <w:szCs w:val="20"/>
              </w:rPr>
            </w:pPr>
            <w:r w:rsidRPr="008763C8">
              <w:rPr>
                <w:sz w:val="20"/>
                <w:szCs w:val="20"/>
              </w:rPr>
              <w:t>Разработка и внедрение механизмов оказания государственной поддержки при предоставлении молодым семьям социальных выплат на приобретение жилья</w:t>
            </w:r>
          </w:p>
        </w:tc>
        <w:tc>
          <w:tcPr>
            <w:tcW w:w="2126" w:type="dxa"/>
            <w:tcBorders>
              <w:top w:val="single" w:sz="4" w:space="0" w:color="auto"/>
              <w:left w:val="single" w:sz="4" w:space="0" w:color="auto"/>
              <w:bottom w:val="single" w:sz="4" w:space="0" w:color="auto"/>
              <w:right w:val="nil"/>
            </w:tcBorders>
          </w:tcPr>
          <w:p w:rsidR="003219B2" w:rsidRPr="008763C8" w:rsidRDefault="003219B2" w:rsidP="009C616F">
            <w:pPr>
              <w:autoSpaceDE w:val="0"/>
              <w:autoSpaceDN w:val="0"/>
              <w:adjustRightInd w:val="0"/>
              <w:rPr>
                <w:sz w:val="20"/>
                <w:szCs w:val="20"/>
              </w:rPr>
            </w:pPr>
            <w:r w:rsidRPr="008763C8">
              <w:rPr>
                <w:sz w:val="20"/>
                <w:szCs w:val="20"/>
              </w:rPr>
              <w:t>общее количество молодых семей, включенных в программу, претендентов на получение социальных выплат в текущем году</w:t>
            </w:r>
          </w:p>
        </w:tc>
        <w:tc>
          <w:tcPr>
            <w:tcW w:w="709" w:type="dxa"/>
            <w:tcBorders>
              <w:top w:val="single" w:sz="4" w:space="0" w:color="auto"/>
              <w:left w:val="single" w:sz="4" w:space="0" w:color="auto"/>
              <w:bottom w:val="single" w:sz="4" w:space="0" w:color="auto"/>
              <w:right w:val="nil"/>
            </w:tcBorders>
          </w:tcPr>
          <w:p w:rsidR="003219B2" w:rsidRPr="008763C8" w:rsidRDefault="003219B2" w:rsidP="008763C8">
            <w:pPr>
              <w:autoSpaceDE w:val="0"/>
              <w:autoSpaceDN w:val="0"/>
              <w:adjustRightInd w:val="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nil"/>
            </w:tcBorders>
          </w:tcPr>
          <w:p w:rsidR="003219B2" w:rsidRPr="008763C8" w:rsidRDefault="003219B2" w:rsidP="009C616F">
            <w:pPr>
              <w:autoSpaceDE w:val="0"/>
              <w:autoSpaceDN w:val="0"/>
              <w:adjustRightInd w:val="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nil"/>
            </w:tcBorders>
          </w:tcPr>
          <w:p w:rsidR="003219B2" w:rsidRPr="008763C8" w:rsidRDefault="003219B2" w:rsidP="009C616F">
            <w:pPr>
              <w:autoSpaceDE w:val="0"/>
              <w:autoSpaceDN w:val="0"/>
              <w:adjustRightInd w:val="0"/>
              <w:jc w:val="center"/>
              <w:rPr>
                <w:sz w:val="20"/>
                <w:szCs w:val="20"/>
              </w:rPr>
            </w:pPr>
            <w:r w:rsidRPr="008763C8">
              <w:rPr>
                <w:sz w:val="20"/>
                <w:szCs w:val="20"/>
              </w:rPr>
              <w:t>2</w:t>
            </w:r>
          </w:p>
        </w:tc>
        <w:tc>
          <w:tcPr>
            <w:tcW w:w="709" w:type="dxa"/>
            <w:tcBorders>
              <w:top w:val="single" w:sz="4" w:space="0" w:color="auto"/>
              <w:left w:val="single" w:sz="4" w:space="0" w:color="auto"/>
              <w:bottom w:val="single" w:sz="4" w:space="0" w:color="auto"/>
              <w:right w:val="nil"/>
            </w:tcBorders>
          </w:tcPr>
          <w:p w:rsidR="003219B2" w:rsidRPr="008763C8" w:rsidRDefault="003219B2" w:rsidP="009C616F">
            <w:pPr>
              <w:autoSpaceDE w:val="0"/>
              <w:autoSpaceDN w:val="0"/>
              <w:adjustRightInd w:val="0"/>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nil"/>
            </w:tcBorders>
          </w:tcPr>
          <w:p w:rsidR="003219B2" w:rsidRPr="008763C8" w:rsidRDefault="003219B2" w:rsidP="009C616F">
            <w:pPr>
              <w:autoSpaceDE w:val="0"/>
              <w:autoSpaceDN w:val="0"/>
              <w:adjustRightInd w:val="0"/>
              <w:jc w:val="center"/>
              <w:rPr>
                <w:sz w:val="20"/>
                <w:szCs w:val="20"/>
              </w:rPr>
            </w:pPr>
            <w:r>
              <w:rPr>
                <w:sz w:val="20"/>
                <w:szCs w:val="20"/>
              </w:rPr>
              <w:t>2</w:t>
            </w:r>
          </w:p>
        </w:tc>
        <w:tc>
          <w:tcPr>
            <w:tcW w:w="2381" w:type="dxa"/>
            <w:tcBorders>
              <w:top w:val="single" w:sz="4" w:space="0" w:color="auto"/>
              <w:left w:val="single" w:sz="4" w:space="0" w:color="auto"/>
              <w:bottom w:val="single" w:sz="4" w:space="0" w:color="auto"/>
            </w:tcBorders>
          </w:tcPr>
          <w:p w:rsidR="003219B2" w:rsidRPr="008763C8" w:rsidRDefault="003219B2" w:rsidP="009C616F">
            <w:pPr>
              <w:autoSpaceDE w:val="0"/>
              <w:autoSpaceDN w:val="0"/>
              <w:adjustRightInd w:val="0"/>
              <w:rPr>
                <w:sz w:val="20"/>
                <w:szCs w:val="20"/>
              </w:rPr>
            </w:pPr>
            <w:r w:rsidRPr="008763C8">
              <w:rPr>
                <w:sz w:val="20"/>
                <w:szCs w:val="20"/>
              </w:rPr>
              <w:t>- улучшение жилищных условий молодых семей;</w:t>
            </w:r>
          </w:p>
          <w:p w:rsidR="003219B2" w:rsidRPr="008763C8" w:rsidRDefault="003219B2" w:rsidP="009C616F">
            <w:pPr>
              <w:autoSpaceDE w:val="0"/>
              <w:autoSpaceDN w:val="0"/>
              <w:adjustRightInd w:val="0"/>
              <w:rPr>
                <w:sz w:val="20"/>
                <w:szCs w:val="20"/>
              </w:rPr>
            </w:pPr>
            <w:r w:rsidRPr="008763C8">
              <w:rPr>
                <w:sz w:val="20"/>
                <w:szCs w:val="20"/>
              </w:rPr>
              <w:t>- создание условий для повышения уровня обеспеченности жильем молодых семей;</w:t>
            </w:r>
          </w:p>
          <w:p w:rsidR="003219B2" w:rsidRPr="008763C8" w:rsidRDefault="003219B2" w:rsidP="009C616F">
            <w:pPr>
              <w:autoSpaceDE w:val="0"/>
              <w:autoSpaceDN w:val="0"/>
              <w:adjustRightInd w:val="0"/>
              <w:rPr>
                <w:sz w:val="20"/>
                <w:szCs w:val="20"/>
              </w:rPr>
            </w:pPr>
            <w:r w:rsidRPr="008763C8">
              <w:rPr>
                <w:sz w:val="20"/>
                <w:szCs w:val="20"/>
              </w:rPr>
              <w:t>- 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3219B2" w:rsidRPr="008763C8" w:rsidRDefault="003219B2" w:rsidP="009C616F">
            <w:pPr>
              <w:autoSpaceDE w:val="0"/>
              <w:autoSpaceDN w:val="0"/>
              <w:adjustRightInd w:val="0"/>
              <w:rPr>
                <w:sz w:val="20"/>
                <w:szCs w:val="20"/>
              </w:rPr>
            </w:pPr>
            <w:r w:rsidRPr="008763C8">
              <w:rPr>
                <w:sz w:val="20"/>
                <w:szCs w:val="20"/>
              </w:rPr>
              <w:t>- улучшение демографической ситуации в городском округе «посёлок Палана».</w:t>
            </w:r>
          </w:p>
        </w:tc>
      </w:tr>
      <w:tr w:rsidR="003219B2" w:rsidRPr="008763C8" w:rsidTr="003219B2">
        <w:tc>
          <w:tcPr>
            <w:tcW w:w="1305" w:type="dxa"/>
            <w:vMerge w:val="restart"/>
            <w:tcBorders>
              <w:top w:val="single" w:sz="4" w:space="0" w:color="auto"/>
              <w:right w:val="nil"/>
            </w:tcBorders>
            <w:vAlign w:val="center"/>
          </w:tcPr>
          <w:p w:rsidR="003219B2" w:rsidRPr="008763C8" w:rsidRDefault="003219B2" w:rsidP="00D64E12">
            <w:pPr>
              <w:autoSpaceDE w:val="0"/>
              <w:autoSpaceDN w:val="0"/>
              <w:adjustRightInd w:val="0"/>
              <w:jc w:val="center"/>
              <w:rPr>
                <w:sz w:val="20"/>
                <w:szCs w:val="20"/>
              </w:rPr>
            </w:pPr>
            <w:r w:rsidRPr="008763C8">
              <w:rPr>
                <w:sz w:val="20"/>
                <w:szCs w:val="20"/>
              </w:rPr>
              <w:t>Поддержка молодых семей в решении жилищных проблем</w:t>
            </w:r>
          </w:p>
        </w:tc>
        <w:tc>
          <w:tcPr>
            <w:tcW w:w="2126" w:type="dxa"/>
            <w:tcBorders>
              <w:top w:val="single" w:sz="4" w:space="0" w:color="auto"/>
              <w:left w:val="single" w:sz="4" w:space="0" w:color="auto"/>
              <w:bottom w:val="single" w:sz="4" w:space="0" w:color="auto"/>
              <w:right w:val="nil"/>
            </w:tcBorders>
            <w:vAlign w:val="center"/>
          </w:tcPr>
          <w:p w:rsidR="003219B2" w:rsidRPr="008763C8" w:rsidRDefault="003219B2" w:rsidP="009C616F">
            <w:pPr>
              <w:autoSpaceDE w:val="0"/>
              <w:autoSpaceDN w:val="0"/>
              <w:adjustRightInd w:val="0"/>
              <w:ind w:right="-108"/>
              <w:rPr>
                <w:sz w:val="20"/>
                <w:szCs w:val="20"/>
              </w:rPr>
            </w:pPr>
            <w:r w:rsidRPr="008763C8">
              <w:rPr>
                <w:sz w:val="20"/>
                <w:szCs w:val="20"/>
              </w:rPr>
              <w:t>количество молодых семей, улучшивших жилищные условия при оказании содействия за счет Федерального, краевого и местного бюджетов</w:t>
            </w:r>
          </w:p>
        </w:tc>
        <w:tc>
          <w:tcPr>
            <w:tcW w:w="709" w:type="dxa"/>
            <w:tcBorders>
              <w:top w:val="single" w:sz="4" w:space="0" w:color="auto"/>
              <w:left w:val="single" w:sz="4" w:space="0" w:color="auto"/>
              <w:bottom w:val="single" w:sz="4" w:space="0" w:color="auto"/>
              <w:right w:val="nil"/>
            </w:tcBorders>
          </w:tcPr>
          <w:p w:rsidR="003219B2" w:rsidRPr="008763C8" w:rsidRDefault="003219B2" w:rsidP="008763C8">
            <w:pPr>
              <w:autoSpaceDE w:val="0"/>
              <w:autoSpaceDN w:val="0"/>
              <w:adjustRightInd w:val="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nil"/>
            </w:tcBorders>
          </w:tcPr>
          <w:p w:rsidR="003219B2" w:rsidRPr="008763C8" w:rsidRDefault="003219B2" w:rsidP="009C616F">
            <w:pPr>
              <w:autoSpaceDE w:val="0"/>
              <w:autoSpaceDN w:val="0"/>
              <w:adjustRightInd w:val="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nil"/>
            </w:tcBorders>
          </w:tcPr>
          <w:p w:rsidR="003219B2" w:rsidRPr="008763C8" w:rsidRDefault="003219B2" w:rsidP="009C616F">
            <w:pPr>
              <w:autoSpaceDE w:val="0"/>
              <w:autoSpaceDN w:val="0"/>
              <w:adjustRightInd w:val="0"/>
              <w:jc w:val="center"/>
              <w:rPr>
                <w:sz w:val="20"/>
                <w:szCs w:val="20"/>
              </w:rPr>
            </w:pPr>
            <w:r w:rsidRPr="008763C8">
              <w:rPr>
                <w:sz w:val="20"/>
                <w:szCs w:val="20"/>
              </w:rPr>
              <w:t>2</w:t>
            </w:r>
          </w:p>
        </w:tc>
        <w:tc>
          <w:tcPr>
            <w:tcW w:w="709" w:type="dxa"/>
            <w:tcBorders>
              <w:top w:val="single" w:sz="4" w:space="0" w:color="auto"/>
              <w:left w:val="single" w:sz="4" w:space="0" w:color="auto"/>
              <w:bottom w:val="single" w:sz="4" w:space="0" w:color="auto"/>
              <w:right w:val="nil"/>
            </w:tcBorders>
          </w:tcPr>
          <w:p w:rsidR="003219B2" w:rsidRPr="008763C8" w:rsidRDefault="003219B2" w:rsidP="009C616F">
            <w:pPr>
              <w:autoSpaceDE w:val="0"/>
              <w:autoSpaceDN w:val="0"/>
              <w:adjustRightInd w:val="0"/>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nil"/>
            </w:tcBorders>
          </w:tcPr>
          <w:p w:rsidR="003219B2" w:rsidRPr="008763C8" w:rsidRDefault="003219B2" w:rsidP="009C616F">
            <w:pPr>
              <w:autoSpaceDE w:val="0"/>
              <w:autoSpaceDN w:val="0"/>
              <w:adjustRightInd w:val="0"/>
              <w:jc w:val="center"/>
              <w:rPr>
                <w:sz w:val="20"/>
                <w:szCs w:val="20"/>
              </w:rPr>
            </w:pPr>
            <w:r>
              <w:rPr>
                <w:sz w:val="20"/>
                <w:szCs w:val="20"/>
              </w:rPr>
              <w:t>2</w:t>
            </w:r>
          </w:p>
        </w:tc>
        <w:tc>
          <w:tcPr>
            <w:tcW w:w="2381" w:type="dxa"/>
            <w:tcBorders>
              <w:top w:val="single" w:sz="4" w:space="0" w:color="auto"/>
              <w:left w:val="single" w:sz="4" w:space="0" w:color="auto"/>
              <w:bottom w:val="single" w:sz="4" w:space="0" w:color="auto"/>
            </w:tcBorders>
            <w:vAlign w:val="center"/>
          </w:tcPr>
          <w:p w:rsidR="003219B2" w:rsidRPr="008763C8" w:rsidRDefault="003219B2" w:rsidP="009C616F">
            <w:pPr>
              <w:autoSpaceDE w:val="0"/>
              <w:autoSpaceDN w:val="0"/>
              <w:adjustRightInd w:val="0"/>
              <w:jc w:val="both"/>
              <w:rPr>
                <w:color w:val="FF0000"/>
                <w:sz w:val="20"/>
                <w:szCs w:val="20"/>
              </w:rPr>
            </w:pPr>
          </w:p>
        </w:tc>
      </w:tr>
      <w:tr w:rsidR="003219B2" w:rsidRPr="008763C8" w:rsidTr="003219B2">
        <w:tc>
          <w:tcPr>
            <w:tcW w:w="1305" w:type="dxa"/>
            <w:vMerge/>
            <w:tcBorders>
              <w:bottom w:val="single" w:sz="4" w:space="0" w:color="auto"/>
              <w:right w:val="nil"/>
            </w:tcBorders>
            <w:vAlign w:val="center"/>
          </w:tcPr>
          <w:p w:rsidR="003219B2" w:rsidRPr="008763C8" w:rsidRDefault="003219B2" w:rsidP="009C616F">
            <w:pPr>
              <w:autoSpaceDE w:val="0"/>
              <w:autoSpaceDN w:val="0"/>
              <w:adjustRightInd w:val="0"/>
              <w:jc w:val="both"/>
              <w:rPr>
                <w:color w:val="FF0000"/>
                <w:sz w:val="20"/>
                <w:szCs w:val="20"/>
              </w:rPr>
            </w:pPr>
          </w:p>
        </w:tc>
        <w:tc>
          <w:tcPr>
            <w:tcW w:w="2126" w:type="dxa"/>
            <w:tcBorders>
              <w:top w:val="single" w:sz="4" w:space="0" w:color="auto"/>
              <w:left w:val="single" w:sz="4" w:space="0" w:color="auto"/>
              <w:bottom w:val="single" w:sz="4" w:space="0" w:color="auto"/>
              <w:right w:val="nil"/>
            </w:tcBorders>
            <w:vAlign w:val="center"/>
          </w:tcPr>
          <w:p w:rsidR="003219B2" w:rsidRPr="008763C8" w:rsidRDefault="003219B2" w:rsidP="009C616F">
            <w:pPr>
              <w:autoSpaceDE w:val="0"/>
              <w:autoSpaceDN w:val="0"/>
              <w:adjustRightInd w:val="0"/>
              <w:ind w:right="-108"/>
              <w:rPr>
                <w:sz w:val="20"/>
                <w:szCs w:val="20"/>
              </w:rPr>
            </w:pPr>
            <w:r w:rsidRPr="008763C8">
              <w:rPr>
                <w:sz w:val="20"/>
                <w:szCs w:val="20"/>
              </w:rPr>
              <w:t>доля молодых семей, улучшивших свои жилищные условия (в том числе с использованием ипотечных жилищных кредитов и займов) в общем количестве молодых семей, нуждающихся в улучшении жилищных условий, состоящих в программе</w:t>
            </w:r>
          </w:p>
        </w:tc>
        <w:tc>
          <w:tcPr>
            <w:tcW w:w="709" w:type="dxa"/>
            <w:tcBorders>
              <w:top w:val="single" w:sz="4" w:space="0" w:color="auto"/>
              <w:left w:val="single" w:sz="4" w:space="0" w:color="auto"/>
              <w:bottom w:val="single" w:sz="4" w:space="0" w:color="auto"/>
              <w:right w:val="nil"/>
            </w:tcBorders>
          </w:tcPr>
          <w:p w:rsidR="003219B2" w:rsidRPr="008763C8" w:rsidRDefault="003219B2" w:rsidP="008763C8">
            <w:pPr>
              <w:autoSpaceDE w:val="0"/>
              <w:autoSpaceDN w:val="0"/>
              <w:adjustRightInd w:val="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nil"/>
            </w:tcBorders>
          </w:tcPr>
          <w:p w:rsidR="003219B2" w:rsidRPr="008763C8" w:rsidRDefault="003219B2" w:rsidP="008763C8">
            <w:pPr>
              <w:autoSpaceDE w:val="0"/>
              <w:autoSpaceDN w:val="0"/>
              <w:adjustRightInd w:val="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nil"/>
            </w:tcBorders>
          </w:tcPr>
          <w:p w:rsidR="003219B2" w:rsidRPr="008763C8" w:rsidRDefault="003219B2" w:rsidP="008763C8">
            <w:pPr>
              <w:autoSpaceDE w:val="0"/>
              <w:autoSpaceDN w:val="0"/>
              <w:adjustRightInd w:val="0"/>
              <w:jc w:val="center"/>
              <w:rPr>
                <w:sz w:val="20"/>
                <w:szCs w:val="20"/>
              </w:rPr>
            </w:pPr>
            <w:r w:rsidRPr="008763C8">
              <w:rPr>
                <w:sz w:val="20"/>
                <w:szCs w:val="20"/>
              </w:rPr>
              <w:t>33%</w:t>
            </w:r>
          </w:p>
        </w:tc>
        <w:tc>
          <w:tcPr>
            <w:tcW w:w="709" w:type="dxa"/>
            <w:tcBorders>
              <w:top w:val="single" w:sz="4" w:space="0" w:color="auto"/>
              <w:left w:val="single" w:sz="4" w:space="0" w:color="auto"/>
              <w:bottom w:val="single" w:sz="4" w:space="0" w:color="auto"/>
              <w:right w:val="nil"/>
            </w:tcBorders>
          </w:tcPr>
          <w:p w:rsidR="003219B2" w:rsidRPr="008763C8" w:rsidRDefault="003219B2" w:rsidP="008763C8">
            <w:pPr>
              <w:autoSpaceDE w:val="0"/>
              <w:autoSpaceDN w:val="0"/>
              <w:adjustRightInd w:val="0"/>
              <w:jc w:val="center"/>
              <w:rPr>
                <w:sz w:val="20"/>
                <w:szCs w:val="20"/>
              </w:rPr>
            </w:pPr>
            <w:r w:rsidRPr="008763C8">
              <w:rPr>
                <w:sz w:val="20"/>
                <w:szCs w:val="20"/>
              </w:rPr>
              <w:t>33%</w:t>
            </w:r>
          </w:p>
        </w:tc>
        <w:tc>
          <w:tcPr>
            <w:tcW w:w="709" w:type="dxa"/>
            <w:tcBorders>
              <w:top w:val="single" w:sz="4" w:space="0" w:color="auto"/>
              <w:left w:val="single" w:sz="4" w:space="0" w:color="auto"/>
              <w:bottom w:val="single" w:sz="4" w:space="0" w:color="auto"/>
              <w:right w:val="nil"/>
            </w:tcBorders>
          </w:tcPr>
          <w:p w:rsidR="003219B2" w:rsidRPr="008763C8" w:rsidRDefault="003219B2" w:rsidP="008763C8">
            <w:pPr>
              <w:autoSpaceDE w:val="0"/>
              <w:autoSpaceDN w:val="0"/>
              <w:adjustRightInd w:val="0"/>
              <w:jc w:val="center"/>
              <w:rPr>
                <w:sz w:val="20"/>
                <w:szCs w:val="20"/>
              </w:rPr>
            </w:pPr>
            <w:r w:rsidRPr="008763C8">
              <w:rPr>
                <w:sz w:val="20"/>
                <w:szCs w:val="20"/>
              </w:rPr>
              <w:t>34%</w:t>
            </w:r>
          </w:p>
        </w:tc>
        <w:tc>
          <w:tcPr>
            <w:tcW w:w="2381" w:type="dxa"/>
            <w:tcBorders>
              <w:top w:val="single" w:sz="4" w:space="0" w:color="auto"/>
              <w:left w:val="single" w:sz="4" w:space="0" w:color="auto"/>
              <w:bottom w:val="single" w:sz="4" w:space="0" w:color="auto"/>
            </w:tcBorders>
            <w:vAlign w:val="center"/>
          </w:tcPr>
          <w:p w:rsidR="003219B2" w:rsidRPr="008763C8" w:rsidRDefault="003219B2" w:rsidP="009C616F">
            <w:pPr>
              <w:autoSpaceDE w:val="0"/>
              <w:autoSpaceDN w:val="0"/>
              <w:adjustRightInd w:val="0"/>
              <w:jc w:val="both"/>
              <w:rPr>
                <w:color w:val="FF0000"/>
                <w:sz w:val="20"/>
                <w:szCs w:val="20"/>
              </w:rPr>
            </w:pPr>
          </w:p>
        </w:tc>
      </w:tr>
    </w:tbl>
    <w:p w:rsidR="002862E1" w:rsidRDefault="002862E1" w:rsidP="00CF31A0">
      <w:pPr>
        <w:pStyle w:val="af1"/>
        <w:tabs>
          <w:tab w:val="left" w:pos="709"/>
        </w:tabs>
        <w:ind w:left="360" w:firstLine="0"/>
        <w:jc w:val="center"/>
        <w:rPr>
          <w:rFonts w:ascii="Times New Roman" w:hAnsi="Times New Roman"/>
          <w:b/>
          <w:sz w:val="24"/>
          <w:szCs w:val="24"/>
        </w:rPr>
      </w:pPr>
    </w:p>
    <w:p w:rsidR="00CF31A0" w:rsidRPr="0004585D" w:rsidRDefault="00CF31A0" w:rsidP="00CF31A0">
      <w:pPr>
        <w:pStyle w:val="af1"/>
        <w:tabs>
          <w:tab w:val="left" w:pos="709"/>
        </w:tabs>
        <w:ind w:left="360" w:firstLine="0"/>
        <w:jc w:val="center"/>
        <w:rPr>
          <w:rFonts w:ascii="Times New Roman" w:hAnsi="Times New Roman"/>
          <w:b/>
          <w:sz w:val="24"/>
          <w:szCs w:val="24"/>
        </w:rPr>
      </w:pPr>
      <w:r>
        <w:rPr>
          <w:rFonts w:ascii="Times New Roman" w:hAnsi="Times New Roman"/>
          <w:b/>
          <w:sz w:val="24"/>
          <w:szCs w:val="24"/>
        </w:rPr>
        <w:t xml:space="preserve">9. </w:t>
      </w:r>
      <w:r w:rsidRPr="0004585D">
        <w:rPr>
          <w:rFonts w:ascii="Times New Roman" w:hAnsi="Times New Roman"/>
          <w:b/>
          <w:sz w:val="24"/>
          <w:szCs w:val="24"/>
        </w:rPr>
        <w:t>Анализ рисков реализации муниципальной программы</w:t>
      </w:r>
    </w:p>
    <w:p w:rsidR="00CF31A0" w:rsidRPr="0041662C" w:rsidRDefault="00CF31A0" w:rsidP="00CF31A0">
      <w:pPr>
        <w:pStyle w:val="af1"/>
        <w:tabs>
          <w:tab w:val="left" w:pos="709"/>
        </w:tabs>
        <w:jc w:val="center"/>
        <w:rPr>
          <w:rFonts w:ascii="Times New Roman" w:hAnsi="Times New Roman"/>
          <w:sz w:val="24"/>
          <w:szCs w:val="24"/>
        </w:rPr>
      </w:pPr>
    </w:p>
    <w:p w:rsidR="00CF31A0" w:rsidRDefault="00CF31A0" w:rsidP="00CF31A0">
      <w:pPr>
        <w:widowControl w:val="0"/>
        <w:tabs>
          <w:tab w:val="left" w:pos="709"/>
        </w:tabs>
        <w:autoSpaceDE w:val="0"/>
        <w:autoSpaceDN w:val="0"/>
        <w:adjustRightInd w:val="0"/>
        <w:ind w:firstLine="709"/>
        <w:jc w:val="both"/>
      </w:pPr>
      <w:r w:rsidRPr="00D217A0">
        <w:t>К рискам реализации муници</w:t>
      </w:r>
      <w:r>
        <w:t xml:space="preserve">пальной программы, которыми </w:t>
      </w:r>
      <w:r w:rsidRPr="00D217A0">
        <w:t>может управлять ответственны</w:t>
      </w:r>
      <w:r>
        <w:t xml:space="preserve">й   исполнитель   муниципальной </w:t>
      </w:r>
      <w:r w:rsidRPr="00D217A0">
        <w:t>программы, уменьшая вероятность их</w:t>
      </w:r>
      <w:r>
        <w:t xml:space="preserve"> возникновения, следует отнести следующие: </w:t>
      </w:r>
    </w:p>
    <w:p w:rsidR="00CF31A0" w:rsidRPr="00D217A0" w:rsidRDefault="00CF31A0" w:rsidP="00CF31A0">
      <w:pPr>
        <w:widowControl w:val="0"/>
        <w:tabs>
          <w:tab w:val="left" w:pos="709"/>
        </w:tabs>
        <w:autoSpaceDE w:val="0"/>
        <w:autoSpaceDN w:val="0"/>
        <w:adjustRightInd w:val="0"/>
        <w:jc w:val="both"/>
      </w:pPr>
      <w:r>
        <w:tab/>
      </w:r>
      <w:r w:rsidRPr="00D217A0">
        <w:t xml:space="preserve">1) </w:t>
      </w:r>
      <w:r>
        <w:t>и</w:t>
      </w:r>
      <w:r w:rsidRPr="00D217A0">
        <w:t>нституционально-правовые</w:t>
      </w:r>
      <w:r>
        <w:t xml:space="preserve"> риски, связанные с отсутствием </w:t>
      </w:r>
      <w:r w:rsidRPr="00D217A0">
        <w:t>нормативного   правового   регулирования   основных   направлений</w:t>
      </w:r>
      <w:r>
        <w:t xml:space="preserve"> м</w:t>
      </w:r>
      <w:r w:rsidRPr="00D217A0">
        <w:t>униципальной программы и недостаточно быстрым формирова</w:t>
      </w:r>
      <w:r>
        <w:t xml:space="preserve">нием </w:t>
      </w:r>
      <w:r w:rsidRPr="00D217A0">
        <w:t>механизмов   и   инструментов   реали</w:t>
      </w:r>
      <w:r>
        <w:t>зации   основных   мероприятий, предусмотренных м</w:t>
      </w:r>
      <w:r w:rsidRPr="00D217A0">
        <w:t>униципальной программой;</w:t>
      </w:r>
    </w:p>
    <w:p w:rsidR="00CF31A0" w:rsidRDefault="00CF31A0" w:rsidP="00CF31A0">
      <w:pPr>
        <w:widowControl w:val="0"/>
        <w:tabs>
          <w:tab w:val="left" w:pos="709"/>
        </w:tabs>
        <w:autoSpaceDE w:val="0"/>
        <w:autoSpaceDN w:val="0"/>
        <w:adjustRightInd w:val="0"/>
        <w:jc w:val="both"/>
      </w:pPr>
      <w:r>
        <w:tab/>
        <w:t>2) о</w:t>
      </w:r>
      <w:r w:rsidRPr="00D217A0">
        <w:t xml:space="preserve">рганизационные риски, </w:t>
      </w:r>
      <w:r>
        <w:t xml:space="preserve">связанные с ошибками управления реализацией     </w:t>
      </w:r>
      <w:r>
        <w:lastRenderedPageBreak/>
        <w:t>м</w:t>
      </w:r>
      <w:r w:rsidRPr="00D217A0">
        <w:t xml:space="preserve">униципальной  </w:t>
      </w:r>
      <w:r>
        <w:t xml:space="preserve">   программы,     неготовностью </w:t>
      </w:r>
      <w:r w:rsidRPr="00D217A0">
        <w:t xml:space="preserve">организационной   инфраструктуры   к   </w:t>
      </w:r>
      <w:r>
        <w:t>решению   задач,   поставленных м</w:t>
      </w:r>
      <w:r w:rsidRPr="00D217A0">
        <w:t xml:space="preserve">униципальной программой, что </w:t>
      </w:r>
      <w:r>
        <w:t xml:space="preserve">может привести к нецелевому или </w:t>
      </w:r>
      <w:r w:rsidRPr="00D217A0">
        <w:t xml:space="preserve">неэффективному использованию </w:t>
      </w:r>
      <w:r>
        <w:t>бюджетных средств, невыполнению ряда   мероприятий   м</w:t>
      </w:r>
      <w:r w:rsidRPr="00D217A0">
        <w:t>униципальной   прог</w:t>
      </w:r>
      <w:r>
        <w:t xml:space="preserve">раммы   или   задержке   в   их </w:t>
      </w:r>
      <w:r w:rsidRPr="00D217A0">
        <w:t>выполне</w:t>
      </w:r>
      <w:r>
        <w:t>нии;</w:t>
      </w:r>
    </w:p>
    <w:p w:rsidR="00CF31A0" w:rsidRPr="00D217A0" w:rsidRDefault="00CF31A0" w:rsidP="00CF31A0">
      <w:pPr>
        <w:widowControl w:val="0"/>
        <w:tabs>
          <w:tab w:val="left" w:pos="0"/>
        </w:tabs>
        <w:autoSpaceDE w:val="0"/>
        <w:autoSpaceDN w:val="0"/>
        <w:adjustRightInd w:val="0"/>
        <w:jc w:val="both"/>
      </w:pPr>
      <w:r>
        <w:tab/>
        <w:t>3) ф</w:t>
      </w:r>
      <w:r w:rsidRPr="00D217A0">
        <w:t>инансовые   риски,   которые   связаны   с   финансированием</w:t>
      </w:r>
      <w:r>
        <w:t xml:space="preserve"> м</w:t>
      </w:r>
      <w:r w:rsidRPr="00D217A0">
        <w:t>униципальной программы в не</w:t>
      </w:r>
      <w:r>
        <w:t>полном объ</w:t>
      </w:r>
      <w:r w:rsidR="002862E1">
        <w:t>ё</w:t>
      </w:r>
      <w:r>
        <w:t>ме за сч</w:t>
      </w:r>
      <w:r w:rsidR="002862E1">
        <w:t>ё</w:t>
      </w:r>
      <w:r>
        <w:t xml:space="preserve">т бюджетных </w:t>
      </w:r>
      <w:r w:rsidRPr="00D217A0">
        <w:t>средств.   Данный   риск   возникае</w:t>
      </w:r>
      <w:r>
        <w:t>т   по   причине   значительной продолжительности м</w:t>
      </w:r>
      <w:r w:rsidRPr="00D217A0">
        <w:t>униципальной программы, а также зависим</w:t>
      </w:r>
      <w:r>
        <w:t xml:space="preserve">ости </w:t>
      </w:r>
      <w:r w:rsidRPr="00D217A0">
        <w:t>е</w:t>
      </w:r>
      <w:r w:rsidR="002862E1">
        <w:t>ё</w:t>
      </w:r>
      <w:r w:rsidRPr="00D217A0">
        <w:t xml:space="preserve">   успешной   реализации   от   привлечен</w:t>
      </w:r>
      <w:r>
        <w:t xml:space="preserve">ия   средств   </w:t>
      </w:r>
      <w:r w:rsidR="002862E1">
        <w:t>краевого и федерального бюджетов</w:t>
      </w:r>
      <w:r w:rsidRPr="00D217A0">
        <w:t>;</w:t>
      </w:r>
    </w:p>
    <w:p w:rsidR="00CF31A0" w:rsidRDefault="00CF31A0" w:rsidP="00CF31A0">
      <w:pPr>
        <w:widowControl w:val="0"/>
        <w:tabs>
          <w:tab w:val="left" w:pos="709"/>
        </w:tabs>
        <w:autoSpaceDE w:val="0"/>
        <w:autoSpaceDN w:val="0"/>
        <w:adjustRightInd w:val="0"/>
        <w:ind w:firstLine="709"/>
        <w:jc w:val="both"/>
      </w:pPr>
      <w:r w:rsidRPr="00D217A0">
        <w:t xml:space="preserve">4) </w:t>
      </w:r>
      <w:r>
        <w:t>Н</w:t>
      </w:r>
      <w:r w:rsidRPr="00D217A0">
        <w:t>епредвиденные риски, с</w:t>
      </w:r>
      <w:r>
        <w:t xml:space="preserve">вязанные с кризисными явлениями </w:t>
      </w:r>
      <w:r w:rsidRPr="00D217A0">
        <w:t xml:space="preserve">на мировых финансовых рынках, </w:t>
      </w:r>
      <w:r>
        <w:t xml:space="preserve">приводящими к резким колебаниям </w:t>
      </w:r>
      <w:r w:rsidRPr="00D217A0">
        <w:t>на   фондовых   рынках   Российской   Федерации</w:t>
      </w:r>
      <w:r>
        <w:t xml:space="preserve">, а также </w:t>
      </w:r>
      <w:r w:rsidRPr="00D217A0">
        <w:t>возможными   кризисными</w:t>
      </w:r>
      <w:r>
        <w:t xml:space="preserve"> </w:t>
      </w:r>
      <w:r w:rsidRPr="00D217A0">
        <w:t>явлениями в э</w:t>
      </w:r>
      <w:r>
        <w:t>кономике Российской Федерации и Камчатском крае</w:t>
      </w:r>
      <w:r w:rsidRPr="00D217A0">
        <w:t>,   природными   и   техногенны</w:t>
      </w:r>
      <w:r>
        <w:t xml:space="preserve">ми   катастрофами,   стихийными </w:t>
      </w:r>
      <w:r w:rsidRPr="00D217A0">
        <w:t>бедствиями, что может привести</w:t>
      </w:r>
      <w:r>
        <w:t xml:space="preserve"> к повышению инфляции, снижению </w:t>
      </w:r>
      <w:r w:rsidRPr="00D217A0">
        <w:t xml:space="preserve">темпов   экономического   роста   и   </w:t>
      </w:r>
      <w:r>
        <w:t xml:space="preserve">доходов   населения,   снижению </w:t>
      </w:r>
      <w:r w:rsidRPr="00D217A0">
        <w:t xml:space="preserve">бюджетных   доходов,   потребовать  </w:t>
      </w:r>
      <w:r>
        <w:t xml:space="preserve"> осуществления   непредвиденных </w:t>
      </w:r>
      <w:r w:rsidRPr="00D217A0">
        <w:t>дополнитель</w:t>
      </w:r>
      <w:r>
        <w:t xml:space="preserve">ных расходов бюджетных средств. </w:t>
      </w:r>
      <w:r w:rsidRPr="00D217A0">
        <w:t>Вышеуказанные   риски   можно   р</w:t>
      </w:r>
      <w:r>
        <w:t xml:space="preserve">аспределить   по   уровням   их </w:t>
      </w:r>
      <w:r w:rsidRPr="00D217A0">
        <w:t>влияния на реализаци</w:t>
      </w:r>
      <w:r>
        <w:t>ю м</w:t>
      </w:r>
      <w:r w:rsidRPr="00D217A0">
        <w:t xml:space="preserve">униципальной программы </w:t>
      </w:r>
    </w:p>
    <w:p w:rsidR="00CF31A0" w:rsidRDefault="00CF31A0" w:rsidP="00CF31A0">
      <w:pPr>
        <w:widowControl w:val="0"/>
        <w:tabs>
          <w:tab w:val="left" w:pos="709"/>
        </w:tabs>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1414"/>
        <w:gridCol w:w="4628"/>
      </w:tblGrid>
      <w:tr w:rsidR="008B0AEE" w:rsidTr="008B0AEE">
        <w:tc>
          <w:tcPr>
            <w:tcW w:w="3369" w:type="dxa"/>
            <w:shd w:val="clear" w:color="auto" w:fill="auto"/>
            <w:vAlign w:val="center"/>
          </w:tcPr>
          <w:p w:rsidR="00CF31A0" w:rsidRPr="001A7047" w:rsidRDefault="00CF31A0" w:rsidP="008B0AEE">
            <w:pPr>
              <w:widowControl w:val="0"/>
              <w:tabs>
                <w:tab w:val="left" w:pos="709"/>
              </w:tabs>
              <w:autoSpaceDE w:val="0"/>
              <w:autoSpaceDN w:val="0"/>
              <w:adjustRightInd w:val="0"/>
              <w:jc w:val="center"/>
            </w:pPr>
            <w:r w:rsidRPr="001A7047">
              <w:t>Наименование риска</w:t>
            </w:r>
          </w:p>
        </w:tc>
        <w:tc>
          <w:tcPr>
            <w:tcW w:w="1417" w:type="dxa"/>
            <w:shd w:val="clear" w:color="auto" w:fill="auto"/>
            <w:vAlign w:val="center"/>
          </w:tcPr>
          <w:p w:rsidR="00CF31A0" w:rsidRPr="001A7047" w:rsidRDefault="00CF31A0" w:rsidP="008B0AEE">
            <w:pPr>
              <w:widowControl w:val="0"/>
              <w:tabs>
                <w:tab w:val="left" w:pos="709"/>
              </w:tabs>
              <w:autoSpaceDE w:val="0"/>
              <w:autoSpaceDN w:val="0"/>
              <w:adjustRightInd w:val="0"/>
              <w:jc w:val="center"/>
            </w:pPr>
            <w:r w:rsidRPr="001A7047">
              <w:t>Уровень влияния</w:t>
            </w:r>
          </w:p>
        </w:tc>
        <w:tc>
          <w:tcPr>
            <w:tcW w:w="4784" w:type="dxa"/>
            <w:shd w:val="clear" w:color="auto" w:fill="auto"/>
            <w:vAlign w:val="center"/>
          </w:tcPr>
          <w:p w:rsidR="00CF31A0" w:rsidRPr="001A7047" w:rsidRDefault="00CF31A0" w:rsidP="008B0AEE">
            <w:pPr>
              <w:widowControl w:val="0"/>
              <w:tabs>
                <w:tab w:val="left" w:pos="709"/>
              </w:tabs>
              <w:autoSpaceDE w:val="0"/>
              <w:autoSpaceDN w:val="0"/>
              <w:adjustRightInd w:val="0"/>
              <w:jc w:val="center"/>
            </w:pPr>
            <w:r w:rsidRPr="001A7047">
              <w:t>Меры по снижению риска</w:t>
            </w:r>
          </w:p>
        </w:tc>
      </w:tr>
      <w:tr w:rsidR="008B0AEE" w:rsidTr="008B0AEE">
        <w:tc>
          <w:tcPr>
            <w:tcW w:w="3369"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Институционально-правовые риски:</w:t>
            </w:r>
          </w:p>
          <w:p w:rsidR="00CF31A0" w:rsidRPr="001A7047" w:rsidRDefault="00CF31A0" w:rsidP="008B0AEE">
            <w:pPr>
              <w:widowControl w:val="0"/>
              <w:tabs>
                <w:tab w:val="left" w:pos="709"/>
              </w:tabs>
              <w:autoSpaceDE w:val="0"/>
              <w:autoSpaceDN w:val="0"/>
              <w:adjustRightInd w:val="0"/>
              <w:jc w:val="both"/>
            </w:pPr>
            <w:r w:rsidRPr="001A7047">
              <w:t xml:space="preserve">отсутствие нормативного </w:t>
            </w:r>
          </w:p>
          <w:p w:rsidR="00CF31A0" w:rsidRPr="001A7047" w:rsidRDefault="00CF31A0" w:rsidP="008B0AEE">
            <w:pPr>
              <w:widowControl w:val="0"/>
              <w:tabs>
                <w:tab w:val="left" w:pos="709"/>
              </w:tabs>
              <w:autoSpaceDE w:val="0"/>
              <w:autoSpaceDN w:val="0"/>
              <w:adjustRightInd w:val="0"/>
              <w:jc w:val="both"/>
            </w:pPr>
            <w:r w:rsidRPr="001A7047">
              <w:t xml:space="preserve">правового регулирования </w:t>
            </w:r>
          </w:p>
          <w:p w:rsidR="00CF31A0" w:rsidRPr="001A7047" w:rsidRDefault="00CF31A0" w:rsidP="008B0AEE">
            <w:pPr>
              <w:widowControl w:val="0"/>
              <w:tabs>
                <w:tab w:val="left" w:pos="709"/>
              </w:tabs>
              <w:autoSpaceDE w:val="0"/>
              <w:autoSpaceDN w:val="0"/>
              <w:adjustRightInd w:val="0"/>
              <w:jc w:val="both"/>
            </w:pPr>
            <w:r w:rsidRPr="001A7047">
              <w:t xml:space="preserve">основных мероприятий </w:t>
            </w:r>
          </w:p>
          <w:p w:rsidR="00CF31A0" w:rsidRPr="001A7047" w:rsidRDefault="00CF31A0" w:rsidP="008B0AEE">
            <w:pPr>
              <w:widowControl w:val="0"/>
              <w:tabs>
                <w:tab w:val="left" w:pos="709"/>
              </w:tabs>
              <w:autoSpaceDE w:val="0"/>
              <w:autoSpaceDN w:val="0"/>
              <w:adjustRightInd w:val="0"/>
              <w:jc w:val="both"/>
            </w:pPr>
            <w:r w:rsidRPr="001A7047">
              <w:t>Муниципальной программы;</w:t>
            </w:r>
          </w:p>
          <w:p w:rsidR="00CF31A0" w:rsidRPr="001A7047" w:rsidRDefault="00CF31A0" w:rsidP="008B0AEE">
            <w:pPr>
              <w:widowControl w:val="0"/>
              <w:tabs>
                <w:tab w:val="left" w:pos="709"/>
              </w:tabs>
              <w:autoSpaceDE w:val="0"/>
              <w:autoSpaceDN w:val="0"/>
              <w:adjustRightInd w:val="0"/>
              <w:jc w:val="both"/>
            </w:pPr>
            <w:r w:rsidRPr="001A7047">
              <w:t xml:space="preserve">недостаточно быстрое </w:t>
            </w:r>
          </w:p>
          <w:p w:rsidR="00CF31A0" w:rsidRPr="001A7047" w:rsidRDefault="00CF31A0" w:rsidP="008B0AEE">
            <w:pPr>
              <w:widowControl w:val="0"/>
              <w:tabs>
                <w:tab w:val="left" w:pos="709"/>
              </w:tabs>
              <w:autoSpaceDE w:val="0"/>
              <w:autoSpaceDN w:val="0"/>
              <w:adjustRightInd w:val="0"/>
              <w:jc w:val="both"/>
            </w:pPr>
            <w:r w:rsidRPr="001A7047">
              <w:t xml:space="preserve">формирование механизмов </w:t>
            </w:r>
          </w:p>
          <w:p w:rsidR="00CF31A0" w:rsidRPr="001A7047" w:rsidRDefault="00CF31A0" w:rsidP="008B0AEE">
            <w:pPr>
              <w:widowControl w:val="0"/>
              <w:tabs>
                <w:tab w:val="left" w:pos="709"/>
              </w:tabs>
              <w:autoSpaceDE w:val="0"/>
              <w:autoSpaceDN w:val="0"/>
              <w:adjustRightInd w:val="0"/>
              <w:jc w:val="both"/>
            </w:pPr>
            <w:r w:rsidRPr="001A7047">
              <w:t xml:space="preserve">и инструментов реализации </w:t>
            </w:r>
          </w:p>
          <w:p w:rsidR="00CF31A0" w:rsidRPr="001A7047" w:rsidRDefault="00CF31A0" w:rsidP="008B0AEE">
            <w:pPr>
              <w:widowControl w:val="0"/>
              <w:tabs>
                <w:tab w:val="left" w:pos="709"/>
              </w:tabs>
              <w:autoSpaceDE w:val="0"/>
              <w:autoSpaceDN w:val="0"/>
              <w:adjustRightInd w:val="0"/>
              <w:jc w:val="both"/>
            </w:pPr>
            <w:r w:rsidRPr="001A7047">
              <w:t xml:space="preserve">основных мероприятий </w:t>
            </w:r>
          </w:p>
          <w:p w:rsidR="00CF31A0" w:rsidRPr="001A7047" w:rsidRDefault="00CF31A0" w:rsidP="008B0AEE">
            <w:pPr>
              <w:widowControl w:val="0"/>
              <w:tabs>
                <w:tab w:val="left" w:pos="709"/>
              </w:tabs>
              <w:autoSpaceDE w:val="0"/>
              <w:autoSpaceDN w:val="0"/>
              <w:adjustRightInd w:val="0"/>
              <w:jc w:val="both"/>
            </w:pPr>
            <w:r w:rsidRPr="001A7047">
              <w:t>Муниципальной программы</w:t>
            </w:r>
          </w:p>
        </w:tc>
        <w:tc>
          <w:tcPr>
            <w:tcW w:w="1417" w:type="dxa"/>
            <w:shd w:val="clear" w:color="auto" w:fill="auto"/>
          </w:tcPr>
          <w:p w:rsidR="00CF31A0" w:rsidRPr="001A7047" w:rsidRDefault="00A10B09" w:rsidP="008B0AEE">
            <w:pPr>
              <w:widowControl w:val="0"/>
              <w:tabs>
                <w:tab w:val="left" w:pos="709"/>
              </w:tabs>
              <w:autoSpaceDE w:val="0"/>
              <w:autoSpaceDN w:val="0"/>
              <w:adjustRightInd w:val="0"/>
              <w:jc w:val="both"/>
            </w:pPr>
            <w:r>
              <w:t>у</w:t>
            </w:r>
            <w:r w:rsidR="00CF31A0" w:rsidRPr="001A7047">
              <w:t>меренный</w:t>
            </w:r>
          </w:p>
        </w:tc>
        <w:tc>
          <w:tcPr>
            <w:tcW w:w="4784" w:type="dxa"/>
            <w:shd w:val="clear" w:color="auto" w:fill="auto"/>
          </w:tcPr>
          <w:p w:rsidR="00CF31A0" w:rsidRPr="001A7047" w:rsidRDefault="00CF31A0" w:rsidP="008B0AEE">
            <w:pPr>
              <w:widowControl w:val="0"/>
              <w:tabs>
                <w:tab w:val="left" w:pos="709"/>
              </w:tabs>
              <w:autoSpaceDE w:val="0"/>
              <w:autoSpaceDN w:val="0"/>
              <w:adjustRightInd w:val="0"/>
            </w:pPr>
            <w:r w:rsidRPr="001A7047">
              <w:t>Принятие нормативных правовых актов</w:t>
            </w:r>
            <w:r w:rsidR="00AA3AD6">
              <w:t xml:space="preserve"> </w:t>
            </w:r>
            <w:r w:rsidRPr="001A7047">
              <w:t>муниципального образования пгт. Палана</w:t>
            </w:r>
            <w:r w:rsidR="00AA3AD6">
              <w:t xml:space="preserve"> </w:t>
            </w:r>
            <w:r w:rsidRPr="001A7047">
              <w:t xml:space="preserve"> регулирующих</w:t>
            </w:r>
            <w:r w:rsidR="00AA3AD6">
              <w:t xml:space="preserve"> </w:t>
            </w:r>
            <w:r w:rsidRPr="001A7047">
              <w:t>сферу управления муниципальными финансами, муниципальным долгом</w:t>
            </w:r>
            <w:r w:rsidR="00A10B09">
              <w:t xml:space="preserve"> </w:t>
            </w:r>
            <w:r w:rsidRPr="001A7047">
              <w:t>муниципального образования пгт. Палана</w:t>
            </w:r>
            <w:r w:rsidR="00AA3AD6">
              <w:t xml:space="preserve"> </w:t>
            </w:r>
            <w:r w:rsidRPr="001A7047">
              <w:t>усиление контроля за осуществлением</w:t>
            </w:r>
            <w:r w:rsidR="00AA3AD6">
              <w:t xml:space="preserve"> </w:t>
            </w:r>
            <w:r w:rsidRPr="001A7047">
              <w:t>институционально-правовых преобразований в сфере управления</w:t>
            </w:r>
            <w:r w:rsidR="00AA3AD6">
              <w:t xml:space="preserve"> </w:t>
            </w:r>
            <w:r w:rsidRPr="001A7047">
              <w:t>муниципальными финансами и муниципальным долгом муниципального образования пгт. Палана</w:t>
            </w:r>
          </w:p>
        </w:tc>
      </w:tr>
      <w:tr w:rsidR="008B0AEE" w:rsidTr="008B0AEE">
        <w:tc>
          <w:tcPr>
            <w:tcW w:w="3369"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 xml:space="preserve">Организационные риски: </w:t>
            </w:r>
          </w:p>
          <w:p w:rsidR="00CF31A0" w:rsidRPr="001A7047" w:rsidRDefault="00CF31A0" w:rsidP="008B0AEE">
            <w:pPr>
              <w:widowControl w:val="0"/>
              <w:tabs>
                <w:tab w:val="left" w:pos="709"/>
              </w:tabs>
              <w:autoSpaceDE w:val="0"/>
              <w:autoSpaceDN w:val="0"/>
              <w:adjustRightInd w:val="0"/>
              <w:jc w:val="both"/>
            </w:pPr>
            <w:r w:rsidRPr="001A7047">
              <w:t xml:space="preserve">неактуальность прогнозирования и </w:t>
            </w:r>
          </w:p>
          <w:p w:rsidR="00CF31A0" w:rsidRPr="001A7047" w:rsidRDefault="00CF31A0" w:rsidP="008B0AEE">
            <w:pPr>
              <w:widowControl w:val="0"/>
              <w:tabs>
                <w:tab w:val="left" w:pos="709"/>
              </w:tabs>
              <w:autoSpaceDE w:val="0"/>
              <w:autoSpaceDN w:val="0"/>
              <w:adjustRightInd w:val="0"/>
              <w:jc w:val="both"/>
            </w:pPr>
            <w:r w:rsidRPr="001A7047">
              <w:t xml:space="preserve">запаздывание разработки, </w:t>
            </w:r>
          </w:p>
          <w:p w:rsidR="00CF31A0" w:rsidRPr="001A7047" w:rsidRDefault="00CF31A0" w:rsidP="008B0AEE">
            <w:pPr>
              <w:widowControl w:val="0"/>
              <w:tabs>
                <w:tab w:val="left" w:pos="709"/>
              </w:tabs>
              <w:autoSpaceDE w:val="0"/>
              <w:autoSpaceDN w:val="0"/>
              <w:adjustRightInd w:val="0"/>
              <w:jc w:val="both"/>
            </w:pPr>
            <w:r w:rsidRPr="001A7047">
              <w:t xml:space="preserve">согласования и выполнения </w:t>
            </w:r>
          </w:p>
          <w:p w:rsidR="00CF31A0" w:rsidRPr="001A7047" w:rsidRDefault="00CF31A0" w:rsidP="008B0AEE">
            <w:pPr>
              <w:widowControl w:val="0"/>
              <w:tabs>
                <w:tab w:val="left" w:pos="709"/>
              </w:tabs>
              <w:autoSpaceDE w:val="0"/>
              <w:autoSpaceDN w:val="0"/>
              <w:adjustRightInd w:val="0"/>
              <w:jc w:val="both"/>
            </w:pPr>
            <w:r w:rsidRPr="001A7047">
              <w:t>мероприятий</w:t>
            </w:r>
            <w:r w:rsidR="00A10B09">
              <w:t xml:space="preserve"> </w:t>
            </w:r>
            <w:r w:rsidRPr="001A7047">
              <w:t xml:space="preserve">Муниципальной </w:t>
            </w:r>
          </w:p>
          <w:p w:rsidR="00CF31A0" w:rsidRPr="001A7047" w:rsidRDefault="00CF31A0" w:rsidP="008B0AEE">
            <w:pPr>
              <w:widowControl w:val="0"/>
              <w:tabs>
                <w:tab w:val="left" w:pos="709"/>
              </w:tabs>
              <w:autoSpaceDE w:val="0"/>
              <w:autoSpaceDN w:val="0"/>
              <w:adjustRightInd w:val="0"/>
              <w:jc w:val="both"/>
            </w:pPr>
            <w:r w:rsidRPr="001A7047">
              <w:t>программы;</w:t>
            </w:r>
          </w:p>
          <w:p w:rsidR="00CF31A0" w:rsidRPr="001A7047" w:rsidRDefault="00CF31A0" w:rsidP="008B0AEE">
            <w:pPr>
              <w:widowControl w:val="0"/>
              <w:tabs>
                <w:tab w:val="left" w:pos="709"/>
              </w:tabs>
              <w:autoSpaceDE w:val="0"/>
              <w:autoSpaceDN w:val="0"/>
              <w:adjustRightInd w:val="0"/>
              <w:jc w:val="both"/>
            </w:pPr>
            <w:r w:rsidRPr="001A7047">
              <w:t xml:space="preserve">недостаточная гибкость и </w:t>
            </w:r>
          </w:p>
          <w:p w:rsidR="00CF31A0" w:rsidRPr="001A7047" w:rsidRDefault="00CF31A0" w:rsidP="008B0AEE">
            <w:pPr>
              <w:widowControl w:val="0"/>
              <w:tabs>
                <w:tab w:val="left" w:pos="709"/>
              </w:tabs>
              <w:autoSpaceDE w:val="0"/>
              <w:autoSpaceDN w:val="0"/>
              <w:adjustRightInd w:val="0"/>
              <w:jc w:val="both"/>
            </w:pPr>
            <w:proofErr w:type="spellStart"/>
            <w:r w:rsidRPr="001A7047">
              <w:t>адаптируемость</w:t>
            </w:r>
            <w:proofErr w:type="spellEnd"/>
            <w:r w:rsidRPr="001A7047">
              <w:t xml:space="preserve"> </w:t>
            </w:r>
          </w:p>
          <w:p w:rsidR="00CF31A0" w:rsidRPr="001A7047" w:rsidRDefault="00CF31A0" w:rsidP="008B0AEE">
            <w:pPr>
              <w:widowControl w:val="0"/>
              <w:tabs>
                <w:tab w:val="left" w:pos="709"/>
              </w:tabs>
              <w:autoSpaceDE w:val="0"/>
              <w:autoSpaceDN w:val="0"/>
              <w:adjustRightInd w:val="0"/>
              <w:jc w:val="both"/>
            </w:pPr>
            <w:r w:rsidRPr="001A7047">
              <w:t xml:space="preserve">муниципальной программы </w:t>
            </w:r>
          </w:p>
          <w:p w:rsidR="00CF31A0" w:rsidRPr="001A7047" w:rsidRDefault="00CF31A0" w:rsidP="008B0AEE">
            <w:pPr>
              <w:widowControl w:val="0"/>
              <w:tabs>
                <w:tab w:val="left" w:pos="709"/>
              </w:tabs>
              <w:autoSpaceDE w:val="0"/>
              <w:autoSpaceDN w:val="0"/>
              <w:adjustRightInd w:val="0"/>
              <w:jc w:val="both"/>
            </w:pPr>
            <w:r w:rsidRPr="001A7047">
              <w:t xml:space="preserve">к изменению ситуации на </w:t>
            </w:r>
          </w:p>
          <w:p w:rsidR="00CF31A0" w:rsidRPr="001A7047" w:rsidRDefault="00CF31A0" w:rsidP="008B0AEE">
            <w:pPr>
              <w:widowControl w:val="0"/>
              <w:tabs>
                <w:tab w:val="left" w:pos="709"/>
              </w:tabs>
              <w:autoSpaceDE w:val="0"/>
              <w:autoSpaceDN w:val="0"/>
              <w:adjustRightInd w:val="0"/>
              <w:jc w:val="both"/>
            </w:pPr>
            <w:r w:rsidRPr="001A7047">
              <w:t xml:space="preserve">финансовых рынках и </w:t>
            </w:r>
          </w:p>
          <w:p w:rsidR="00CF31A0" w:rsidRPr="001A7047" w:rsidRDefault="00CF31A0" w:rsidP="008B0AEE">
            <w:pPr>
              <w:widowControl w:val="0"/>
              <w:tabs>
                <w:tab w:val="left" w:pos="709"/>
              </w:tabs>
              <w:autoSpaceDE w:val="0"/>
              <w:autoSpaceDN w:val="0"/>
              <w:adjustRightInd w:val="0"/>
              <w:jc w:val="both"/>
            </w:pPr>
            <w:r w:rsidRPr="001A7047">
              <w:t xml:space="preserve">организационным </w:t>
            </w:r>
          </w:p>
          <w:p w:rsidR="00CF31A0" w:rsidRPr="001A7047" w:rsidRDefault="00CF31A0" w:rsidP="008B0AEE">
            <w:pPr>
              <w:widowControl w:val="0"/>
              <w:tabs>
                <w:tab w:val="left" w:pos="709"/>
              </w:tabs>
              <w:autoSpaceDE w:val="0"/>
              <w:autoSpaceDN w:val="0"/>
              <w:adjustRightInd w:val="0"/>
              <w:jc w:val="both"/>
            </w:pPr>
            <w:r w:rsidRPr="001A7047">
              <w:t xml:space="preserve">изменениям органов </w:t>
            </w:r>
          </w:p>
          <w:p w:rsidR="00CF31A0" w:rsidRPr="001A7047" w:rsidRDefault="00CF31A0" w:rsidP="008B0AEE">
            <w:pPr>
              <w:widowControl w:val="0"/>
              <w:tabs>
                <w:tab w:val="left" w:pos="709"/>
              </w:tabs>
              <w:autoSpaceDE w:val="0"/>
              <w:autoSpaceDN w:val="0"/>
              <w:adjustRightInd w:val="0"/>
              <w:jc w:val="both"/>
            </w:pPr>
            <w:r w:rsidRPr="001A7047">
              <w:t>муниципальной власти</w:t>
            </w:r>
          </w:p>
        </w:tc>
        <w:tc>
          <w:tcPr>
            <w:tcW w:w="1417"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умеренный</w:t>
            </w:r>
          </w:p>
        </w:tc>
        <w:tc>
          <w:tcPr>
            <w:tcW w:w="4784" w:type="dxa"/>
            <w:shd w:val="clear" w:color="auto" w:fill="auto"/>
          </w:tcPr>
          <w:p w:rsidR="00CF31A0" w:rsidRPr="001A7047" w:rsidRDefault="00CF31A0" w:rsidP="008B0AEE">
            <w:pPr>
              <w:widowControl w:val="0"/>
              <w:tabs>
                <w:tab w:val="left" w:pos="709"/>
              </w:tabs>
              <w:autoSpaceDE w:val="0"/>
              <w:autoSpaceDN w:val="0"/>
              <w:adjustRightInd w:val="0"/>
            </w:pPr>
            <w:r w:rsidRPr="001A7047">
              <w:t xml:space="preserve">Повышение квалификации и </w:t>
            </w:r>
            <w:r w:rsidR="00A10B09">
              <w:t>о</w:t>
            </w:r>
            <w:r w:rsidRPr="001A7047">
              <w:t>тветственности персонала</w:t>
            </w:r>
            <w:r w:rsidR="00AA3AD6">
              <w:t xml:space="preserve"> </w:t>
            </w:r>
            <w:r w:rsidRPr="001A7047">
              <w:t>ответственного исполнителя и соисполнителей Муниципальной программы для своевременной и    эффективной реализации</w:t>
            </w:r>
            <w:r w:rsidR="00AA3AD6">
              <w:t xml:space="preserve"> </w:t>
            </w:r>
            <w:r w:rsidRPr="001A7047">
              <w:t xml:space="preserve">предусмотренных мероприятий; </w:t>
            </w:r>
          </w:p>
          <w:p w:rsidR="00CF31A0" w:rsidRPr="001A7047" w:rsidRDefault="00CF31A0" w:rsidP="008B0AEE">
            <w:pPr>
              <w:widowControl w:val="0"/>
              <w:tabs>
                <w:tab w:val="left" w:pos="709"/>
              </w:tabs>
              <w:autoSpaceDE w:val="0"/>
              <w:autoSpaceDN w:val="0"/>
              <w:adjustRightInd w:val="0"/>
              <w:jc w:val="both"/>
            </w:pPr>
            <w:r w:rsidRPr="001A7047">
              <w:t xml:space="preserve">координация деятельности персонала </w:t>
            </w:r>
          </w:p>
          <w:p w:rsidR="00CF31A0" w:rsidRPr="001A7047" w:rsidRDefault="00CF31A0" w:rsidP="008B0AEE">
            <w:pPr>
              <w:widowControl w:val="0"/>
              <w:tabs>
                <w:tab w:val="left" w:pos="709"/>
              </w:tabs>
              <w:autoSpaceDE w:val="0"/>
              <w:autoSpaceDN w:val="0"/>
              <w:adjustRightInd w:val="0"/>
            </w:pPr>
            <w:r w:rsidRPr="001A7047">
              <w:t xml:space="preserve">ответственного исполнителя и соисполнителей, налаживание </w:t>
            </w:r>
          </w:p>
          <w:p w:rsidR="00CF31A0" w:rsidRPr="001A7047" w:rsidRDefault="00CF31A0" w:rsidP="008B0AEE">
            <w:pPr>
              <w:widowControl w:val="0"/>
              <w:tabs>
                <w:tab w:val="left" w:pos="709"/>
              </w:tabs>
              <w:autoSpaceDE w:val="0"/>
              <w:autoSpaceDN w:val="0"/>
              <w:adjustRightInd w:val="0"/>
              <w:jc w:val="both"/>
            </w:pPr>
            <w:r w:rsidRPr="001A7047">
              <w:t xml:space="preserve">административных процедур для снижения данного риска, усиление </w:t>
            </w:r>
          </w:p>
          <w:p w:rsidR="00CF31A0" w:rsidRPr="001A7047" w:rsidRDefault="00CF31A0" w:rsidP="008B0AEE">
            <w:pPr>
              <w:widowControl w:val="0"/>
              <w:tabs>
                <w:tab w:val="left" w:pos="709"/>
              </w:tabs>
              <w:autoSpaceDE w:val="0"/>
              <w:autoSpaceDN w:val="0"/>
              <w:adjustRightInd w:val="0"/>
              <w:jc w:val="both"/>
            </w:pPr>
            <w:r w:rsidRPr="001A7047">
              <w:t xml:space="preserve">контроля за ходом реализации </w:t>
            </w:r>
          </w:p>
          <w:p w:rsidR="00CF31A0" w:rsidRPr="001A7047" w:rsidRDefault="00CF31A0" w:rsidP="008B0AEE">
            <w:pPr>
              <w:widowControl w:val="0"/>
              <w:tabs>
                <w:tab w:val="left" w:pos="709"/>
              </w:tabs>
              <w:autoSpaceDE w:val="0"/>
              <w:autoSpaceDN w:val="0"/>
              <w:adjustRightInd w:val="0"/>
              <w:jc w:val="both"/>
            </w:pPr>
            <w:r w:rsidRPr="001A7047">
              <w:t>Муниципальной программы</w:t>
            </w:r>
          </w:p>
        </w:tc>
      </w:tr>
      <w:tr w:rsidR="008B0AEE" w:rsidTr="008B0AEE">
        <w:tc>
          <w:tcPr>
            <w:tcW w:w="3369"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 xml:space="preserve">Финансовые риски: </w:t>
            </w:r>
          </w:p>
          <w:p w:rsidR="00CF31A0" w:rsidRPr="001A7047" w:rsidRDefault="00CF31A0" w:rsidP="008B0AEE">
            <w:pPr>
              <w:widowControl w:val="0"/>
              <w:tabs>
                <w:tab w:val="left" w:pos="709"/>
              </w:tabs>
              <w:autoSpaceDE w:val="0"/>
              <w:autoSpaceDN w:val="0"/>
              <w:adjustRightInd w:val="0"/>
            </w:pPr>
            <w:r w:rsidRPr="001A7047">
              <w:t xml:space="preserve">дефицит бюджетных средств, необходимых на реализацию Муниципальной программы, </w:t>
            </w:r>
            <w:r w:rsidRPr="001A7047">
              <w:lastRenderedPageBreak/>
              <w:t>зависимость от привлечения средств из</w:t>
            </w:r>
            <w:r w:rsidR="00A10B09">
              <w:t xml:space="preserve"> </w:t>
            </w:r>
            <w:r w:rsidRPr="001A7047">
              <w:t>краевого бюджета</w:t>
            </w:r>
          </w:p>
        </w:tc>
        <w:tc>
          <w:tcPr>
            <w:tcW w:w="1417"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lastRenderedPageBreak/>
              <w:t>высокий</w:t>
            </w:r>
          </w:p>
        </w:tc>
        <w:tc>
          <w:tcPr>
            <w:tcW w:w="4784"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 xml:space="preserve">Обеспечение сбалансированного </w:t>
            </w:r>
          </w:p>
          <w:p w:rsidR="00CF31A0" w:rsidRPr="001A7047" w:rsidRDefault="00CF31A0" w:rsidP="008B0AEE">
            <w:pPr>
              <w:widowControl w:val="0"/>
              <w:tabs>
                <w:tab w:val="left" w:pos="709"/>
              </w:tabs>
              <w:autoSpaceDE w:val="0"/>
              <w:autoSpaceDN w:val="0"/>
              <w:adjustRightInd w:val="0"/>
              <w:jc w:val="both"/>
            </w:pPr>
            <w:r w:rsidRPr="001A7047">
              <w:t xml:space="preserve">распределения финансовых средств по </w:t>
            </w:r>
          </w:p>
          <w:p w:rsidR="00CF31A0" w:rsidRPr="001A7047" w:rsidRDefault="00CF31A0" w:rsidP="008B0AEE">
            <w:pPr>
              <w:widowControl w:val="0"/>
              <w:tabs>
                <w:tab w:val="left" w:pos="709"/>
              </w:tabs>
              <w:autoSpaceDE w:val="0"/>
              <w:autoSpaceDN w:val="0"/>
              <w:adjustRightInd w:val="0"/>
            </w:pPr>
            <w:r w:rsidRPr="001A7047">
              <w:t xml:space="preserve">основным мероприятиям Муниципальной программы и муниципальным целевым </w:t>
            </w:r>
            <w:r w:rsidRPr="001A7047">
              <w:lastRenderedPageBreak/>
              <w:t>программам,</w:t>
            </w:r>
            <w:r w:rsidR="00AA3AD6">
              <w:t xml:space="preserve"> </w:t>
            </w:r>
            <w:r w:rsidRPr="001A7047">
              <w:t>включ</w:t>
            </w:r>
            <w:r w:rsidR="005C2CB6">
              <w:t>ё</w:t>
            </w:r>
            <w:r w:rsidRPr="001A7047">
              <w:t xml:space="preserve">нным в </w:t>
            </w:r>
            <w:r w:rsidR="00A10B09">
              <w:t>м</w:t>
            </w:r>
            <w:r w:rsidRPr="001A7047">
              <w:t>униципальную программу, в соответствии с ожидаемыми конечными результатами</w:t>
            </w:r>
          </w:p>
        </w:tc>
      </w:tr>
      <w:tr w:rsidR="008B0AEE" w:rsidTr="008B0AEE">
        <w:tc>
          <w:tcPr>
            <w:tcW w:w="3369"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lastRenderedPageBreak/>
              <w:t>Непредвиденные риски:</w:t>
            </w:r>
          </w:p>
          <w:p w:rsidR="00CF31A0" w:rsidRPr="001A7047" w:rsidRDefault="00CF31A0" w:rsidP="008B0AEE">
            <w:pPr>
              <w:widowControl w:val="0"/>
              <w:tabs>
                <w:tab w:val="left" w:pos="709"/>
              </w:tabs>
              <w:autoSpaceDE w:val="0"/>
              <w:autoSpaceDN w:val="0"/>
              <w:adjustRightInd w:val="0"/>
            </w:pPr>
            <w:r w:rsidRPr="001A7047">
              <w:t xml:space="preserve">резкое ухудшение состояния экономики, ситуации на финансовых рынках вследствие </w:t>
            </w:r>
          </w:p>
          <w:p w:rsidR="00CF31A0" w:rsidRPr="001A7047" w:rsidRDefault="00CF31A0" w:rsidP="008B0AEE">
            <w:pPr>
              <w:widowControl w:val="0"/>
              <w:tabs>
                <w:tab w:val="left" w:pos="709"/>
              </w:tabs>
              <w:autoSpaceDE w:val="0"/>
              <w:autoSpaceDN w:val="0"/>
              <w:adjustRightInd w:val="0"/>
              <w:jc w:val="both"/>
            </w:pPr>
            <w:r w:rsidRPr="001A7047">
              <w:t>финансового и</w:t>
            </w:r>
            <w:r w:rsidR="00A10B09">
              <w:t xml:space="preserve"> </w:t>
            </w:r>
          </w:p>
          <w:p w:rsidR="00CF31A0" w:rsidRPr="001A7047" w:rsidRDefault="00CF31A0" w:rsidP="008B0AEE">
            <w:pPr>
              <w:widowControl w:val="0"/>
              <w:tabs>
                <w:tab w:val="left" w:pos="709"/>
              </w:tabs>
              <w:autoSpaceDE w:val="0"/>
              <w:autoSpaceDN w:val="0"/>
              <w:adjustRightInd w:val="0"/>
              <w:jc w:val="both"/>
            </w:pPr>
            <w:r w:rsidRPr="001A7047">
              <w:t>экономического кризиса;</w:t>
            </w:r>
          </w:p>
          <w:p w:rsidR="00CF31A0" w:rsidRPr="001A7047" w:rsidRDefault="00CF31A0" w:rsidP="008B0AEE">
            <w:pPr>
              <w:widowControl w:val="0"/>
              <w:tabs>
                <w:tab w:val="left" w:pos="709"/>
              </w:tabs>
              <w:autoSpaceDE w:val="0"/>
              <w:autoSpaceDN w:val="0"/>
              <w:adjustRightInd w:val="0"/>
              <w:jc w:val="both"/>
            </w:pPr>
            <w:r w:rsidRPr="001A7047">
              <w:t xml:space="preserve">природные и техногенные </w:t>
            </w:r>
          </w:p>
          <w:p w:rsidR="00CF31A0" w:rsidRPr="001A7047" w:rsidRDefault="00CF31A0" w:rsidP="008B0AEE">
            <w:pPr>
              <w:widowControl w:val="0"/>
              <w:tabs>
                <w:tab w:val="left" w:pos="709"/>
              </w:tabs>
              <w:autoSpaceDE w:val="0"/>
              <w:autoSpaceDN w:val="0"/>
              <w:adjustRightInd w:val="0"/>
              <w:jc w:val="both"/>
            </w:pPr>
            <w:r w:rsidRPr="001A7047">
              <w:t>катастрофы, стихийные</w:t>
            </w:r>
            <w:r w:rsidR="00A10B09">
              <w:t xml:space="preserve"> </w:t>
            </w:r>
          </w:p>
          <w:p w:rsidR="00CF31A0" w:rsidRPr="001A7047" w:rsidRDefault="00CF31A0" w:rsidP="008B0AEE">
            <w:pPr>
              <w:widowControl w:val="0"/>
              <w:tabs>
                <w:tab w:val="left" w:pos="709"/>
              </w:tabs>
              <w:autoSpaceDE w:val="0"/>
              <w:autoSpaceDN w:val="0"/>
              <w:adjustRightInd w:val="0"/>
              <w:jc w:val="both"/>
            </w:pPr>
            <w:r w:rsidRPr="001A7047">
              <w:t>бедствия</w:t>
            </w:r>
          </w:p>
        </w:tc>
        <w:tc>
          <w:tcPr>
            <w:tcW w:w="1417"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высокий</w:t>
            </w:r>
          </w:p>
        </w:tc>
        <w:tc>
          <w:tcPr>
            <w:tcW w:w="4784"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 xml:space="preserve">Осуществление мониторинга </w:t>
            </w:r>
          </w:p>
          <w:p w:rsidR="00CF31A0" w:rsidRPr="001A7047" w:rsidRDefault="00CF31A0" w:rsidP="008B0AEE">
            <w:pPr>
              <w:widowControl w:val="0"/>
              <w:tabs>
                <w:tab w:val="left" w:pos="709"/>
              </w:tabs>
              <w:autoSpaceDE w:val="0"/>
              <w:autoSpaceDN w:val="0"/>
              <w:adjustRightInd w:val="0"/>
              <w:jc w:val="both"/>
            </w:pPr>
            <w:r w:rsidRPr="001A7047">
              <w:t xml:space="preserve">изменения ситуации на финансовых </w:t>
            </w:r>
          </w:p>
          <w:p w:rsidR="00CF31A0" w:rsidRPr="001A7047" w:rsidRDefault="00CF31A0" w:rsidP="008B0AEE">
            <w:pPr>
              <w:widowControl w:val="0"/>
              <w:tabs>
                <w:tab w:val="left" w:pos="709"/>
              </w:tabs>
              <w:autoSpaceDE w:val="0"/>
              <w:autoSpaceDN w:val="0"/>
              <w:adjustRightInd w:val="0"/>
              <w:jc w:val="both"/>
            </w:pPr>
            <w:r w:rsidRPr="001A7047">
              <w:t>рынках и прогнозирования социально-</w:t>
            </w:r>
          </w:p>
          <w:p w:rsidR="00CF31A0" w:rsidRPr="001A7047" w:rsidRDefault="00CF31A0" w:rsidP="008B0AEE">
            <w:pPr>
              <w:widowControl w:val="0"/>
              <w:tabs>
                <w:tab w:val="left" w:pos="709"/>
              </w:tabs>
              <w:autoSpaceDE w:val="0"/>
              <w:autoSpaceDN w:val="0"/>
              <w:adjustRightInd w:val="0"/>
              <w:jc w:val="both"/>
            </w:pPr>
            <w:r w:rsidRPr="001A7047">
              <w:t xml:space="preserve">экономического развития в двух </w:t>
            </w:r>
          </w:p>
          <w:p w:rsidR="00CF31A0" w:rsidRPr="001A7047" w:rsidRDefault="00CF31A0" w:rsidP="008B0AEE">
            <w:pPr>
              <w:widowControl w:val="0"/>
              <w:tabs>
                <w:tab w:val="left" w:pos="709"/>
              </w:tabs>
              <w:autoSpaceDE w:val="0"/>
              <w:autoSpaceDN w:val="0"/>
              <w:adjustRightInd w:val="0"/>
              <w:jc w:val="both"/>
            </w:pPr>
            <w:r w:rsidRPr="001A7047">
              <w:t>вариантах с уч</w:t>
            </w:r>
            <w:r w:rsidR="00AA3AD6">
              <w:t>ё</w:t>
            </w:r>
            <w:r w:rsidRPr="001A7047">
              <w:t xml:space="preserve">том возможного </w:t>
            </w:r>
          </w:p>
          <w:p w:rsidR="00CF31A0" w:rsidRPr="001A7047" w:rsidRDefault="00CF31A0" w:rsidP="008B0AEE">
            <w:pPr>
              <w:widowControl w:val="0"/>
              <w:tabs>
                <w:tab w:val="left" w:pos="709"/>
              </w:tabs>
              <w:autoSpaceDE w:val="0"/>
              <w:autoSpaceDN w:val="0"/>
              <w:adjustRightInd w:val="0"/>
              <w:jc w:val="both"/>
            </w:pPr>
            <w:r w:rsidRPr="001A7047">
              <w:t>ухудшения экономической ситуации</w:t>
            </w:r>
          </w:p>
        </w:tc>
      </w:tr>
    </w:tbl>
    <w:p w:rsidR="00CF31A0" w:rsidRDefault="00CF31A0" w:rsidP="00CF31A0">
      <w:pPr>
        <w:widowControl w:val="0"/>
        <w:tabs>
          <w:tab w:val="left" w:pos="709"/>
        </w:tabs>
        <w:autoSpaceDE w:val="0"/>
        <w:autoSpaceDN w:val="0"/>
        <w:adjustRightInd w:val="0"/>
        <w:ind w:firstLine="709"/>
        <w:jc w:val="both"/>
      </w:pPr>
    </w:p>
    <w:p w:rsidR="00CF31A0" w:rsidRPr="001A7047" w:rsidRDefault="00CF31A0" w:rsidP="00CF31A0">
      <w:pPr>
        <w:widowControl w:val="0"/>
        <w:tabs>
          <w:tab w:val="left" w:pos="709"/>
        </w:tabs>
        <w:autoSpaceDE w:val="0"/>
        <w:autoSpaceDN w:val="0"/>
        <w:adjustRightInd w:val="0"/>
        <w:ind w:firstLine="709"/>
        <w:jc w:val="both"/>
      </w:pPr>
      <w:r w:rsidRPr="00D217A0">
        <w:t>Из вышеназванных рисков наибольшее отрицательное влияние</w:t>
      </w:r>
      <w:r>
        <w:t xml:space="preserve"> </w:t>
      </w:r>
      <w:r w:rsidRPr="00D217A0">
        <w:t>на реализацию Муниципальной про</w:t>
      </w:r>
      <w:r>
        <w:t xml:space="preserve">граммы могут оказать финансовые </w:t>
      </w:r>
      <w:r w:rsidRPr="00D217A0">
        <w:t>и непредвиденные риски, которые с</w:t>
      </w:r>
      <w:r>
        <w:t xml:space="preserve">одержат угрозу срыва выполнения </w:t>
      </w:r>
      <w:r w:rsidRPr="00D217A0">
        <w:t>Муниципальной   программы.   Поск</w:t>
      </w:r>
      <w:r>
        <w:t xml:space="preserve">ольку   в   рамках   реализации </w:t>
      </w:r>
      <w:r w:rsidRPr="00D217A0">
        <w:t>муниципальной   программы   практически   отсутствуют   рычаги</w:t>
      </w:r>
      <w:r>
        <w:t xml:space="preserve"> </w:t>
      </w:r>
      <w:r w:rsidRPr="00D217A0">
        <w:t>управления непредвиденными</w:t>
      </w:r>
      <w:r>
        <w:t xml:space="preserve"> </w:t>
      </w:r>
      <w:r w:rsidRPr="00D217A0">
        <w:t>рис</w:t>
      </w:r>
      <w:r>
        <w:t xml:space="preserve">ками, наибольшее внимание будет </w:t>
      </w:r>
      <w:r w:rsidRPr="00D217A0">
        <w:t>уделяться управлению финансовыми рисками</w:t>
      </w:r>
      <w:r w:rsidR="00A11CCD">
        <w:t>.</w:t>
      </w:r>
    </w:p>
    <w:p w:rsidR="00CF31A0" w:rsidRDefault="00CF31A0" w:rsidP="00CF31A0">
      <w:pPr>
        <w:autoSpaceDE w:val="0"/>
        <w:autoSpaceDN w:val="0"/>
        <w:adjustRightInd w:val="0"/>
        <w:ind w:firstLine="720"/>
        <w:jc w:val="center"/>
      </w:pPr>
    </w:p>
    <w:p w:rsidR="00CF31A0" w:rsidRDefault="00A11CCD" w:rsidP="00CF31A0">
      <w:pPr>
        <w:autoSpaceDE w:val="0"/>
        <w:autoSpaceDN w:val="0"/>
        <w:adjustRightInd w:val="0"/>
        <w:ind w:firstLine="720"/>
        <w:jc w:val="center"/>
        <w:rPr>
          <w:b/>
        </w:rPr>
      </w:pPr>
      <w:r>
        <w:rPr>
          <w:b/>
        </w:rPr>
        <w:t xml:space="preserve">10. </w:t>
      </w:r>
      <w:r w:rsidRPr="0004585D">
        <w:rPr>
          <w:b/>
        </w:rPr>
        <w:t>Методик</w:t>
      </w:r>
      <w:r>
        <w:rPr>
          <w:b/>
        </w:rPr>
        <w:t>а</w:t>
      </w:r>
      <w:r w:rsidRPr="0004585D">
        <w:rPr>
          <w:b/>
        </w:rPr>
        <w:t xml:space="preserve"> оценки эффективности муниципальной программы</w:t>
      </w:r>
    </w:p>
    <w:p w:rsidR="00A11CCD" w:rsidRDefault="00A11CCD" w:rsidP="00CF31A0">
      <w:pPr>
        <w:autoSpaceDE w:val="0"/>
        <w:autoSpaceDN w:val="0"/>
        <w:adjustRightInd w:val="0"/>
        <w:ind w:firstLine="720"/>
        <w:jc w:val="center"/>
        <w:rPr>
          <w:b/>
        </w:rPr>
      </w:pPr>
    </w:p>
    <w:p w:rsidR="00A11CCD" w:rsidRDefault="00A11CCD" w:rsidP="00A11CCD">
      <w:pPr>
        <w:pStyle w:val="21"/>
        <w:tabs>
          <w:tab w:val="left" w:pos="0"/>
          <w:tab w:val="left" w:pos="567"/>
          <w:tab w:val="left" w:pos="1276"/>
        </w:tabs>
        <w:spacing w:line="240" w:lineRule="auto"/>
        <w:ind w:firstLine="709"/>
        <w:contextualSpacing/>
        <w:jc w:val="both"/>
        <w:rPr>
          <w:sz w:val="24"/>
          <w:szCs w:val="24"/>
        </w:rPr>
      </w:pPr>
      <w:r w:rsidRPr="00D251FA">
        <w:rPr>
          <w:sz w:val="24"/>
          <w:szCs w:val="24"/>
        </w:rPr>
        <w:t>Степень достижения планового значения индикатора (пока</w:t>
      </w:r>
      <w:r w:rsidR="002F1B1E">
        <w:rPr>
          <w:sz w:val="24"/>
          <w:szCs w:val="24"/>
        </w:rPr>
        <w:t>зателя)  муниципальной программы</w:t>
      </w:r>
      <w:r w:rsidRPr="00D251FA">
        <w:rPr>
          <w:sz w:val="24"/>
          <w:szCs w:val="24"/>
        </w:rPr>
        <w:t>, рассчитывается по следующим формулам:</w:t>
      </w:r>
    </w:p>
    <w:p w:rsidR="00A11CCD" w:rsidRDefault="00A11CCD" w:rsidP="00A11CCD">
      <w:pPr>
        <w:pStyle w:val="21"/>
        <w:tabs>
          <w:tab w:val="left" w:pos="0"/>
          <w:tab w:val="left" w:pos="567"/>
          <w:tab w:val="left" w:pos="1276"/>
        </w:tabs>
        <w:spacing w:line="240" w:lineRule="auto"/>
        <w:ind w:firstLine="709"/>
        <w:contextualSpacing/>
        <w:jc w:val="both"/>
        <w:rPr>
          <w:sz w:val="24"/>
          <w:szCs w:val="24"/>
        </w:rPr>
      </w:pPr>
      <w:r w:rsidRPr="00D251FA">
        <w:rPr>
          <w:sz w:val="24"/>
          <w:szCs w:val="24"/>
        </w:rPr>
        <w:t xml:space="preserve">   – для индикаторов (показателей), желаемой тенденцией развития которых является увеличение значений:</w:t>
      </w:r>
    </w:p>
    <w:p w:rsidR="00A11CCD" w:rsidRPr="00906D5B" w:rsidRDefault="00A11CCD" w:rsidP="00F74D95">
      <w:pPr>
        <w:pStyle w:val="21"/>
        <w:tabs>
          <w:tab w:val="left" w:pos="0"/>
          <w:tab w:val="left" w:pos="567"/>
          <w:tab w:val="left" w:pos="1276"/>
        </w:tabs>
        <w:spacing w:after="0" w:line="240" w:lineRule="auto"/>
        <w:ind w:firstLine="709"/>
        <w:contextualSpacing/>
        <w:rPr>
          <w:sz w:val="28"/>
          <w:szCs w:val="28"/>
          <w:lang w:val="en-US"/>
        </w:rPr>
      </w:pPr>
      <w:r w:rsidRPr="006F5642">
        <w:rPr>
          <w:sz w:val="28"/>
          <w:szCs w:val="28"/>
        </w:rPr>
        <w:t>СДП</w:t>
      </w:r>
      <w:r w:rsidRPr="006F5642">
        <w:rPr>
          <w:sz w:val="28"/>
          <w:szCs w:val="28"/>
          <w:lang w:val="en-US"/>
        </w:rPr>
        <w:t xml:space="preserve"> </w:t>
      </w:r>
      <w:proofErr w:type="spellStart"/>
      <w:r w:rsidRPr="006F5642">
        <w:rPr>
          <w:sz w:val="28"/>
          <w:szCs w:val="28"/>
          <w:vertAlign w:val="subscript"/>
          <w:lang w:val="en-US"/>
        </w:rPr>
        <w:t>i</w:t>
      </w:r>
      <w:proofErr w:type="spellEnd"/>
      <w:r w:rsidRPr="006F5642">
        <w:rPr>
          <w:sz w:val="28"/>
          <w:szCs w:val="28"/>
          <w:vertAlign w:val="subscript"/>
          <w:lang w:val="en-US"/>
        </w:rPr>
        <w:t xml:space="preserve"> </w:t>
      </w:r>
      <w:r w:rsidRPr="006F5642">
        <w:rPr>
          <w:sz w:val="28"/>
          <w:szCs w:val="28"/>
          <w:lang w:val="en-US"/>
        </w:rPr>
        <w:t>= (</w:t>
      </w:r>
      <w:proofErr w:type="spellStart"/>
      <w:r w:rsidRPr="006F5642">
        <w:rPr>
          <w:sz w:val="28"/>
          <w:szCs w:val="28"/>
        </w:rPr>
        <w:t>Фз</w:t>
      </w:r>
      <w:proofErr w:type="spellEnd"/>
      <w:r w:rsidRPr="006F5642">
        <w:rPr>
          <w:sz w:val="28"/>
          <w:szCs w:val="28"/>
          <w:lang w:val="en-US"/>
        </w:rPr>
        <w:t xml:space="preserve"> </w:t>
      </w:r>
      <w:proofErr w:type="spellStart"/>
      <w:r w:rsidRPr="006F5642">
        <w:rPr>
          <w:sz w:val="28"/>
          <w:szCs w:val="28"/>
          <w:vertAlign w:val="subscript"/>
          <w:lang w:val="en-US"/>
        </w:rPr>
        <w:t>i</w:t>
      </w:r>
      <w:proofErr w:type="spellEnd"/>
      <w:r w:rsidRPr="006F5642">
        <w:rPr>
          <w:sz w:val="28"/>
          <w:szCs w:val="28"/>
          <w:lang w:val="en-US"/>
        </w:rPr>
        <w:t xml:space="preserve">/ </w:t>
      </w:r>
      <w:proofErr w:type="spellStart"/>
      <w:r w:rsidRPr="006F5642">
        <w:rPr>
          <w:sz w:val="28"/>
          <w:szCs w:val="28"/>
        </w:rPr>
        <w:t>Пз</w:t>
      </w:r>
      <w:proofErr w:type="spellEnd"/>
      <w:r w:rsidRPr="006F5642">
        <w:rPr>
          <w:sz w:val="28"/>
          <w:szCs w:val="28"/>
          <w:lang w:val="en-US"/>
        </w:rPr>
        <w:t xml:space="preserve"> </w:t>
      </w:r>
      <w:proofErr w:type="spellStart"/>
      <w:r w:rsidRPr="006F5642">
        <w:rPr>
          <w:sz w:val="28"/>
          <w:szCs w:val="28"/>
          <w:vertAlign w:val="subscript"/>
          <w:lang w:val="en-US"/>
        </w:rPr>
        <w:t>i</w:t>
      </w:r>
      <w:proofErr w:type="spellEnd"/>
      <w:r w:rsidRPr="006F5642">
        <w:rPr>
          <w:sz w:val="28"/>
          <w:szCs w:val="28"/>
          <w:lang w:val="en-US"/>
        </w:rPr>
        <w:t xml:space="preserve">) </w:t>
      </w:r>
      <w:r w:rsidRPr="006F5642">
        <w:rPr>
          <w:sz w:val="28"/>
          <w:szCs w:val="28"/>
          <w:vertAlign w:val="subscript"/>
          <w:lang w:val="en-US"/>
        </w:rPr>
        <w:t>*</w:t>
      </w:r>
      <w:r w:rsidRPr="006F5642">
        <w:rPr>
          <w:sz w:val="28"/>
          <w:szCs w:val="28"/>
          <w:lang w:val="en-US"/>
        </w:rPr>
        <w:t>100%;</w:t>
      </w:r>
    </w:p>
    <w:p w:rsidR="00F74D95" w:rsidRPr="00906D5B" w:rsidRDefault="00F74D95" w:rsidP="00F74D95">
      <w:pPr>
        <w:pStyle w:val="21"/>
        <w:tabs>
          <w:tab w:val="left" w:pos="0"/>
          <w:tab w:val="left" w:pos="567"/>
          <w:tab w:val="left" w:pos="1276"/>
        </w:tabs>
        <w:spacing w:after="0" w:line="240" w:lineRule="auto"/>
        <w:ind w:firstLine="709"/>
        <w:contextualSpacing/>
        <w:rPr>
          <w:sz w:val="24"/>
          <w:szCs w:val="24"/>
          <w:lang w:val="en-US"/>
        </w:rPr>
      </w:pPr>
    </w:p>
    <w:p w:rsidR="00A11CCD" w:rsidRPr="006F5642" w:rsidRDefault="00A11CCD" w:rsidP="00A11CCD">
      <w:pPr>
        <w:tabs>
          <w:tab w:val="left" w:pos="709"/>
        </w:tabs>
        <w:ind w:firstLine="540"/>
        <w:jc w:val="both"/>
      </w:pPr>
      <w:r w:rsidRPr="00906D5B">
        <w:rPr>
          <w:lang w:val="en-US"/>
        </w:rPr>
        <w:t xml:space="preserve">   </w:t>
      </w:r>
      <w:r w:rsidRPr="006F5642">
        <w:t>– для индикаторов (показателей), желаемой тенденцией развития которых является снижение значений:</w:t>
      </w:r>
    </w:p>
    <w:p w:rsidR="00A11CCD" w:rsidRPr="00F74D95" w:rsidRDefault="00A11CCD" w:rsidP="00A11CCD">
      <w:pPr>
        <w:ind w:firstLine="540"/>
        <w:jc w:val="both"/>
      </w:pPr>
    </w:p>
    <w:p w:rsidR="00A11CCD" w:rsidRPr="006F5642" w:rsidRDefault="00A11CCD" w:rsidP="00A11CCD">
      <w:pPr>
        <w:ind w:firstLine="540"/>
        <w:jc w:val="center"/>
        <w:rPr>
          <w:sz w:val="28"/>
          <w:szCs w:val="28"/>
          <w:lang w:val="en-US"/>
        </w:rPr>
      </w:pPr>
      <w:r w:rsidRPr="006F5642">
        <w:rPr>
          <w:sz w:val="28"/>
          <w:szCs w:val="28"/>
        </w:rPr>
        <w:t>СДП</w:t>
      </w:r>
      <w:r w:rsidRPr="006F5642">
        <w:rPr>
          <w:sz w:val="28"/>
          <w:szCs w:val="28"/>
          <w:lang w:val="en-US"/>
        </w:rPr>
        <w:t xml:space="preserve"> </w:t>
      </w:r>
      <w:proofErr w:type="spellStart"/>
      <w:r w:rsidRPr="006F5642">
        <w:rPr>
          <w:sz w:val="28"/>
          <w:szCs w:val="28"/>
          <w:vertAlign w:val="subscript"/>
          <w:lang w:val="en-US"/>
        </w:rPr>
        <w:t>i</w:t>
      </w:r>
      <w:proofErr w:type="spellEnd"/>
      <w:r w:rsidRPr="006F5642">
        <w:rPr>
          <w:sz w:val="28"/>
          <w:szCs w:val="28"/>
          <w:vertAlign w:val="subscript"/>
          <w:lang w:val="en-US"/>
        </w:rPr>
        <w:t xml:space="preserve"> </w:t>
      </w:r>
      <w:r w:rsidRPr="006F5642">
        <w:rPr>
          <w:sz w:val="28"/>
          <w:szCs w:val="28"/>
          <w:lang w:val="en-US"/>
        </w:rPr>
        <w:t>= (</w:t>
      </w:r>
      <w:proofErr w:type="spellStart"/>
      <w:r w:rsidRPr="006F5642">
        <w:rPr>
          <w:sz w:val="28"/>
          <w:szCs w:val="28"/>
        </w:rPr>
        <w:t>Пз</w:t>
      </w:r>
      <w:proofErr w:type="spellEnd"/>
      <w:r w:rsidRPr="006F5642">
        <w:rPr>
          <w:sz w:val="28"/>
          <w:szCs w:val="28"/>
          <w:lang w:val="en-US"/>
        </w:rPr>
        <w:t xml:space="preserve"> </w:t>
      </w:r>
      <w:proofErr w:type="spellStart"/>
      <w:r w:rsidRPr="006F5642">
        <w:rPr>
          <w:sz w:val="28"/>
          <w:szCs w:val="28"/>
          <w:vertAlign w:val="subscript"/>
          <w:lang w:val="en-US"/>
        </w:rPr>
        <w:t>i</w:t>
      </w:r>
      <w:proofErr w:type="spellEnd"/>
      <w:r w:rsidRPr="006F5642">
        <w:rPr>
          <w:sz w:val="28"/>
          <w:szCs w:val="28"/>
          <w:lang w:val="en-US"/>
        </w:rPr>
        <w:t xml:space="preserve"> / </w:t>
      </w:r>
      <w:proofErr w:type="spellStart"/>
      <w:r w:rsidRPr="006F5642">
        <w:rPr>
          <w:sz w:val="28"/>
          <w:szCs w:val="28"/>
        </w:rPr>
        <w:t>Фз</w:t>
      </w:r>
      <w:proofErr w:type="spellEnd"/>
      <w:r w:rsidRPr="006F5642">
        <w:rPr>
          <w:sz w:val="28"/>
          <w:szCs w:val="28"/>
          <w:lang w:val="en-US"/>
        </w:rPr>
        <w:t xml:space="preserve"> </w:t>
      </w:r>
      <w:proofErr w:type="spellStart"/>
      <w:r w:rsidRPr="006F5642">
        <w:rPr>
          <w:sz w:val="28"/>
          <w:szCs w:val="28"/>
          <w:vertAlign w:val="subscript"/>
          <w:lang w:val="en-US"/>
        </w:rPr>
        <w:t>i</w:t>
      </w:r>
      <w:proofErr w:type="spellEnd"/>
      <w:r w:rsidRPr="006F5642">
        <w:rPr>
          <w:sz w:val="28"/>
          <w:szCs w:val="28"/>
          <w:lang w:val="en-US"/>
        </w:rPr>
        <w:t xml:space="preserve">) </w:t>
      </w:r>
      <w:r w:rsidRPr="006F5642">
        <w:rPr>
          <w:sz w:val="28"/>
          <w:szCs w:val="28"/>
          <w:vertAlign w:val="subscript"/>
          <w:lang w:val="en-US"/>
        </w:rPr>
        <w:t>*</w:t>
      </w:r>
      <w:r w:rsidRPr="006F5642">
        <w:rPr>
          <w:sz w:val="28"/>
          <w:szCs w:val="28"/>
          <w:lang w:val="en-US"/>
        </w:rPr>
        <w:t>100%;</w:t>
      </w:r>
    </w:p>
    <w:p w:rsidR="00A11CCD" w:rsidRPr="006F5642" w:rsidRDefault="00F74D95" w:rsidP="00A11CCD">
      <w:pPr>
        <w:tabs>
          <w:tab w:val="left" w:pos="709"/>
        </w:tabs>
        <w:contextualSpacing/>
        <w:jc w:val="both"/>
      </w:pPr>
      <w:r w:rsidRPr="00906D5B">
        <w:rPr>
          <w:lang w:val="en-US"/>
        </w:rPr>
        <w:tab/>
      </w:r>
      <w:r w:rsidR="00A11CCD" w:rsidRPr="006F5642">
        <w:t>где:</w:t>
      </w:r>
    </w:p>
    <w:p w:rsidR="00A11CCD" w:rsidRPr="006F5642" w:rsidRDefault="00A11CCD" w:rsidP="00A11CCD">
      <w:pPr>
        <w:ind w:firstLine="709"/>
        <w:contextualSpacing/>
        <w:jc w:val="both"/>
      </w:pPr>
      <w:r w:rsidRPr="006F5642">
        <w:rPr>
          <w:sz w:val="28"/>
          <w:szCs w:val="28"/>
        </w:rPr>
        <w:t xml:space="preserve">СДП </w:t>
      </w:r>
      <w:r w:rsidRPr="006F5642">
        <w:rPr>
          <w:sz w:val="28"/>
          <w:szCs w:val="28"/>
          <w:vertAlign w:val="subscript"/>
          <w:lang w:val="en-US"/>
        </w:rPr>
        <w:t>i</w:t>
      </w:r>
      <w:r w:rsidRPr="006F5642">
        <w:rPr>
          <w:sz w:val="28"/>
          <w:szCs w:val="28"/>
        </w:rPr>
        <w:t xml:space="preserve"> </w:t>
      </w:r>
      <w:r w:rsidRPr="006F5642">
        <w:rPr>
          <w:sz w:val="28"/>
          <w:szCs w:val="28"/>
          <w:vertAlign w:val="subscript"/>
        </w:rPr>
        <w:t xml:space="preserve"> </w:t>
      </w:r>
      <w:r w:rsidRPr="006F5642">
        <w:t>– степень достижения планового значения индикатора (показателя) муниципальной программы и составляющих е</w:t>
      </w:r>
      <w:r>
        <w:t>ё</w:t>
      </w:r>
      <w:r w:rsidRPr="006F5642">
        <w:t xml:space="preserve"> подпрограмм;</w:t>
      </w:r>
    </w:p>
    <w:p w:rsidR="00A11CCD" w:rsidRPr="006F5642" w:rsidRDefault="00A11CCD" w:rsidP="00A11CCD">
      <w:pPr>
        <w:ind w:firstLine="709"/>
        <w:contextualSpacing/>
        <w:jc w:val="both"/>
      </w:pPr>
      <w:proofErr w:type="spellStart"/>
      <w:r w:rsidRPr="006F5642">
        <w:rPr>
          <w:sz w:val="28"/>
          <w:szCs w:val="28"/>
        </w:rPr>
        <w:t>Фз</w:t>
      </w:r>
      <w:proofErr w:type="spellEnd"/>
      <w:r w:rsidRPr="006F5642">
        <w:rPr>
          <w:sz w:val="28"/>
          <w:szCs w:val="28"/>
        </w:rPr>
        <w:t xml:space="preserve"> </w:t>
      </w:r>
      <w:proofErr w:type="spellStart"/>
      <w:r w:rsidRPr="006F5642">
        <w:rPr>
          <w:sz w:val="28"/>
          <w:szCs w:val="28"/>
          <w:vertAlign w:val="subscript"/>
          <w:lang w:val="en-US"/>
        </w:rPr>
        <w:t>i</w:t>
      </w:r>
      <w:proofErr w:type="spellEnd"/>
      <w:r w:rsidRPr="006F5642">
        <w:t xml:space="preserve"> – </w:t>
      </w:r>
      <w:r>
        <w:t xml:space="preserve">фактическое  </w:t>
      </w:r>
      <w:r w:rsidRPr="006F5642">
        <w:t>значение индикатора (показателя)</w:t>
      </w:r>
      <w:r w:rsidRPr="00D251FA">
        <w:t xml:space="preserve"> </w:t>
      </w:r>
      <w:r w:rsidRPr="006F5642">
        <w:t>муниципальной программы и составляющих е</w:t>
      </w:r>
      <w:r>
        <w:t>ё</w:t>
      </w:r>
      <w:r w:rsidRPr="006F5642">
        <w:t xml:space="preserve"> подпрограмм,  достигнутое на конец отч</w:t>
      </w:r>
      <w:r>
        <w:t>ё</w:t>
      </w:r>
      <w:r w:rsidRPr="006F5642">
        <w:t>тного периода;</w:t>
      </w:r>
    </w:p>
    <w:p w:rsidR="00A11CCD" w:rsidRPr="006F5642" w:rsidRDefault="00A11CCD" w:rsidP="00A11CCD">
      <w:pPr>
        <w:ind w:firstLine="709"/>
        <w:contextualSpacing/>
        <w:jc w:val="both"/>
      </w:pPr>
      <w:proofErr w:type="spellStart"/>
      <w:r w:rsidRPr="006F5642">
        <w:rPr>
          <w:sz w:val="28"/>
          <w:szCs w:val="28"/>
        </w:rPr>
        <w:t>Пз</w:t>
      </w:r>
      <w:proofErr w:type="spellEnd"/>
      <w:r w:rsidRPr="006F5642">
        <w:rPr>
          <w:sz w:val="28"/>
          <w:szCs w:val="28"/>
        </w:rPr>
        <w:t xml:space="preserve"> </w:t>
      </w:r>
      <w:proofErr w:type="spellStart"/>
      <w:r w:rsidRPr="006F5642">
        <w:rPr>
          <w:sz w:val="28"/>
          <w:szCs w:val="28"/>
          <w:vertAlign w:val="subscript"/>
          <w:lang w:val="en-US"/>
        </w:rPr>
        <w:t>i</w:t>
      </w:r>
      <w:proofErr w:type="spellEnd"/>
      <w:r w:rsidRPr="006F5642">
        <w:rPr>
          <w:noProof/>
          <w:position w:val="-12"/>
        </w:rPr>
        <w:t xml:space="preserve"> </w:t>
      </w:r>
      <w:r w:rsidRPr="006F5642">
        <w:t>– плановое значение индикатора (показателя) муниципальной программы и составляющих е</w:t>
      </w:r>
      <w:r>
        <w:t>ё</w:t>
      </w:r>
      <w:r w:rsidRPr="006F5642">
        <w:t xml:space="preserve"> подпрограмм</w:t>
      </w:r>
      <w:r>
        <w:t>,</w:t>
      </w:r>
      <w:r w:rsidRPr="00D251FA">
        <w:t xml:space="preserve"> </w:t>
      </w:r>
      <w:r w:rsidRPr="006F5642">
        <w:t>достигнутое на конец отч</w:t>
      </w:r>
      <w:r>
        <w:t>ё</w:t>
      </w:r>
      <w:r w:rsidRPr="006F5642">
        <w:t>тного периода</w:t>
      </w:r>
      <w:r>
        <w:t>.</w:t>
      </w:r>
    </w:p>
    <w:p w:rsidR="00A11CCD" w:rsidRPr="006F5642" w:rsidRDefault="00A11CCD" w:rsidP="00A11CCD">
      <w:pPr>
        <w:tabs>
          <w:tab w:val="left" w:pos="1134"/>
        </w:tabs>
        <w:ind w:firstLine="709"/>
        <w:jc w:val="both"/>
      </w:pPr>
      <w:r w:rsidRPr="006F5642">
        <w:t>2.3. Степень реализации муниципальной программы и составляющих е</w:t>
      </w:r>
      <w:r>
        <w:t>ё</w:t>
      </w:r>
      <w:r w:rsidRPr="006F5642">
        <w:t xml:space="preserve"> подпрограмм рассчитывается по формуле:</w:t>
      </w:r>
    </w:p>
    <w:p w:rsidR="00A11CCD" w:rsidRPr="006F5642" w:rsidRDefault="00A11CCD" w:rsidP="00A11CCD">
      <w:pPr>
        <w:ind w:firstLine="709"/>
        <w:jc w:val="center"/>
      </w:pPr>
    </w:p>
    <w:p w:rsidR="00A11CCD" w:rsidRPr="006F5642" w:rsidRDefault="00A11CCD" w:rsidP="00A11CCD">
      <w:pPr>
        <w:jc w:val="center"/>
        <w:rPr>
          <w:lang w:val="en-US"/>
        </w:rPr>
      </w:pPr>
      <w:r w:rsidRPr="006F5642">
        <w:t>м</w:t>
      </w:r>
      <w:r w:rsidRPr="006F5642">
        <w:rPr>
          <w:lang w:val="en-US"/>
        </w:rPr>
        <w:t xml:space="preserve"> </w:t>
      </w:r>
      <w:r w:rsidRPr="006F5642">
        <w:rPr>
          <w:vertAlign w:val="subscript"/>
          <w:lang w:val="en-US"/>
        </w:rPr>
        <w:t>i</w:t>
      </w:r>
    </w:p>
    <w:p w:rsidR="00A11CCD" w:rsidRPr="006F5642" w:rsidRDefault="00A11CCD" w:rsidP="00A11CCD">
      <w:pPr>
        <w:jc w:val="center"/>
        <w:rPr>
          <w:sz w:val="28"/>
          <w:szCs w:val="28"/>
          <w:vertAlign w:val="subscript"/>
          <w:lang w:val="en-US"/>
        </w:rPr>
      </w:pPr>
      <w:proofErr w:type="spellStart"/>
      <w:r w:rsidRPr="006F5642">
        <w:rPr>
          <w:sz w:val="28"/>
          <w:szCs w:val="28"/>
        </w:rPr>
        <w:t>СР</w:t>
      </w:r>
      <w:r w:rsidRPr="006F5642">
        <w:rPr>
          <w:sz w:val="28"/>
          <w:szCs w:val="28"/>
          <w:vertAlign w:val="subscript"/>
        </w:rPr>
        <w:t>мп</w:t>
      </w:r>
      <w:proofErr w:type="spellEnd"/>
      <w:r w:rsidRPr="006F5642">
        <w:rPr>
          <w:sz w:val="28"/>
          <w:szCs w:val="28"/>
          <w:lang w:val="en-US"/>
        </w:rPr>
        <w:t xml:space="preserve"> </w:t>
      </w:r>
      <w:r w:rsidRPr="006F5642">
        <w:rPr>
          <w:lang w:val="en-US"/>
        </w:rPr>
        <w:t>=</w:t>
      </w:r>
      <w:r w:rsidRPr="006F5642">
        <w:rPr>
          <w:rFonts w:ascii="Arial CYR" w:hAnsi="Arial CYR" w:cs="Arial CYR"/>
          <w:sz w:val="26"/>
          <w:szCs w:val="26"/>
          <w:lang w:val="en-US"/>
        </w:rPr>
        <w:t xml:space="preserve"> </w:t>
      </w:r>
      <w:r w:rsidRPr="006F5642">
        <w:rPr>
          <w:sz w:val="28"/>
          <w:szCs w:val="28"/>
          <w:lang w:val="en-US"/>
        </w:rPr>
        <w:t xml:space="preserve">Ʃ  </w:t>
      </w:r>
      <w:r w:rsidRPr="006F5642">
        <w:rPr>
          <w:sz w:val="28"/>
          <w:szCs w:val="28"/>
        </w:rPr>
        <w:t>СДП</w:t>
      </w:r>
      <w:r w:rsidRPr="006F5642">
        <w:rPr>
          <w:sz w:val="28"/>
          <w:szCs w:val="28"/>
          <w:lang w:val="en-US"/>
        </w:rPr>
        <w:t xml:space="preserve"> </w:t>
      </w:r>
      <w:proofErr w:type="spellStart"/>
      <w:r w:rsidRPr="006F5642">
        <w:rPr>
          <w:sz w:val="28"/>
          <w:szCs w:val="28"/>
          <w:vertAlign w:val="subscript"/>
          <w:lang w:val="en-US"/>
        </w:rPr>
        <w:t>i</w:t>
      </w:r>
      <w:proofErr w:type="spellEnd"/>
      <w:r w:rsidRPr="006F5642">
        <w:rPr>
          <w:sz w:val="28"/>
          <w:szCs w:val="28"/>
          <w:vertAlign w:val="subscript"/>
          <w:lang w:val="en-US"/>
        </w:rPr>
        <w:t xml:space="preserve"> </w:t>
      </w:r>
      <w:r w:rsidRPr="006F5642">
        <w:rPr>
          <w:sz w:val="28"/>
          <w:szCs w:val="28"/>
          <w:lang w:val="en-US"/>
        </w:rPr>
        <w:t xml:space="preserve">/ </w:t>
      </w:r>
      <w:r w:rsidRPr="006F5642">
        <w:rPr>
          <w:sz w:val="28"/>
          <w:szCs w:val="28"/>
        </w:rPr>
        <w:t>М</w:t>
      </w:r>
      <w:r w:rsidRPr="006F5642">
        <w:rPr>
          <w:sz w:val="28"/>
          <w:szCs w:val="28"/>
          <w:lang w:val="en-US"/>
        </w:rPr>
        <w:t xml:space="preserve"> </w:t>
      </w:r>
      <w:proofErr w:type="spellStart"/>
      <w:r w:rsidRPr="006F5642">
        <w:rPr>
          <w:sz w:val="28"/>
          <w:szCs w:val="28"/>
          <w:vertAlign w:val="subscript"/>
          <w:lang w:val="en-US"/>
        </w:rPr>
        <w:t>i</w:t>
      </w:r>
      <w:proofErr w:type="spellEnd"/>
    </w:p>
    <w:p w:rsidR="00A11CCD" w:rsidRPr="006F5642" w:rsidRDefault="00A11CCD" w:rsidP="00A11CCD">
      <w:pPr>
        <w:jc w:val="center"/>
        <w:rPr>
          <w:i/>
        </w:rPr>
      </w:pPr>
      <w:r w:rsidRPr="006F5642">
        <w:rPr>
          <w:i/>
          <w:sz w:val="28"/>
          <w:szCs w:val="28"/>
          <w:lang w:val="en-US"/>
        </w:rPr>
        <w:t>i</w:t>
      </w:r>
      <w:r w:rsidRPr="006F5642">
        <w:rPr>
          <w:i/>
        </w:rPr>
        <w:t xml:space="preserve"> =1</w:t>
      </w:r>
    </w:p>
    <w:p w:rsidR="00A11CCD" w:rsidRPr="006F5642" w:rsidRDefault="00A11CCD" w:rsidP="00A11CCD">
      <w:pPr>
        <w:tabs>
          <w:tab w:val="left" w:pos="709"/>
        </w:tabs>
        <w:jc w:val="both"/>
      </w:pPr>
      <w:r w:rsidRPr="006F5642">
        <w:t xml:space="preserve">           где:</w:t>
      </w:r>
    </w:p>
    <w:p w:rsidR="00A11CCD" w:rsidRPr="006F5642" w:rsidRDefault="00A11CCD" w:rsidP="00A11CCD">
      <w:pPr>
        <w:ind w:firstLine="709"/>
        <w:jc w:val="both"/>
        <w:rPr>
          <w:noProof/>
          <w:position w:val="-12"/>
        </w:rPr>
      </w:pPr>
      <w:r w:rsidRPr="006F5642">
        <w:rPr>
          <w:noProof/>
          <w:position w:val="-12"/>
          <w:sz w:val="28"/>
          <w:szCs w:val="28"/>
        </w:rPr>
        <w:t>СР</w:t>
      </w:r>
      <w:r w:rsidRPr="006F5642">
        <w:rPr>
          <w:noProof/>
          <w:position w:val="-12"/>
          <w:sz w:val="28"/>
          <w:szCs w:val="28"/>
          <w:vertAlign w:val="subscript"/>
        </w:rPr>
        <w:t>мп</w:t>
      </w:r>
      <w:r w:rsidRPr="006F5642">
        <w:rPr>
          <w:noProof/>
          <w:position w:val="-12"/>
        </w:rPr>
        <w:t xml:space="preserve"> – степень реализации муниципальной программы</w:t>
      </w:r>
      <w:r w:rsidRPr="006F5642">
        <w:t xml:space="preserve"> </w:t>
      </w:r>
      <w:r w:rsidRPr="006F5642">
        <w:rPr>
          <w:noProof/>
          <w:position w:val="-12"/>
        </w:rPr>
        <w:t>и составляющих ее подпрограмм</w:t>
      </w:r>
    </w:p>
    <w:p w:rsidR="00A11CCD" w:rsidRPr="006F5642" w:rsidRDefault="00A11CCD" w:rsidP="00A11CCD">
      <w:pPr>
        <w:tabs>
          <w:tab w:val="left" w:pos="709"/>
        </w:tabs>
        <w:ind w:firstLine="540"/>
        <w:jc w:val="both"/>
        <w:rPr>
          <w:noProof/>
          <w:position w:val="-12"/>
        </w:rPr>
      </w:pPr>
      <w:r w:rsidRPr="006F5642">
        <w:rPr>
          <w:sz w:val="28"/>
          <w:szCs w:val="28"/>
        </w:rPr>
        <w:t xml:space="preserve">  СДП </w:t>
      </w:r>
      <w:r w:rsidRPr="006F5642">
        <w:rPr>
          <w:sz w:val="28"/>
          <w:szCs w:val="28"/>
          <w:vertAlign w:val="subscript"/>
          <w:lang w:val="en-US"/>
        </w:rPr>
        <w:t>i</w:t>
      </w:r>
      <w:r w:rsidRPr="006F5642">
        <w:t xml:space="preserve"> – степень достижения планового значения индикатора (показателя)</w:t>
      </w:r>
    </w:p>
    <w:p w:rsidR="00A11CCD" w:rsidRPr="006F5642" w:rsidRDefault="00A11CCD" w:rsidP="00A11CCD">
      <w:pPr>
        <w:tabs>
          <w:tab w:val="left" w:pos="709"/>
        </w:tabs>
        <w:ind w:firstLine="540"/>
        <w:jc w:val="both"/>
        <w:rPr>
          <w:noProof/>
          <w:position w:val="-12"/>
        </w:rPr>
      </w:pPr>
      <w:r w:rsidRPr="006F5642">
        <w:rPr>
          <w:noProof/>
          <w:position w:val="-12"/>
          <w:sz w:val="28"/>
          <w:szCs w:val="28"/>
        </w:rPr>
        <w:lastRenderedPageBreak/>
        <w:t xml:space="preserve">  М</w:t>
      </w:r>
      <w:r w:rsidRPr="006F5642">
        <w:t xml:space="preserve"> </w:t>
      </w:r>
      <w:r w:rsidRPr="006F5642">
        <w:rPr>
          <w:noProof/>
          <w:position w:val="-12"/>
          <w:sz w:val="28"/>
          <w:szCs w:val="28"/>
          <w:vertAlign w:val="subscript"/>
        </w:rPr>
        <w:t>i</w:t>
      </w:r>
      <w:r w:rsidRPr="006F5642">
        <w:rPr>
          <w:noProof/>
          <w:position w:val="-12"/>
          <w:vertAlign w:val="subscript"/>
        </w:rPr>
        <w:t xml:space="preserve"> </w:t>
      </w:r>
      <w:r w:rsidRPr="006F5642">
        <w:rPr>
          <w:noProof/>
          <w:position w:val="-12"/>
        </w:rPr>
        <w:t xml:space="preserve">– количество индикаторов муниципальной программы и составляющих ее подпрограмм </w:t>
      </w:r>
    </w:p>
    <w:p w:rsidR="00A11CCD" w:rsidRPr="006F5642" w:rsidRDefault="00A11CCD" w:rsidP="00A11CCD">
      <w:pPr>
        <w:tabs>
          <w:tab w:val="left" w:pos="709"/>
        </w:tabs>
        <w:jc w:val="both"/>
      </w:pPr>
      <w:r w:rsidRPr="006F5642">
        <w:t xml:space="preserve">          При использовании данной формулы, в случае если </w:t>
      </w:r>
      <w:r w:rsidRPr="006F5642">
        <w:rPr>
          <w:sz w:val="28"/>
          <w:szCs w:val="28"/>
        </w:rPr>
        <w:t xml:space="preserve">СДП </w:t>
      </w:r>
      <w:r w:rsidRPr="006F5642">
        <w:rPr>
          <w:sz w:val="28"/>
          <w:szCs w:val="28"/>
          <w:vertAlign w:val="subscript"/>
          <w:lang w:val="en-US"/>
        </w:rPr>
        <w:t>i</w:t>
      </w:r>
      <w:r w:rsidRPr="006F5642">
        <w:t xml:space="preserve"> больше 1, значение </w:t>
      </w:r>
      <w:r w:rsidRPr="006F5642">
        <w:rPr>
          <w:sz w:val="28"/>
          <w:szCs w:val="28"/>
        </w:rPr>
        <w:t xml:space="preserve">СДП </w:t>
      </w:r>
      <w:r w:rsidRPr="006F5642">
        <w:rPr>
          <w:sz w:val="28"/>
          <w:szCs w:val="28"/>
          <w:vertAlign w:val="subscript"/>
          <w:lang w:val="en-US"/>
        </w:rPr>
        <w:t>i</w:t>
      </w:r>
      <w:r w:rsidRPr="006F5642">
        <w:t xml:space="preserve"> принимается равным 1.</w:t>
      </w:r>
    </w:p>
    <w:p w:rsidR="00A11CCD" w:rsidRPr="006F5642" w:rsidRDefault="00A11CCD" w:rsidP="00A11CCD">
      <w:pPr>
        <w:tabs>
          <w:tab w:val="left" w:pos="709"/>
          <w:tab w:val="left" w:pos="1134"/>
        </w:tabs>
        <w:ind w:firstLine="709"/>
        <w:jc w:val="both"/>
      </w:pPr>
      <w:r w:rsidRPr="006F5642">
        <w:t>Степень соответствия запланированному уровню затрат оценивается для муниципальной программы в целом как отношение фактически произвед</w:t>
      </w:r>
      <w:r>
        <w:t>ё</w:t>
      </w:r>
      <w:r w:rsidRPr="006F5642">
        <w:t>нных в отч</w:t>
      </w:r>
      <w:r>
        <w:t>ё</w:t>
      </w:r>
      <w:r w:rsidRPr="006F5642">
        <w:t>тном году расходов на реализацию  муниципальной программы к их плановым значениям  без уч</w:t>
      </w:r>
      <w:r>
        <w:t>ё</w:t>
      </w:r>
      <w:r w:rsidRPr="006F5642">
        <w:t>та зарезервированных ассигнований по следующей формуле:</w:t>
      </w:r>
    </w:p>
    <w:p w:rsidR="00A11CCD" w:rsidRPr="00F74D95" w:rsidRDefault="00A11CCD" w:rsidP="00A11CCD">
      <w:pPr>
        <w:tabs>
          <w:tab w:val="left" w:pos="1134"/>
        </w:tabs>
        <w:ind w:left="709"/>
        <w:jc w:val="both"/>
      </w:pPr>
    </w:p>
    <w:p w:rsidR="00A11CCD" w:rsidRPr="006F5642" w:rsidRDefault="00A11CCD" w:rsidP="00A11CCD">
      <w:pPr>
        <w:jc w:val="center"/>
        <w:rPr>
          <w:sz w:val="28"/>
          <w:szCs w:val="28"/>
        </w:rPr>
      </w:pPr>
      <w:r w:rsidRPr="006F5642">
        <w:rPr>
          <w:sz w:val="28"/>
          <w:szCs w:val="28"/>
        </w:rPr>
        <w:t xml:space="preserve">СС </w:t>
      </w:r>
      <w:r w:rsidRPr="006F5642">
        <w:rPr>
          <w:sz w:val="28"/>
          <w:szCs w:val="28"/>
          <w:vertAlign w:val="subscript"/>
        </w:rPr>
        <w:t>уз</w:t>
      </w:r>
      <w:r w:rsidRPr="006F5642">
        <w:rPr>
          <w:sz w:val="28"/>
          <w:szCs w:val="28"/>
        </w:rPr>
        <w:t xml:space="preserve"> = Ф </w:t>
      </w:r>
      <w:r w:rsidRPr="006F5642">
        <w:rPr>
          <w:sz w:val="28"/>
          <w:szCs w:val="28"/>
          <w:vertAlign w:val="subscript"/>
        </w:rPr>
        <w:t>р</w:t>
      </w:r>
      <w:r w:rsidRPr="006F5642">
        <w:rPr>
          <w:sz w:val="28"/>
          <w:szCs w:val="28"/>
        </w:rPr>
        <w:t xml:space="preserve"> / (П </w:t>
      </w:r>
      <w:r w:rsidRPr="006F5642">
        <w:rPr>
          <w:sz w:val="28"/>
          <w:szCs w:val="28"/>
          <w:vertAlign w:val="subscript"/>
        </w:rPr>
        <w:t xml:space="preserve">р </w:t>
      </w:r>
      <w:r w:rsidRPr="006F5642">
        <w:rPr>
          <w:sz w:val="28"/>
          <w:szCs w:val="28"/>
        </w:rPr>
        <w:t xml:space="preserve">– З </w:t>
      </w:r>
      <w:r w:rsidRPr="006F5642">
        <w:rPr>
          <w:sz w:val="28"/>
          <w:szCs w:val="28"/>
          <w:vertAlign w:val="subscript"/>
        </w:rPr>
        <w:t>ас</w:t>
      </w:r>
      <w:r w:rsidRPr="006F5642">
        <w:rPr>
          <w:sz w:val="28"/>
          <w:szCs w:val="28"/>
        </w:rPr>
        <w:t>),</w:t>
      </w:r>
    </w:p>
    <w:p w:rsidR="00A11CCD" w:rsidRPr="006F5642" w:rsidRDefault="00A11CCD" w:rsidP="00A11CCD">
      <w:pPr>
        <w:ind w:firstLine="709"/>
        <w:jc w:val="both"/>
      </w:pPr>
      <w:r w:rsidRPr="006F5642">
        <w:t>где:</w:t>
      </w:r>
    </w:p>
    <w:p w:rsidR="00A11CCD" w:rsidRPr="006F5642" w:rsidRDefault="00A11CCD" w:rsidP="00A11CCD">
      <w:pPr>
        <w:ind w:firstLine="709"/>
        <w:jc w:val="both"/>
      </w:pPr>
      <w:r w:rsidRPr="006F5642">
        <w:rPr>
          <w:sz w:val="28"/>
          <w:szCs w:val="28"/>
        </w:rPr>
        <w:t xml:space="preserve">СС </w:t>
      </w:r>
      <w:r w:rsidRPr="006F5642">
        <w:rPr>
          <w:sz w:val="28"/>
          <w:szCs w:val="28"/>
          <w:vertAlign w:val="subscript"/>
        </w:rPr>
        <w:t>уз</w:t>
      </w:r>
      <w:r w:rsidRPr="006F5642">
        <w:rPr>
          <w:sz w:val="28"/>
          <w:szCs w:val="28"/>
        </w:rPr>
        <w:t xml:space="preserve"> </w:t>
      </w:r>
      <w:r w:rsidRPr="006F5642">
        <w:t>– степень соответствия запланированному уровню затрат;</w:t>
      </w:r>
    </w:p>
    <w:p w:rsidR="00A11CCD" w:rsidRPr="006F5642" w:rsidRDefault="00A11CCD" w:rsidP="00A11CCD">
      <w:pPr>
        <w:ind w:firstLine="709"/>
        <w:jc w:val="both"/>
      </w:pPr>
      <w:r w:rsidRPr="006F5642">
        <w:rPr>
          <w:sz w:val="28"/>
          <w:szCs w:val="28"/>
        </w:rPr>
        <w:t xml:space="preserve">Ф </w:t>
      </w:r>
      <w:r w:rsidRPr="006F5642">
        <w:rPr>
          <w:sz w:val="28"/>
          <w:szCs w:val="28"/>
          <w:vertAlign w:val="subscript"/>
        </w:rPr>
        <w:t>р</w:t>
      </w:r>
      <w:r w:rsidRPr="006F5642">
        <w:t xml:space="preserve"> – фактические расходы  на реализацию муниципальной программы в отч</w:t>
      </w:r>
      <w:r>
        <w:t>ё</w:t>
      </w:r>
      <w:r w:rsidRPr="006F5642">
        <w:t>тном году;</w:t>
      </w:r>
    </w:p>
    <w:p w:rsidR="00A11CCD" w:rsidRPr="006F5642" w:rsidRDefault="00A11CCD" w:rsidP="00A11CCD">
      <w:pPr>
        <w:ind w:firstLine="709"/>
        <w:jc w:val="both"/>
      </w:pPr>
      <w:r w:rsidRPr="006F5642">
        <w:rPr>
          <w:sz w:val="28"/>
          <w:szCs w:val="28"/>
        </w:rPr>
        <w:t xml:space="preserve">П </w:t>
      </w:r>
      <w:r w:rsidRPr="006F5642">
        <w:rPr>
          <w:sz w:val="28"/>
          <w:szCs w:val="28"/>
          <w:vertAlign w:val="subscript"/>
        </w:rPr>
        <w:t>р</w:t>
      </w:r>
      <w:r w:rsidRPr="006F5642">
        <w:rPr>
          <w:sz w:val="28"/>
          <w:szCs w:val="28"/>
        </w:rPr>
        <w:t xml:space="preserve"> </w:t>
      </w:r>
      <w:r w:rsidRPr="006F5642">
        <w:t>– плановые расходы  на реализацию  муниципальной программы в отч</w:t>
      </w:r>
      <w:r>
        <w:t>ё</w:t>
      </w:r>
      <w:r w:rsidRPr="006F5642">
        <w:t>тном году.</w:t>
      </w:r>
    </w:p>
    <w:p w:rsidR="00A11CCD" w:rsidRPr="006F5642" w:rsidRDefault="00A11CCD" w:rsidP="00A11CCD">
      <w:pPr>
        <w:tabs>
          <w:tab w:val="left" w:pos="709"/>
        </w:tabs>
        <w:rPr>
          <w:sz w:val="28"/>
          <w:szCs w:val="28"/>
        </w:rPr>
      </w:pPr>
      <w:r w:rsidRPr="006F5642">
        <w:rPr>
          <w:sz w:val="28"/>
          <w:szCs w:val="28"/>
        </w:rPr>
        <w:t xml:space="preserve">          З </w:t>
      </w:r>
      <w:r w:rsidRPr="006F5642">
        <w:rPr>
          <w:sz w:val="28"/>
          <w:szCs w:val="28"/>
          <w:vertAlign w:val="subscript"/>
        </w:rPr>
        <w:t xml:space="preserve">ас </w:t>
      </w:r>
      <w:r w:rsidRPr="006F5642">
        <w:t>– зарезервированные ассигнования на реализацию муниципальной программы</w:t>
      </w:r>
    </w:p>
    <w:p w:rsidR="00A11CCD" w:rsidRPr="006F5642" w:rsidRDefault="00A11CCD" w:rsidP="00A11CCD">
      <w:pPr>
        <w:tabs>
          <w:tab w:val="left" w:pos="709"/>
        </w:tabs>
        <w:ind w:firstLine="709"/>
        <w:jc w:val="both"/>
      </w:pPr>
      <w:r w:rsidRPr="006F5642">
        <w:t xml:space="preserve">2.5. Степень выполнения программных мероприятий характеризует долю  реализованных мероприятий:  </w:t>
      </w:r>
    </w:p>
    <w:p w:rsidR="00A11CCD" w:rsidRPr="006F5642" w:rsidRDefault="00A11CCD" w:rsidP="00A11CCD">
      <w:pPr>
        <w:ind w:firstLine="709"/>
      </w:pPr>
    </w:p>
    <w:p w:rsidR="00A11CCD" w:rsidRPr="006F5642" w:rsidRDefault="00A11CCD" w:rsidP="00A11CCD">
      <w:pPr>
        <w:tabs>
          <w:tab w:val="left" w:pos="709"/>
        </w:tabs>
        <w:ind w:firstLine="709"/>
        <w:jc w:val="center"/>
        <w:rPr>
          <w:sz w:val="28"/>
          <w:szCs w:val="28"/>
        </w:rPr>
      </w:pPr>
      <w:r w:rsidRPr="006F5642">
        <w:rPr>
          <w:sz w:val="28"/>
          <w:szCs w:val="28"/>
        </w:rPr>
        <w:t xml:space="preserve">СВ </w:t>
      </w:r>
      <w:r w:rsidRPr="006F5642">
        <w:rPr>
          <w:sz w:val="28"/>
          <w:szCs w:val="28"/>
          <w:vertAlign w:val="subscript"/>
        </w:rPr>
        <w:t xml:space="preserve">м = </w:t>
      </w:r>
      <w:r w:rsidRPr="006F5642">
        <w:rPr>
          <w:sz w:val="28"/>
          <w:szCs w:val="28"/>
        </w:rPr>
        <w:t xml:space="preserve">М </w:t>
      </w:r>
      <w:r w:rsidRPr="006F5642">
        <w:rPr>
          <w:sz w:val="28"/>
          <w:szCs w:val="28"/>
          <w:vertAlign w:val="subscript"/>
        </w:rPr>
        <w:t xml:space="preserve">в </w:t>
      </w:r>
      <w:r w:rsidRPr="006F5642">
        <w:rPr>
          <w:sz w:val="28"/>
          <w:szCs w:val="28"/>
        </w:rPr>
        <w:t>/ М,</w:t>
      </w:r>
    </w:p>
    <w:p w:rsidR="00A11CCD" w:rsidRPr="006F5642" w:rsidRDefault="00A11CCD" w:rsidP="00A11CCD">
      <w:pPr>
        <w:ind w:firstLine="709"/>
      </w:pPr>
      <w:r w:rsidRPr="006F5642">
        <w:t>где:</w:t>
      </w:r>
    </w:p>
    <w:p w:rsidR="00A11CCD" w:rsidRPr="006F5642" w:rsidRDefault="00A11CCD" w:rsidP="00A11CCD">
      <w:pPr>
        <w:ind w:firstLine="709"/>
      </w:pPr>
      <w:r w:rsidRPr="006F5642">
        <w:t xml:space="preserve">СВ </w:t>
      </w:r>
      <w:r w:rsidRPr="006F5642">
        <w:rPr>
          <w:vertAlign w:val="subscript"/>
        </w:rPr>
        <w:t xml:space="preserve">м </w:t>
      </w:r>
      <w:r w:rsidRPr="006F5642">
        <w:t>– степень выполнения программных мероприятий;</w:t>
      </w:r>
    </w:p>
    <w:p w:rsidR="00A11CCD" w:rsidRPr="006F5642" w:rsidRDefault="00A11CCD" w:rsidP="00A11CCD">
      <w:pPr>
        <w:ind w:firstLine="709"/>
      </w:pPr>
      <w:r w:rsidRPr="006F5642">
        <w:rPr>
          <w:sz w:val="28"/>
          <w:szCs w:val="28"/>
        </w:rPr>
        <w:t xml:space="preserve">М </w:t>
      </w:r>
      <w:r w:rsidRPr="006F5642">
        <w:rPr>
          <w:sz w:val="28"/>
          <w:szCs w:val="28"/>
          <w:vertAlign w:val="subscript"/>
        </w:rPr>
        <w:t xml:space="preserve">в </w:t>
      </w:r>
      <w:r w:rsidRPr="006F5642">
        <w:t>– количество выполненных мероприятий;</w:t>
      </w:r>
    </w:p>
    <w:p w:rsidR="00A11CCD" w:rsidRPr="006F5642" w:rsidRDefault="00A11CCD" w:rsidP="00A11CCD">
      <w:pPr>
        <w:ind w:firstLine="709"/>
      </w:pPr>
      <w:r w:rsidRPr="006F5642">
        <w:t>М – общее количество мероприятий, запланированных к реализации в отч</w:t>
      </w:r>
      <w:r>
        <w:t>ё</w:t>
      </w:r>
      <w:r w:rsidRPr="006F5642">
        <w:t>тном году.</w:t>
      </w:r>
    </w:p>
    <w:p w:rsidR="00A11CCD" w:rsidRPr="006F5642" w:rsidRDefault="00A11CCD" w:rsidP="00A11CCD">
      <w:pPr>
        <w:tabs>
          <w:tab w:val="left" w:pos="709"/>
        </w:tabs>
        <w:ind w:firstLine="709"/>
        <w:jc w:val="both"/>
      </w:pPr>
      <w:r w:rsidRPr="006F5642">
        <w:t>2.6. Эффективность использования средств бюджета сопоставляет выполненные мероприятия и израсходованные финансовые средства:</w:t>
      </w:r>
    </w:p>
    <w:p w:rsidR="00A11CCD" w:rsidRPr="006F5642" w:rsidRDefault="00A11CCD" w:rsidP="00A11CCD">
      <w:pPr>
        <w:ind w:firstLine="709"/>
        <w:jc w:val="center"/>
        <w:rPr>
          <w:sz w:val="28"/>
          <w:szCs w:val="28"/>
        </w:rPr>
      </w:pPr>
      <w:r w:rsidRPr="006F5642">
        <w:rPr>
          <w:sz w:val="28"/>
          <w:szCs w:val="28"/>
        </w:rPr>
        <w:t xml:space="preserve">Э </w:t>
      </w:r>
      <w:proofErr w:type="spellStart"/>
      <w:r w:rsidRPr="006F5642">
        <w:rPr>
          <w:sz w:val="28"/>
          <w:szCs w:val="28"/>
          <w:vertAlign w:val="subscript"/>
        </w:rPr>
        <w:t>ис</w:t>
      </w:r>
      <w:proofErr w:type="spellEnd"/>
      <w:r w:rsidRPr="006F5642">
        <w:rPr>
          <w:sz w:val="28"/>
          <w:szCs w:val="28"/>
        </w:rPr>
        <w:t xml:space="preserve"> = СВ </w:t>
      </w:r>
      <w:r w:rsidRPr="006F5642">
        <w:rPr>
          <w:sz w:val="28"/>
          <w:szCs w:val="28"/>
          <w:vertAlign w:val="subscript"/>
        </w:rPr>
        <w:t>м</w:t>
      </w:r>
      <w:r w:rsidRPr="006F5642">
        <w:rPr>
          <w:sz w:val="28"/>
          <w:szCs w:val="28"/>
        </w:rPr>
        <w:t xml:space="preserve">/ СС </w:t>
      </w:r>
      <w:r w:rsidRPr="006F5642">
        <w:rPr>
          <w:sz w:val="28"/>
          <w:szCs w:val="28"/>
          <w:vertAlign w:val="subscript"/>
        </w:rPr>
        <w:t>уз</w:t>
      </w:r>
    </w:p>
    <w:p w:rsidR="00A11CCD" w:rsidRPr="006F5642" w:rsidRDefault="00A11CCD" w:rsidP="00A11CCD">
      <w:pPr>
        <w:tabs>
          <w:tab w:val="left" w:pos="709"/>
        </w:tabs>
        <w:ind w:firstLine="709"/>
        <w:jc w:val="both"/>
      </w:pPr>
      <w:r w:rsidRPr="006F5642">
        <w:t>где:</w:t>
      </w:r>
    </w:p>
    <w:p w:rsidR="00A11CCD" w:rsidRPr="006F5642" w:rsidRDefault="00A11CCD" w:rsidP="00A11CCD">
      <w:pPr>
        <w:ind w:firstLine="709"/>
        <w:jc w:val="both"/>
      </w:pPr>
      <w:r w:rsidRPr="006F5642">
        <w:rPr>
          <w:sz w:val="28"/>
          <w:szCs w:val="28"/>
        </w:rPr>
        <w:t xml:space="preserve">Э </w:t>
      </w:r>
      <w:proofErr w:type="spellStart"/>
      <w:r w:rsidRPr="006F5642">
        <w:rPr>
          <w:sz w:val="28"/>
          <w:szCs w:val="28"/>
          <w:vertAlign w:val="subscript"/>
        </w:rPr>
        <w:t>ис</w:t>
      </w:r>
      <w:proofErr w:type="spellEnd"/>
      <w:r w:rsidRPr="006F5642">
        <w:rPr>
          <w:vertAlign w:val="subscript"/>
        </w:rPr>
        <w:t xml:space="preserve"> </w:t>
      </w:r>
      <w:r w:rsidRPr="006F5642">
        <w:t>– показатель эффективность использования средств бюджета;</w:t>
      </w:r>
    </w:p>
    <w:p w:rsidR="00A11CCD" w:rsidRPr="006F5642" w:rsidRDefault="00A11CCD" w:rsidP="00A11CCD">
      <w:pPr>
        <w:ind w:firstLine="709"/>
        <w:jc w:val="both"/>
      </w:pPr>
      <w:r w:rsidRPr="006F5642">
        <w:rPr>
          <w:sz w:val="28"/>
          <w:szCs w:val="28"/>
        </w:rPr>
        <w:t xml:space="preserve">СВ </w:t>
      </w:r>
      <w:r w:rsidRPr="006F5642">
        <w:rPr>
          <w:sz w:val="28"/>
          <w:szCs w:val="28"/>
          <w:vertAlign w:val="subscript"/>
        </w:rPr>
        <w:t xml:space="preserve">м </w:t>
      </w:r>
      <w:r w:rsidRPr="006F5642">
        <w:t>– степень выполнения программных мероприятий;</w:t>
      </w:r>
    </w:p>
    <w:p w:rsidR="00A11CCD" w:rsidRPr="006F5642" w:rsidRDefault="00A11CCD" w:rsidP="00A11CCD">
      <w:pPr>
        <w:ind w:firstLine="709"/>
        <w:jc w:val="both"/>
      </w:pPr>
      <w:r w:rsidRPr="006F5642">
        <w:rPr>
          <w:sz w:val="28"/>
          <w:szCs w:val="28"/>
        </w:rPr>
        <w:t xml:space="preserve">СС </w:t>
      </w:r>
      <w:r w:rsidRPr="006F5642">
        <w:rPr>
          <w:sz w:val="28"/>
          <w:szCs w:val="28"/>
          <w:vertAlign w:val="subscript"/>
        </w:rPr>
        <w:t>уз</w:t>
      </w:r>
      <w:r w:rsidRPr="006F5642">
        <w:rPr>
          <w:sz w:val="28"/>
          <w:szCs w:val="28"/>
        </w:rPr>
        <w:t xml:space="preserve"> </w:t>
      </w:r>
      <w:r w:rsidRPr="006F5642">
        <w:t>– степень соответствия запланированному уровню затрат.</w:t>
      </w:r>
    </w:p>
    <w:p w:rsidR="00A11CCD" w:rsidRPr="006F5642" w:rsidRDefault="00A11CCD" w:rsidP="00A11CCD">
      <w:pPr>
        <w:tabs>
          <w:tab w:val="left" w:pos="1148"/>
        </w:tabs>
        <w:ind w:firstLine="709"/>
        <w:jc w:val="both"/>
      </w:pPr>
      <w:r w:rsidRPr="006F5642">
        <w:t>2.7. Степень реализации контрольных событий  муниципальной программы и составляющих е</w:t>
      </w:r>
      <w:r>
        <w:t>ё</w:t>
      </w:r>
      <w:r w:rsidRPr="006F5642">
        <w:t xml:space="preserve"> подпрограмм оценивается  как доля контрольных событий, выполненных в отч</w:t>
      </w:r>
      <w:r>
        <w:t>ё</w:t>
      </w:r>
      <w:r w:rsidRPr="006F5642">
        <w:t>тном году, по следующей формуле:</w:t>
      </w:r>
    </w:p>
    <w:p w:rsidR="00A11CCD" w:rsidRPr="006F5642" w:rsidRDefault="00A11CCD" w:rsidP="00A11CCD">
      <w:pPr>
        <w:ind w:firstLine="540"/>
        <w:jc w:val="both"/>
      </w:pPr>
    </w:p>
    <w:p w:rsidR="00A11CCD" w:rsidRPr="006F5642" w:rsidRDefault="00A11CCD" w:rsidP="00A11CCD">
      <w:pPr>
        <w:jc w:val="center"/>
        <w:rPr>
          <w:sz w:val="28"/>
          <w:szCs w:val="28"/>
        </w:rPr>
      </w:pPr>
      <w:r w:rsidRPr="006F5642">
        <w:rPr>
          <w:sz w:val="28"/>
          <w:szCs w:val="28"/>
        </w:rPr>
        <w:t xml:space="preserve">СР </w:t>
      </w:r>
      <w:r w:rsidRPr="006F5642">
        <w:rPr>
          <w:sz w:val="28"/>
          <w:szCs w:val="28"/>
          <w:vertAlign w:val="subscript"/>
        </w:rPr>
        <w:t>кс</w:t>
      </w:r>
      <w:r w:rsidRPr="006F5642">
        <w:rPr>
          <w:sz w:val="28"/>
          <w:szCs w:val="28"/>
        </w:rPr>
        <w:t xml:space="preserve"> = КС </w:t>
      </w:r>
      <w:r w:rsidRPr="006F5642">
        <w:rPr>
          <w:sz w:val="28"/>
          <w:szCs w:val="28"/>
          <w:vertAlign w:val="subscript"/>
        </w:rPr>
        <w:t>в</w:t>
      </w:r>
      <w:r w:rsidRPr="006F5642">
        <w:rPr>
          <w:sz w:val="28"/>
          <w:szCs w:val="28"/>
        </w:rPr>
        <w:t xml:space="preserve"> / КС,</w:t>
      </w:r>
    </w:p>
    <w:p w:rsidR="00A11CCD" w:rsidRPr="006F5642" w:rsidRDefault="00A11CCD" w:rsidP="00A11CCD">
      <w:pPr>
        <w:ind w:firstLine="540"/>
        <w:jc w:val="both"/>
      </w:pPr>
      <w:r w:rsidRPr="006F5642">
        <w:t>где:</w:t>
      </w:r>
    </w:p>
    <w:p w:rsidR="00A11CCD" w:rsidRPr="006F5642" w:rsidRDefault="00A11CCD" w:rsidP="00A11CCD">
      <w:pPr>
        <w:ind w:firstLine="540"/>
        <w:jc w:val="both"/>
      </w:pPr>
      <w:proofErr w:type="spellStart"/>
      <w:r w:rsidRPr="006F5642">
        <w:t>СР</w:t>
      </w:r>
      <w:r w:rsidRPr="006F5642">
        <w:rPr>
          <w:vertAlign w:val="subscript"/>
        </w:rPr>
        <w:t>кс</w:t>
      </w:r>
      <w:proofErr w:type="spellEnd"/>
      <w:r w:rsidRPr="006F5642">
        <w:t xml:space="preserve"> – степень реализации контрольных событий;</w:t>
      </w:r>
    </w:p>
    <w:p w:rsidR="00A11CCD" w:rsidRPr="006F5642" w:rsidRDefault="00A11CCD" w:rsidP="00A11CCD">
      <w:pPr>
        <w:ind w:firstLine="540"/>
        <w:jc w:val="both"/>
      </w:pPr>
      <w:proofErr w:type="spellStart"/>
      <w:r w:rsidRPr="006F5642">
        <w:t>КС</w:t>
      </w:r>
      <w:r w:rsidRPr="006F5642">
        <w:rPr>
          <w:vertAlign w:val="subscript"/>
        </w:rPr>
        <w:t>в</w:t>
      </w:r>
      <w:proofErr w:type="spellEnd"/>
      <w:r w:rsidRPr="006F5642">
        <w:t xml:space="preserve"> – количество выполненных контрольных событий, из числа контрольных событий, запланированных к реализации в отч</w:t>
      </w:r>
      <w:r>
        <w:t>ё</w:t>
      </w:r>
      <w:r w:rsidRPr="006F5642">
        <w:t>тном году;</w:t>
      </w:r>
    </w:p>
    <w:p w:rsidR="00A11CCD" w:rsidRPr="006F5642" w:rsidRDefault="00A11CCD" w:rsidP="00A11CCD">
      <w:pPr>
        <w:ind w:firstLine="540"/>
        <w:jc w:val="both"/>
      </w:pPr>
      <w:r w:rsidRPr="006F5642">
        <w:t>КС – общее количество контрольных событий, запланированных к реализации в отч</w:t>
      </w:r>
      <w:r>
        <w:t>ё</w:t>
      </w:r>
      <w:r w:rsidRPr="006F5642">
        <w:t>тном году.</w:t>
      </w:r>
    </w:p>
    <w:p w:rsidR="00A11CCD" w:rsidRPr="006F5642" w:rsidRDefault="00A11CCD" w:rsidP="00F74D95">
      <w:pPr>
        <w:ind w:firstLine="540"/>
        <w:jc w:val="both"/>
        <w:rPr>
          <w:rFonts w:eastAsia="Calibri"/>
          <w:lang w:eastAsia="en-US"/>
        </w:rPr>
      </w:pPr>
      <w:r w:rsidRPr="006F5642">
        <w:t xml:space="preserve">   </w:t>
      </w:r>
      <w:r w:rsidRPr="006F5642">
        <w:rPr>
          <w:rFonts w:eastAsia="Calibri"/>
          <w:lang w:eastAsia="en-US"/>
        </w:rPr>
        <w:t>2.8. Эффективность   реализации   муниципальной  программы (подпрограммы) оценивается в зависимости от значений степени достижения целей и решения задач муниципальной программы (подпрограммы), степени соответствия запланированному уровню затрат, с</w:t>
      </w:r>
      <w:r w:rsidRPr="006F5642">
        <w:t xml:space="preserve">тепени выполнения программных мероприятий, </w:t>
      </w:r>
      <w:r w:rsidRPr="006F5642">
        <w:rPr>
          <w:rFonts w:eastAsia="Calibri"/>
          <w:lang w:eastAsia="en-US"/>
        </w:rPr>
        <w:t>степени реализации контрольных событий муниципальной программы (подпрограммы), как среднее значение, по следующей формуле:</w:t>
      </w:r>
    </w:p>
    <w:p w:rsidR="00A11CCD" w:rsidRPr="00F74D95" w:rsidRDefault="00A11CCD" w:rsidP="00A11CCD">
      <w:pPr>
        <w:tabs>
          <w:tab w:val="left" w:pos="1134"/>
        </w:tabs>
        <w:ind w:firstLine="725"/>
        <w:jc w:val="both"/>
        <w:rPr>
          <w:i/>
        </w:rPr>
      </w:pPr>
    </w:p>
    <w:p w:rsidR="00A11CCD" w:rsidRPr="006F5642" w:rsidRDefault="00A11CCD" w:rsidP="00A11CCD">
      <w:pPr>
        <w:tabs>
          <w:tab w:val="left" w:pos="709"/>
          <w:tab w:val="left" w:pos="1134"/>
        </w:tabs>
        <w:ind w:firstLine="725"/>
        <w:contextualSpacing/>
        <w:jc w:val="center"/>
        <w:rPr>
          <w:sz w:val="28"/>
          <w:szCs w:val="28"/>
        </w:rPr>
      </w:pPr>
      <w:r w:rsidRPr="006F5642">
        <w:rPr>
          <w:sz w:val="28"/>
          <w:szCs w:val="28"/>
        </w:rPr>
        <w:t xml:space="preserve">ЭР </w:t>
      </w:r>
      <w:proofErr w:type="spellStart"/>
      <w:r w:rsidRPr="006F5642">
        <w:rPr>
          <w:sz w:val="28"/>
          <w:szCs w:val="28"/>
          <w:vertAlign w:val="subscript"/>
        </w:rPr>
        <w:t>мп</w:t>
      </w:r>
      <w:proofErr w:type="spellEnd"/>
      <w:r w:rsidRPr="006F5642">
        <w:rPr>
          <w:sz w:val="28"/>
          <w:szCs w:val="28"/>
        </w:rPr>
        <w:t xml:space="preserve">= СР </w:t>
      </w:r>
      <w:proofErr w:type="spellStart"/>
      <w:r w:rsidRPr="006F5642">
        <w:rPr>
          <w:sz w:val="28"/>
          <w:szCs w:val="28"/>
          <w:vertAlign w:val="subscript"/>
        </w:rPr>
        <w:t>мп</w:t>
      </w:r>
      <w:proofErr w:type="spellEnd"/>
      <w:r w:rsidRPr="006F5642">
        <w:rPr>
          <w:sz w:val="28"/>
          <w:szCs w:val="28"/>
        </w:rPr>
        <w:t xml:space="preserve">+ СС </w:t>
      </w:r>
      <w:r w:rsidRPr="006F5642">
        <w:rPr>
          <w:sz w:val="28"/>
          <w:szCs w:val="28"/>
          <w:vertAlign w:val="subscript"/>
        </w:rPr>
        <w:t>уз</w:t>
      </w:r>
      <w:r w:rsidRPr="006F5642">
        <w:rPr>
          <w:sz w:val="28"/>
          <w:szCs w:val="28"/>
        </w:rPr>
        <w:t xml:space="preserve">+ СВ </w:t>
      </w:r>
      <w:r w:rsidRPr="006F5642">
        <w:rPr>
          <w:sz w:val="28"/>
          <w:szCs w:val="28"/>
          <w:vertAlign w:val="subscript"/>
        </w:rPr>
        <w:t>м</w:t>
      </w:r>
      <w:r w:rsidRPr="006F5642">
        <w:rPr>
          <w:sz w:val="28"/>
          <w:szCs w:val="28"/>
        </w:rPr>
        <w:t xml:space="preserve">+ СР </w:t>
      </w:r>
      <w:r w:rsidRPr="006F5642">
        <w:rPr>
          <w:sz w:val="28"/>
          <w:szCs w:val="28"/>
          <w:vertAlign w:val="subscript"/>
        </w:rPr>
        <w:t>кс</w:t>
      </w:r>
      <w:r w:rsidRPr="006F5642">
        <w:rPr>
          <w:sz w:val="28"/>
          <w:szCs w:val="28"/>
        </w:rPr>
        <w:t xml:space="preserve"> / 4</w:t>
      </w:r>
    </w:p>
    <w:p w:rsidR="00A11CCD" w:rsidRPr="006F5642" w:rsidRDefault="00A11CCD" w:rsidP="00A11CCD">
      <w:pPr>
        <w:ind w:firstLine="725"/>
        <w:jc w:val="both"/>
      </w:pPr>
      <w:r w:rsidRPr="006F5642">
        <w:t>где:</w:t>
      </w:r>
    </w:p>
    <w:p w:rsidR="00A11CCD" w:rsidRPr="006F5642" w:rsidRDefault="00A11CCD" w:rsidP="00A11CCD">
      <w:pPr>
        <w:ind w:firstLine="725"/>
        <w:jc w:val="both"/>
      </w:pPr>
      <w:r w:rsidRPr="006F5642">
        <w:t xml:space="preserve">ЭР </w:t>
      </w:r>
      <w:proofErr w:type="spellStart"/>
      <w:r w:rsidRPr="006F5642">
        <w:rPr>
          <w:sz w:val="28"/>
          <w:szCs w:val="28"/>
          <w:vertAlign w:val="subscript"/>
        </w:rPr>
        <w:t>мп</w:t>
      </w:r>
      <w:proofErr w:type="spellEnd"/>
      <w:r w:rsidRPr="006F5642">
        <w:t xml:space="preserve"> – эффективность реализации муниципальной программы;</w:t>
      </w:r>
    </w:p>
    <w:p w:rsidR="00A11CCD" w:rsidRPr="006F5642" w:rsidRDefault="00A11CCD" w:rsidP="00A11CCD">
      <w:pPr>
        <w:ind w:firstLine="725"/>
        <w:jc w:val="both"/>
      </w:pPr>
      <w:r w:rsidRPr="006F5642">
        <w:rPr>
          <w:sz w:val="28"/>
          <w:szCs w:val="28"/>
        </w:rPr>
        <w:t xml:space="preserve">СР </w:t>
      </w:r>
      <w:proofErr w:type="spellStart"/>
      <w:r w:rsidRPr="006F5642">
        <w:rPr>
          <w:sz w:val="28"/>
          <w:szCs w:val="28"/>
          <w:vertAlign w:val="subscript"/>
        </w:rPr>
        <w:t>мп</w:t>
      </w:r>
      <w:proofErr w:type="spellEnd"/>
      <w:r w:rsidRPr="006F5642">
        <w:t xml:space="preserve"> – степень реализации муниципальной программы;</w:t>
      </w:r>
    </w:p>
    <w:p w:rsidR="00A11CCD" w:rsidRPr="006F5642" w:rsidRDefault="00A11CCD" w:rsidP="00A11CCD">
      <w:pPr>
        <w:ind w:firstLine="725"/>
        <w:jc w:val="both"/>
      </w:pPr>
      <w:r w:rsidRPr="006F5642">
        <w:rPr>
          <w:sz w:val="28"/>
          <w:szCs w:val="28"/>
        </w:rPr>
        <w:t xml:space="preserve">СС </w:t>
      </w:r>
      <w:r w:rsidRPr="006F5642">
        <w:rPr>
          <w:sz w:val="28"/>
          <w:szCs w:val="28"/>
          <w:vertAlign w:val="subscript"/>
        </w:rPr>
        <w:t>уз</w:t>
      </w:r>
      <w:r w:rsidRPr="006F5642">
        <w:t xml:space="preserve"> – степень соответствия запланированному уровню затрат муниципальной программы (подпрограммы);</w:t>
      </w:r>
    </w:p>
    <w:p w:rsidR="00A11CCD" w:rsidRPr="006F5642" w:rsidRDefault="00A11CCD" w:rsidP="00A11CCD">
      <w:pPr>
        <w:ind w:firstLine="709"/>
        <w:jc w:val="both"/>
      </w:pPr>
      <w:r w:rsidRPr="006F5642">
        <w:rPr>
          <w:sz w:val="28"/>
          <w:szCs w:val="28"/>
        </w:rPr>
        <w:t xml:space="preserve">СВ </w:t>
      </w:r>
      <w:r w:rsidRPr="006F5642">
        <w:rPr>
          <w:sz w:val="28"/>
          <w:szCs w:val="28"/>
          <w:vertAlign w:val="subscript"/>
        </w:rPr>
        <w:t>м</w:t>
      </w:r>
      <w:r w:rsidRPr="006F5642">
        <w:rPr>
          <w:sz w:val="28"/>
          <w:szCs w:val="28"/>
        </w:rPr>
        <w:t xml:space="preserve"> </w:t>
      </w:r>
      <w:r w:rsidRPr="006F5642">
        <w:rPr>
          <w:sz w:val="28"/>
          <w:szCs w:val="28"/>
          <w:vertAlign w:val="subscript"/>
        </w:rPr>
        <w:t xml:space="preserve"> </w:t>
      </w:r>
      <w:r w:rsidRPr="006F5642">
        <w:t>– степень выполнения программных мероприятий;</w:t>
      </w:r>
    </w:p>
    <w:p w:rsidR="00A11CCD" w:rsidRPr="006F5642" w:rsidRDefault="00A11CCD" w:rsidP="00A11CCD">
      <w:pPr>
        <w:tabs>
          <w:tab w:val="left" w:pos="1134"/>
        </w:tabs>
        <w:ind w:firstLine="725"/>
        <w:jc w:val="both"/>
      </w:pPr>
      <w:r w:rsidRPr="006F5642">
        <w:rPr>
          <w:sz w:val="28"/>
          <w:szCs w:val="28"/>
        </w:rPr>
        <w:t xml:space="preserve">СР </w:t>
      </w:r>
      <w:r w:rsidRPr="006F5642">
        <w:rPr>
          <w:sz w:val="28"/>
          <w:szCs w:val="28"/>
          <w:vertAlign w:val="subscript"/>
        </w:rPr>
        <w:t>кс</w:t>
      </w:r>
      <w:r w:rsidRPr="006F5642">
        <w:rPr>
          <w:sz w:val="28"/>
          <w:szCs w:val="28"/>
        </w:rPr>
        <w:t xml:space="preserve"> </w:t>
      </w:r>
      <w:r w:rsidRPr="006F5642">
        <w:t>– степень реализации контрольных событий муниципальной программы (подпрограммы).</w:t>
      </w:r>
    </w:p>
    <w:p w:rsidR="00A11CCD" w:rsidRPr="006F5642" w:rsidRDefault="00A11CCD" w:rsidP="00A11CCD">
      <w:pPr>
        <w:tabs>
          <w:tab w:val="left" w:pos="1148"/>
        </w:tabs>
        <w:ind w:firstLine="709"/>
        <w:jc w:val="both"/>
      </w:pPr>
      <w:r w:rsidRPr="006F5642">
        <w:t xml:space="preserve">Эффективность реализации муниципальной программы (подпрограммы) признается высокой, в случае если значение </w:t>
      </w:r>
      <w:r w:rsidRPr="006F5642">
        <w:rPr>
          <w:sz w:val="28"/>
          <w:szCs w:val="28"/>
        </w:rPr>
        <w:t xml:space="preserve">ЭР </w:t>
      </w:r>
      <w:proofErr w:type="spellStart"/>
      <w:r w:rsidRPr="006F5642">
        <w:rPr>
          <w:sz w:val="28"/>
          <w:szCs w:val="28"/>
          <w:vertAlign w:val="subscript"/>
        </w:rPr>
        <w:t>мп</w:t>
      </w:r>
      <w:proofErr w:type="spellEnd"/>
      <w:r w:rsidRPr="006F5642">
        <w:t xml:space="preserve">  составляет не менее 0,95.</w:t>
      </w:r>
    </w:p>
    <w:p w:rsidR="00A11CCD" w:rsidRPr="006F5642" w:rsidRDefault="00A11CCD" w:rsidP="00A11CCD">
      <w:pPr>
        <w:ind w:firstLine="709"/>
        <w:jc w:val="both"/>
      </w:pPr>
      <w:r w:rsidRPr="006F5642">
        <w:t xml:space="preserve">Эффективность реализации муниципальной программы (подпрограммы) признается средней, в случае если значение </w:t>
      </w:r>
      <w:r w:rsidRPr="006F5642">
        <w:rPr>
          <w:sz w:val="28"/>
          <w:szCs w:val="28"/>
        </w:rPr>
        <w:t xml:space="preserve">ЭР </w:t>
      </w:r>
      <w:proofErr w:type="spellStart"/>
      <w:r w:rsidRPr="006F5642">
        <w:rPr>
          <w:sz w:val="28"/>
          <w:szCs w:val="28"/>
          <w:vertAlign w:val="subscript"/>
        </w:rPr>
        <w:t>мп</w:t>
      </w:r>
      <w:proofErr w:type="spellEnd"/>
      <w:r w:rsidRPr="006F5642">
        <w:t xml:space="preserve">  составляет не менее 0,90.</w:t>
      </w:r>
    </w:p>
    <w:p w:rsidR="00A11CCD" w:rsidRPr="006F5642" w:rsidRDefault="00A11CCD" w:rsidP="00A11CCD">
      <w:pPr>
        <w:ind w:firstLine="709"/>
        <w:jc w:val="both"/>
      </w:pPr>
      <w:r w:rsidRPr="006F5642">
        <w:t xml:space="preserve">Эффективность реализации муниципальной программы (подпрограммы) признается удовлетворительной, в случае если значение </w:t>
      </w:r>
      <w:r w:rsidRPr="006F5642">
        <w:rPr>
          <w:sz w:val="28"/>
          <w:szCs w:val="28"/>
        </w:rPr>
        <w:t xml:space="preserve">ЭР </w:t>
      </w:r>
      <w:proofErr w:type="spellStart"/>
      <w:r w:rsidRPr="006F5642">
        <w:rPr>
          <w:sz w:val="28"/>
          <w:szCs w:val="28"/>
          <w:vertAlign w:val="subscript"/>
        </w:rPr>
        <w:t>мп</w:t>
      </w:r>
      <w:proofErr w:type="spellEnd"/>
      <w:r w:rsidRPr="006F5642">
        <w:t xml:space="preserve">  составляет не менее 0,80.</w:t>
      </w:r>
    </w:p>
    <w:p w:rsidR="00A11CCD" w:rsidRPr="00BE0BF0" w:rsidRDefault="00A11CCD" w:rsidP="00A11CCD">
      <w:pPr>
        <w:ind w:firstLine="709"/>
        <w:jc w:val="both"/>
      </w:pPr>
      <w:r w:rsidRPr="006F5642">
        <w:t xml:space="preserve">В случае если значение </w:t>
      </w:r>
      <w:r w:rsidRPr="006F5642">
        <w:rPr>
          <w:sz w:val="28"/>
          <w:szCs w:val="28"/>
        </w:rPr>
        <w:t xml:space="preserve">ЭР </w:t>
      </w:r>
      <w:proofErr w:type="spellStart"/>
      <w:r w:rsidRPr="006F5642">
        <w:rPr>
          <w:sz w:val="28"/>
          <w:szCs w:val="28"/>
          <w:vertAlign w:val="subscript"/>
        </w:rPr>
        <w:t>мп</w:t>
      </w:r>
      <w:proofErr w:type="spellEnd"/>
      <w:r w:rsidRPr="006F5642">
        <w:t xml:space="preserve"> составляет менее 0,80, реализация муниципальной программы (подпрограммы) признается недостаточно эффективной.</w:t>
      </w:r>
    </w:p>
    <w:p w:rsidR="00A11CCD" w:rsidRDefault="00A11CCD" w:rsidP="00CF31A0">
      <w:pPr>
        <w:autoSpaceDE w:val="0"/>
        <w:autoSpaceDN w:val="0"/>
        <w:adjustRightInd w:val="0"/>
        <w:ind w:firstLine="720"/>
        <w:jc w:val="center"/>
        <w:rPr>
          <w:b/>
        </w:rPr>
      </w:pPr>
    </w:p>
    <w:p w:rsidR="00886C9F" w:rsidRPr="005C2CB6" w:rsidRDefault="00D010AE" w:rsidP="00CF31A0">
      <w:pPr>
        <w:autoSpaceDE w:val="0"/>
        <w:autoSpaceDN w:val="0"/>
        <w:adjustRightInd w:val="0"/>
        <w:ind w:firstLine="720"/>
        <w:jc w:val="center"/>
      </w:pPr>
      <w:r w:rsidRPr="005C2CB6">
        <w:rPr>
          <w:b/>
          <w:bCs/>
        </w:rPr>
        <w:t>11</w:t>
      </w:r>
      <w:r w:rsidR="00886C9F" w:rsidRPr="005C2CB6">
        <w:rPr>
          <w:b/>
          <w:bCs/>
        </w:rPr>
        <w:t>. Система организации выполнения программы и контроля за исполнением программных мероприятий</w:t>
      </w:r>
    </w:p>
    <w:p w:rsidR="00886C9F" w:rsidRPr="005C2CB6" w:rsidRDefault="00886C9F" w:rsidP="00F55420">
      <w:pPr>
        <w:autoSpaceDE w:val="0"/>
        <w:autoSpaceDN w:val="0"/>
        <w:adjustRightInd w:val="0"/>
        <w:ind w:firstLine="720"/>
        <w:jc w:val="both"/>
      </w:pPr>
    </w:p>
    <w:p w:rsidR="00886C9F" w:rsidRPr="005C2CB6" w:rsidRDefault="00886C9F" w:rsidP="00F55420">
      <w:pPr>
        <w:autoSpaceDE w:val="0"/>
        <w:autoSpaceDN w:val="0"/>
        <w:adjustRightInd w:val="0"/>
        <w:ind w:firstLine="720"/>
        <w:jc w:val="both"/>
      </w:pPr>
      <w:r w:rsidRPr="005C2CB6">
        <w:t>Контроль исполнения Программы осуществляет Администрация городского округа «посёлок Палана» в лице</w:t>
      </w:r>
      <w:r w:rsidRPr="005C2CB6">
        <w:rPr>
          <w:color w:val="FF0000"/>
        </w:rPr>
        <w:t xml:space="preserve"> </w:t>
      </w:r>
      <w:r w:rsidRPr="005C2CB6">
        <w:t>Комитета по управлению муниципальным имуществом городского округа «посёлок Палана».</w:t>
      </w:r>
    </w:p>
    <w:p w:rsidR="008763C8" w:rsidRPr="005C2CB6" w:rsidRDefault="008763C8" w:rsidP="00F55420">
      <w:pPr>
        <w:autoSpaceDE w:val="0"/>
        <w:autoSpaceDN w:val="0"/>
        <w:adjustRightInd w:val="0"/>
        <w:spacing w:before="108" w:after="108"/>
        <w:jc w:val="center"/>
        <w:outlineLvl w:val="0"/>
        <w:rPr>
          <w:b/>
          <w:bCs/>
        </w:rPr>
      </w:pPr>
    </w:p>
    <w:p w:rsidR="00886C9F" w:rsidRPr="005C2CB6" w:rsidRDefault="00886C9F" w:rsidP="00490E4F">
      <w:pPr>
        <w:tabs>
          <w:tab w:val="left" w:pos="2580"/>
        </w:tabs>
        <w:rPr>
          <w:color w:val="FF0000"/>
          <w:sz w:val="28"/>
          <w:szCs w:val="28"/>
        </w:rPr>
        <w:sectPr w:rsidR="00886C9F" w:rsidRPr="005C2CB6" w:rsidSect="00DA4914">
          <w:footerReference w:type="even" r:id="rId10"/>
          <w:footerReference w:type="default" r:id="rId11"/>
          <w:pgSz w:w="11906" w:h="16838"/>
          <w:pgMar w:top="1134" w:right="851" w:bottom="0" w:left="1701" w:header="709" w:footer="709" w:gutter="0"/>
          <w:cols w:space="708"/>
          <w:docGrid w:linePitch="360"/>
        </w:sectPr>
      </w:pPr>
    </w:p>
    <w:p w:rsidR="0069383E" w:rsidRDefault="0069383E" w:rsidP="00D010AE">
      <w:pPr>
        <w:pStyle w:val="a9"/>
        <w:jc w:val="right"/>
      </w:pPr>
      <w:r>
        <w:lastRenderedPageBreak/>
        <w:t>Приложение</w:t>
      </w:r>
      <w:r w:rsidR="00E74495">
        <w:t xml:space="preserve"> 1</w:t>
      </w:r>
      <w:r>
        <w:t xml:space="preserve"> </w:t>
      </w:r>
    </w:p>
    <w:p w:rsidR="00E74495" w:rsidRDefault="0069383E" w:rsidP="00D010AE">
      <w:pPr>
        <w:pStyle w:val="a9"/>
        <w:jc w:val="right"/>
      </w:pPr>
      <w:r>
        <w:t>к муниципальной программе</w:t>
      </w:r>
      <w:r w:rsidR="00E74495">
        <w:t xml:space="preserve"> </w:t>
      </w:r>
    </w:p>
    <w:p w:rsidR="00E74495" w:rsidRDefault="00E74495" w:rsidP="00D010AE">
      <w:pPr>
        <w:pStyle w:val="a9"/>
        <w:jc w:val="right"/>
      </w:pPr>
      <w:r>
        <w:t xml:space="preserve">«Обеспечение жильем молодых семей </w:t>
      </w:r>
    </w:p>
    <w:p w:rsidR="0069383E" w:rsidRDefault="00E74495" w:rsidP="00D010AE">
      <w:pPr>
        <w:pStyle w:val="a9"/>
        <w:jc w:val="right"/>
      </w:pPr>
      <w:r>
        <w:t>в городском округе «поселок Палана»</w:t>
      </w:r>
    </w:p>
    <w:p w:rsidR="00886C9F" w:rsidRDefault="00886C9F" w:rsidP="00D010AE">
      <w:pPr>
        <w:pStyle w:val="a9"/>
        <w:jc w:val="right"/>
      </w:pPr>
    </w:p>
    <w:p w:rsidR="00180F07" w:rsidRPr="00180F07" w:rsidRDefault="00180F07" w:rsidP="00D010AE">
      <w:pPr>
        <w:ind w:left="426"/>
        <w:jc w:val="center"/>
        <w:rPr>
          <w:b/>
          <w:bCs/>
          <w:color w:val="000000"/>
        </w:rPr>
      </w:pPr>
      <w:r w:rsidRPr="00180F07">
        <w:rPr>
          <w:b/>
          <w:bCs/>
          <w:color w:val="000000"/>
        </w:rPr>
        <w:t>Перечень основных мероприятий муниципальной программы</w:t>
      </w:r>
    </w:p>
    <w:tbl>
      <w:tblPr>
        <w:tblW w:w="14616" w:type="dxa"/>
        <w:tblInd w:w="93" w:type="dxa"/>
        <w:tblLayout w:type="fixed"/>
        <w:tblLook w:val="04A0" w:firstRow="1" w:lastRow="0" w:firstColumn="1" w:lastColumn="0" w:noHBand="0" w:noVBand="1"/>
      </w:tblPr>
      <w:tblGrid>
        <w:gridCol w:w="441"/>
        <w:gridCol w:w="3714"/>
        <w:gridCol w:w="1672"/>
        <w:gridCol w:w="851"/>
        <w:gridCol w:w="850"/>
        <w:gridCol w:w="3260"/>
        <w:gridCol w:w="1843"/>
        <w:gridCol w:w="1985"/>
      </w:tblGrid>
      <w:tr w:rsidR="00180F07" w:rsidRPr="00BF1B44" w:rsidTr="003219B2">
        <w:trPr>
          <w:trHeight w:val="276"/>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w:t>
            </w:r>
            <w:r w:rsidRPr="00BF1B44">
              <w:rPr>
                <w:b/>
                <w:bCs/>
                <w:sz w:val="20"/>
                <w:szCs w:val="20"/>
              </w:rPr>
              <w:br/>
              <w:t>п/п</w:t>
            </w:r>
          </w:p>
        </w:tc>
        <w:tc>
          <w:tcPr>
            <w:tcW w:w="3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Наименование  основного мероприятия</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Ответственный исполнитель</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Срок</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Ожидаемый непосредственный результат</w:t>
            </w:r>
            <w:r w:rsidRPr="00BF1B44">
              <w:rPr>
                <w:b/>
                <w:bCs/>
                <w:sz w:val="20"/>
                <w:szCs w:val="20"/>
              </w:rPr>
              <w:br/>
              <w:t>(краткое описание)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Последствия не реализации основного мероприятия</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Связь с показателями  (индикат</w:t>
            </w:r>
            <w:r w:rsidR="004939CB">
              <w:rPr>
                <w:b/>
                <w:bCs/>
                <w:sz w:val="20"/>
                <w:szCs w:val="20"/>
              </w:rPr>
              <w:t>орами) муниципальной программы</w:t>
            </w:r>
            <w:r w:rsidRPr="00BF1B44">
              <w:rPr>
                <w:b/>
                <w:bCs/>
                <w:sz w:val="20"/>
                <w:szCs w:val="20"/>
              </w:rPr>
              <w:t>)                               номер индикатора   (</w:t>
            </w:r>
            <w:r>
              <w:rPr>
                <w:b/>
                <w:bCs/>
                <w:sz w:val="20"/>
                <w:szCs w:val="20"/>
              </w:rPr>
              <w:t>Таблица 2</w:t>
            </w:r>
            <w:r w:rsidRPr="00BF1B44">
              <w:rPr>
                <w:b/>
                <w:bCs/>
                <w:sz w:val="20"/>
                <w:szCs w:val="20"/>
              </w:rPr>
              <w:t>)</w:t>
            </w:r>
          </w:p>
        </w:tc>
      </w:tr>
      <w:tr w:rsidR="00180F07" w:rsidRPr="00BF1B44" w:rsidTr="003219B2">
        <w:trPr>
          <w:trHeight w:val="1464"/>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rPr>
                <w:b/>
                <w:bCs/>
              </w:rPr>
            </w:pPr>
          </w:p>
        </w:tc>
        <w:tc>
          <w:tcPr>
            <w:tcW w:w="3714"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rPr>
                <w:b/>
                <w:bCs/>
              </w:rPr>
            </w:pP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jc w:val="center"/>
              <w:rPr>
                <w:b/>
                <w:bCs/>
              </w:rPr>
            </w:pPr>
          </w:p>
        </w:tc>
        <w:tc>
          <w:tcPr>
            <w:tcW w:w="851" w:type="dxa"/>
            <w:tcBorders>
              <w:top w:val="nil"/>
              <w:left w:val="nil"/>
              <w:bottom w:val="single" w:sz="4" w:space="0" w:color="auto"/>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начала реализации</w:t>
            </w:r>
          </w:p>
        </w:tc>
        <w:tc>
          <w:tcPr>
            <w:tcW w:w="850" w:type="dxa"/>
            <w:tcBorders>
              <w:top w:val="nil"/>
              <w:left w:val="nil"/>
              <w:bottom w:val="single" w:sz="4" w:space="0" w:color="auto"/>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окончания реализации</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rPr>
                <w:b/>
                <w:bCs/>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rPr>
                <w:b/>
                <w:bC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rPr>
                <w:b/>
                <w:bCs/>
              </w:rPr>
            </w:pPr>
          </w:p>
        </w:tc>
      </w:tr>
      <w:tr w:rsidR="00180F07" w:rsidRPr="00BF1B44" w:rsidTr="003219B2">
        <w:trPr>
          <w:trHeight w:val="1262"/>
        </w:trPr>
        <w:tc>
          <w:tcPr>
            <w:tcW w:w="441"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80F07" w:rsidRPr="00BF1B44" w:rsidRDefault="00180F07" w:rsidP="00D010AE">
            <w:pPr>
              <w:jc w:val="center"/>
            </w:pPr>
            <w:r w:rsidRPr="00BF1B44">
              <w:t>1</w:t>
            </w:r>
          </w:p>
        </w:tc>
        <w:tc>
          <w:tcPr>
            <w:tcW w:w="3714" w:type="dxa"/>
            <w:tcBorders>
              <w:top w:val="single" w:sz="4" w:space="0" w:color="000000"/>
              <w:left w:val="nil"/>
              <w:bottom w:val="single" w:sz="4" w:space="0" w:color="000000"/>
              <w:right w:val="single" w:sz="4" w:space="0" w:color="auto"/>
            </w:tcBorders>
            <w:shd w:val="clear" w:color="auto" w:fill="auto"/>
            <w:noWrap/>
            <w:vAlign w:val="center"/>
            <w:hideMark/>
          </w:tcPr>
          <w:p w:rsidR="00180F07" w:rsidRPr="00180F07" w:rsidRDefault="00180F07" w:rsidP="00D010AE">
            <w:pPr>
              <w:jc w:val="center"/>
            </w:pPr>
            <w:r w:rsidRPr="00180F07">
              <w:t>Организация информационной и разъяснительной работы среди населения о целях, задачах и реализации Программы</w:t>
            </w:r>
          </w:p>
        </w:tc>
        <w:tc>
          <w:tcPr>
            <w:tcW w:w="1672" w:type="dxa"/>
            <w:tcBorders>
              <w:top w:val="single" w:sz="4" w:space="0" w:color="000000"/>
              <w:left w:val="nil"/>
              <w:bottom w:val="single" w:sz="4" w:space="0" w:color="000000"/>
              <w:right w:val="single" w:sz="4" w:space="0" w:color="auto"/>
            </w:tcBorders>
            <w:shd w:val="clear" w:color="auto" w:fill="auto"/>
            <w:noWrap/>
            <w:vAlign w:val="center"/>
            <w:hideMark/>
          </w:tcPr>
          <w:p w:rsidR="00180F07" w:rsidRPr="00BF1B44" w:rsidRDefault="00180F07" w:rsidP="00D010AE">
            <w:pPr>
              <w:jc w:val="center"/>
            </w:pPr>
            <w:r>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0F07" w:rsidRPr="00BF1B44" w:rsidRDefault="00180F07" w:rsidP="00D010AE">
            <w:pPr>
              <w:jc w:val="center"/>
            </w:pPr>
            <w:r>
              <w:t>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80F07" w:rsidRPr="00BF1B44" w:rsidRDefault="00180F07" w:rsidP="003219B2">
            <w:pPr>
              <w:jc w:val="center"/>
            </w:pPr>
            <w:r>
              <w:t>202</w:t>
            </w:r>
            <w:r w:rsidR="003219B2">
              <w:t>4</w:t>
            </w:r>
          </w:p>
        </w:tc>
        <w:tc>
          <w:tcPr>
            <w:tcW w:w="3260" w:type="dxa"/>
            <w:tcBorders>
              <w:top w:val="single" w:sz="4" w:space="0" w:color="000000"/>
              <w:left w:val="nil"/>
              <w:bottom w:val="single" w:sz="4" w:space="0" w:color="000000"/>
              <w:right w:val="single" w:sz="4" w:space="0" w:color="auto"/>
            </w:tcBorders>
            <w:shd w:val="clear" w:color="auto" w:fill="auto"/>
            <w:noWrap/>
            <w:vAlign w:val="center"/>
          </w:tcPr>
          <w:p w:rsidR="00180F07" w:rsidRPr="00BF1B44" w:rsidRDefault="00180F07" w:rsidP="00D010AE">
            <w:pPr>
              <w:jc w:val="center"/>
            </w:pPr>
            <w:r>
              <w:t>Информирование населения о целях и реализации Программы</w:t>
            </w:r>
          </w:p>
        </w:tc>
        <w:tc>
          <w:tcPr>
            <w:tcW w:w="1843" w:type="dxa"/>
            <w:tcBorders>
              <w:top w:val="single" w:sz="4" w:space="0" w:color="000000"/>
              <w:left w:val="nil"/>
              <w:bottom w:val="single" w:sz="4" w:space="0" w:color="000000"/>
              <w:right w:val="single" w:sz="4" w:space="0" w:color="auto"/>
            </w:tcBorders>
            <w:shd w:val="clear" w:color="auto" w:fill="auto"/>
            <w:noWrap/>
            <w:vAlign w:val="center"/>
            <w:hideMark/>
          </w:tcPr>
          <w:p w:rsidR="00180F07" w:rsidRPr="00BF1B44" w:rsidRDefault="00180F07" w:rsidP="00D010AE">
            <w:pPr>
              <w:jc w:val="center"/>
            </w:pPr>
            <w:r>
              <w:t>Невозможность начала реализации программы.</w:t>
            </w:r>
          </w:p>
        </w:tc>
        <w:tc>
          <w:tcPr>
            <w:tcW w:w="1985" w:type="dxa"/>
            <w:tcBorders>
              <w:top w:val="single" w:sz="4" w:space="0" w:color="000000"/>
              <w:left w:val="nil"/>
              <w:bottom w:val="single" w:sz="4" w:space="0" w:color="000000"/>
              <w:right w:val="single" w:sz="4" w:space="0" w:color="auto"/>
            </w:tcBorders>
            <w:shd w:val="clear" w:color="auto" w:fill="auto"/>
            <w:noWrap/>
            <w:vAlign w:val="center"/>
            <w:hideMark/>
          </w:tcPr>
          <w:p w:rsidR="00180F07" w:rsidRPr="004939CB" w:rsidRDefault="002F1B1E" w:rsidP="00D010AE">
            <w:pPr>
              <w:jc w:val="center"/>
            </w:pPr>
            <w:r>
              <w:t>1-3</w:t>
            </w:r>
          </w:p>
        </w:tc>
      </w:tr>
      <w:tr w:rsidR="002F1B1E" w:rsidRPr="00BF1B44" w:rsidTr="003219B2">
        <w:trPr>
          <w:trHeight w:val="276"/>
        </w:trPr>
        <w:tc>
          <w:tcPr>
            <w:tcW w:w="441"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F1B1E" w:rsidRPr="00BF1B44" w:rsidRDefault="002F1B1E" w:rsidP="00D010AE">
            <w:pPr>
              <w:jc w:val="center"/>
            </w:pPr>
            <w:r>
              <w:t>2</w:t>
            </w:r>
          </w:p>
        </w:tc>
        <w:tc>
          <w:tcPr>
            <w:tcW w:w="3714" w:type="dxa"/>
            <w:tcBorders>
              <w:top w:val="single" w:sz="4" w:space="0" w:color="000000"/>
              <w:left w:val="nil"/>
              <w:bottom w:val="single" w:sz="4" w:space="0" w:color="000000"/>
              <w:right w:val="single" w:sz="4" w:space="0" w:color="auto"/>
            </w:tcBorders>
            <w:shd w:val="clear" w:color="auto" w:fill="auto"/>
            <w:noWrap/>
            <w:vAlign w:val="center"/>
          </w:tcPr>
          <w:p w:rsidR="002F1B1E" w:rsidRPr="00180F07" w:rsidRDefault="002F1B1E" w:rsidP="00D010AE">
            <w:pPr>
              <w:jc w:val="center"/>
            </w:pPr>
            <w:r w:rsidRPr="00180F07">
              <w:t>Организация работы по признанию молодой семьи имеющей достаточные доходы либо иные денежные средства для оплаты расчётной (средней) стоимости жилья в части, превышающей размер предоставляемой социальной выплаты</w:t>
            </w:r>
          </w:p>
        </w:tc>
        <w:tc>
          <w:tcPr>
            <w:tcW w:w="1672"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rsidRPr="007F33E3">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1B1E" w:rsidRDefault="003219B2" w:rsidP="00D010AE">
            <w:pPr>
              <w:jc w:val="center"/>
            </w:pPr>
            <w:r>
              <w:t>2024</w:t>
            </w:r>
            <w:r w:rsidR="002F1B1E">
              <w:t xml:space="preserve"> </w:t>
            </w:r>
          </w:p>
        </w:tc>
        <w:tc>
          <w:tcPr>
            <w:tcW w:w="3260"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Решение жилищной комиссии о признании молодой семьи нуждающейся в улучшении жилищных условий и Заключение о платёжеспособности молодой семьи</w:t>
            </w:r>
          </w:p>
        </w:tc>
        <w:tc>
          <w:tcPr>
            <w:tcW w:w="1843"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Невозможность выполнения мероприятий.</w:t>
            </w:r>
          </w:p>
        </w:tc>
        <w:tc>
          <w:tcPr>
            <w:tcW w:w="1985" w:type="dxa"/>
            <w:tcBorders>
              <w:top w:val="single" w:sz="4" w:space="0" w:color="000000"/>
              <w:left w:val="nil"/>
              <w:bottom w:val="single" w:sz="4" w:space="0" w:color="000000"/>
              <w:right w:val="single" w:sz="4" w:space="0" w:color="auto"/>
            </w:tcBorders>
            <w:shd w:val="clear" w:color="auto" w:fill="auto"/>
            <w:noWrap/>
            <w:vAlign w:val="center"/>
          </w:tcPr>
          <w:p w:rsidR="002F1B1E" w:rsidRPr="004939CB" w:rsidRDefault="002F1B1E" w:rsidP="009A0D02">
            <w:pPr>
              <w:jc w:val="center"/>
            </w:pPr>
            <w:r>
              <w:t>1-3</w:t>
            </w:r>
          </w:p>
        </w:tc>
      </w:tr>
      <w:tr w:rsidR="002F1B1E" w:rsidRPr="00BF1B44" w:rsidTr="003219B2">
        <w:trPr>
          <w:trHeight w:val="276"/>
        </w:trPr>
        <w:tc>
          <w:tcPr>
            <w:tcW w:w="441"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F1B1E" w:rsidRDefault="002F1B1E" w:rsidP="00D010AE">
            <w:pPr>
              <w:jc w:val="center"/>
            </w:pPr>
            <w:r>
              <w:t>3</w:t>
            </w:r>
          </w:p>
        </w:tc>
        <w:tc>
          <w:tcPr>
            <w:tcW w:w="3714" w:type="dxa"/>
            <w:tcBorders>
              <w:top w:val="single" w:sz="4" w:space="0" w:color="000000"/>
              <w:left w:val="nil"/>
              <w:bottom w:val="single" w:sz="4" w:space="0" w:color="000000"/>
              <w:right w:val="single" w:sz="4" w:space="0" w:color="auto"/>
            </w:tcBorders>
            <w:shd w:val="clear" w:color="auto" w:fill="auto"/>
            <w:noWrap/>
            <w:vAlign w:val="center"/>
          </w:tcPr>
          <w:p w:rsidR="002F1B1E" w:rsidRPr="00180F07" w:rsidRDefault="002F1B1E" w:rsidP="00D010AE">
            <w:pPr>
              <w:jc w:val="center"/>
            </w:pPr>
            <w:r w:rsidRPr="00180F07">
              <w:t>Постановка на учёт нуждающихся в улучшении жилищных условий молодых семей, имеющих достаточные доходы</w:t>
            </w:r>
          </w:p>
        </w:tc>
        <w:tc>
          <w:tcPr>
            <w:tcW w:w="1672"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rsidRPr="007F33E3">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1B1E" w:rsidRDefault="003219B2" w:rsidP="00D010AE">
            <w:pPr>
              <w:jc w:val="center"/>
            </w:pPr>
            <w:r>
              <w:t>2024</w:t>
            </w:r>
          </w:p>
        </w:tc>
        <w:tc>
          <w:tcPr>
            <w:tcW w:w="3260"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Издаётся постановление о включении молодой семьи в список участников муниципальной программы</w:t>
            </w:r>
          </w:p>
        </w:tc>
        <w:tc>
          <w:tcPr>
            <w:tcW w:w="1843"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Невозможность выполнения мероприятий.</w:t>
            </w:r>
          </w:p>
        </w:tc>
        <w:tc>
          <w:tcPr>
            <w:tcW w:w="1985" w:type="dxa"/>
            <w:tcBorders>
              <w:top w:val="single" w:sz="4" w:space="0" w:color="000000"/>
              <w:left w:val="nil"/>
              <w:bottom w:val="single" w:sz="4" w:space="0" w:color="000000"/>
              <w:right w:val="single" w:sz="4" w:space="0" w:color="auto"/>
            </w:tcBorders>
            <w:shd w:val="clear" w:color="auto" w:fill="auto"/>
            <w:noWrap/>
            <w:vAlign w:val="center"/>
          </w:tcPr>
          <w:p w:rsidR="002F1B1E" w:rsidRPr="004939CB" w:rsidRDefault="002F1B1E" w:rsidP="009A0D02">
            <w:pPr>
              <w:jc w:val="center"/>
            </w:pPr>
            <w:r>
              <w:t>3</w:t>
            </w:r>
          </w:p>
        </w:tc>
      </w:tr>
      <w:tr w:rsidR="002F1B1E" w:rsidRPr="00BF1B44" w:rsidTr="003219B2">
        <w:trPr>
          <w:trHeight w:val="276"/>
        </w:trPr>
        <w:tc>
          <w:tcPr>
            <w:tcW w:w="441"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F1B1E" w:rsidRDefault="002F1B1E" w:rsidP="00D010AE">
            <w:pPr>
              <w:jc w:val="center"/>
            </w:pPr>
            <w:r>
              <w:t>4</w:t>
            </w:r>
          </w:p>
        </w:tc>
        <w:tc>
          <w:tcPr>
            <w:tcW w:w="3714" w:type="dxa"/>
            <w:tcBorders>
              <w:top w:val="single" w:sz="4" w:space="0" w:color="000000"/>
              <w:left w:val="nil"/>
              <w:bottom w:val="single" w:sz="4" w:space="0" w:color="000000"/>
              <w:right w:val="single" w:sz="4" w:space="0" w:color="auto"/>
            </w:tcBorders>
            <w:shd w:val="clear" w:color="auto" w:fill="auto"/>
            <w:noWrap/>
            <w:vAlign w:val="center"/>
          </w:tcPr>
          <w:p w:rsidR="002F1B1E" w:rsidRPr="00180F07" w:rsidRDefault="002F1B1E" w:rsidP="00D010AE">
            <w:pPr>
              <w:jc w:val="center"/>
            </w:pPr>
            <w:r w:rsidRPr="00180F07">
              <w:t xml:space="preserve">Формирование списка молодых семей - участников программы предоставление списка в Министерство образования и </w:t>
            </w:r>
            <w:r w:rsidRPr="00180F07">
              <w:lastRenderedPageBreak/>
              <w:t>молодёжной политики Камчатского края</w:t>
            </w:r>
          </w:p>
        </w:tc>
        <w:tc>
          <w:tcPr>
            <w:tcW w:w="1672" w:type="dxa"/>
            <w:tcBorders>
              <w:top w:val="single" w:sz="4" w:space="0" w:color="000000"/>
              <w:left w:val="nil"/>
              <w:bottom w:val="single" w:sz="4" w:space="0" w:color="000000"/>
              <w:right w:val="single" w:sz="4" w:space="0" w:color="auto"/>
            </w:tcBorders>
            <w:shd w:val="clear" w:color="auto" w:fill="auto"/>
            <w:noWrap/>
            <w:vAlign w:val="center"/>
          </w:tcPr>
          <w:p w:rsidR="002F1B1E" w:rsidRPr="007F33E3" w:rsidRDefault="002F1B1E" w:rsidP="00D010AE">
            <w:pPr>
              <w:jc w:val="center"/>
            </w:pPr>
            <w:r w:rsidRPr="00E231BB">
              <w:lastRenderedPageBreak/>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1B1E" w:rsidRDefault="003219B2" w:rsidP="00D010AE">
            <w:pPr>
              <w:jc w:val="center"/>
            </w:pPr>
            <w:r>
              <w:t>2024</w:t>
            </w:r>
          </w:p>
        </w:tc>
        <w:tc>
          <w:tcPr>
            <w:tcW w:w="3260"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 xml:space="preserve">Направление списка молодых семей в Министерство образования и </w:t>
            </w:r>
            <w:r>
              <w:lastRenderedPageBreak/>
              <w:t>молодёжной политики Камчатского края</w:t>
            </w:r>
          </w:p>
        </w:tc>
        <w:tc>
          <w:tcPr>
            <w:tcW w:w="1843"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lastRenderedPageBreak/>
              <w:t>Невозможность выполнения мероприятий.</w:t>
            </w:r>
          </w:p>
        </w:tc>
        <w:tc>
          <w:tcPr>
            <w:tcW w:w="1985" w:type="dxa"/>
            <w:tcBorders>
              <w:top w:val="single" w:sz="4" w:space="0" w:color="000000"/>
              <w:left w:val="nil"/>
              <w:bottom w:val="single" w:sz="4" w:space="0" w:color="000000"/>
              <w:right w:val="single" w:sz="4" w:space="0" w:color="auto"/>
            </w:tcBorders>
            <w:shd w:val="clear" w:color="auto" w:fill="auto"/>
            <w:noWrap/>
            <w:vAlign w:val="center"/>
          </w:tcPr>
          <w:p w:rsidR="002F1B1E" w:rsidRPr="004939CB" w:rsidRDefault="002F1B1E" w:rsidP="009A0D02">
            <w:pPr>
              <w:jc w:val="center"/>
            </w:pPr>
            <w:r>
              <w:t>1-3</w:t>
            </w:r>
          </w:p>
        </w:tc>
      </w:tr>
      <w:tr w:rsidR="002F1B1E" w:rsidRPr="00BF1B44" w:rsidTr="003219B2">
        <w:trPr>
          <w:trHeight w:val="276"/>
        </w:trPr>
        <w:tc>
          <w:tcPr>
            <w:tcW w:w="441"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F1B1E" w:rsidRDefault="002F1B1E" w:rsidP="00D010AE">
            <w:pPr>
              <w:jc w:val="center"/>
            </w:pPr>
            <w:r>
              <w:t>5</w:t>
            </w:r>
          </w:p>
        </w:tc>
        <w:tc>
          <w:tcPr>
            <w:tcW w:w="3714" w:type="dxa"/>
            <w:tcBorders>
              <w:top w:val="single" w:sz="4" w:space="0" w:color="000000"/>
              <w:left w:val="nil"/>
              <w:bottom w:val="single" w:sz="4" w:space="0" w:color="000000"/>
              <w:right w:val="single" w:sz="4" w:space="0" w:color="auto"/>
            </w:tcBorders>
            <w:shd w:val="clear" w:color="auto" w:fill="auto"/>
            <w:noWrap/>
          </w:tcPr>
          <w:p w:rsidR="002F1B1E" w:rsidRPr="004939CB" w:rsidRDefault="002F1B1E" w:rsidP="00D010AE">
            <w:pPr>
              <w:autoSpaceDE w:val="0"/>
              <w:autoSpaceDN w:val="0"/>
              <w:adjustRightInd w:val="0"/>
            </w:pPr>
            <w:r w:rsidRPr="004939CB">
              <w:t>Предоставление молодым семьям социальных выплат на приобретение жилья или оплату первоначального взноса при получении ипотечного жилищного кредита</w:t>
            </w:r>
          </w:p>
        </w:tc>
        <w:tc>
          <w:tcPr>
            <w:tcW w:w="1672"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rsidRPr="007F33E3">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1B1E" w:rsidRDefault="003219B2" w:rsidP="00D010AE">
            <w:pPr>
              <w:jc w:val="center"/>
            </w:pPr>
            <w:r>
              <w:t>2024</w:t>
            </w:r>
          </w:p>
        </w:tc>
        <w:tc>
          <w:tcPr>
            <w:tcW w:w="3260" w:type="dxa"/>
            <w:tcBorders>
              <w:top w:val="single" w:sz="4" w:space="0" w:color="000000"/>
              <w:left w:val="nil"/>
              <w:bottom w:val="single" w:sz="4" w:space="0" w:color="000000"/>
              <w:right w:val="single" w:sz="4" w:space="0" w:color="auto"/>
            </w:tcBorders>
            <w:shd w:val="clear" w:color="auto" w:fill="auto"/>
            <w:noWrap/>
            <w:vAlign w:val="center"/>
          </w:tcPr>
          <w:p w:rsidR="002F1B1E" w:rsidRPr="00341BBE" w:rsidRDefault="002F1B1E" w:rsidP="00D010AE">
            <w:pPr>
              <w:jc w:val="center"/>
            </w:pPr>
            <w:r w:rsidRPr="00341BBE">
              <w:t>Выдача сертификата на приобретение жилья или оплату первоначального взноса при получении ипотечного жилищного кредита</w:t>
            </w:r>
          </w:p>
        </w:tc>
        <w:tc>
          <w:tcPr>
            <w:tcW w:w="1843"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Невозможность выполнения мероприятий.</w:t>
            </w:r>
          </w:p>
        </w:tc>
        <w:tc>
          <w:tcPr>
            <w:tcW w:w="1985" w:type="dxa"/>
            <w:tcBorders>
              <w:top w:val="single" w:sz="4" w:space="0" w:color="000000"/>
              <w:left w:val="nil"/>
              <w:bottom w:val="single" w:sz="4" w:space="0" w:color="000000"/>
              <w:right w:val="single" w:sz="4" w:space="0" w:color="auto"/>
            </w:tcBorders>
            <w:shd w:val="clear" w:color="auto" w:fill="auto"/>
            <w:noWrap/>
            <w:vAlign w:val="center"/>
          </w:tcPr>
          <w:p w:rsidR="002F1B1E" w:rsidRPr="004939CB" w:rsidRDefault="002F1B1E" w:rsidP="009A0D02">
            <w:pPr>
              <w:jc w:val="center"/>
            </w:pPr>
            <w:r>
              <w:t>1-3</w:t>
            </w:r>
          </w:p>
        </w:tc>
      </w:tr>
      <w:tr w:rsidR="002F1B1E" w:rsidRPr="00BF1B44" w:rsidTr="003219B2">
        <w:trPr>
          <w:trHeight w:val="276"/>
        </w:trPr>
        <w:tc>
          <w:tcPr>
            <w:tcW w:w="441"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2F1B1E" w:rsidRDefault="002F1B1E" w:rsidP="00D010AE">
            <w:pPr>
              <w:jc w:val="center"/>
            </w:pPr>
            <w:r>
              <w:t>6</w:t>
            </w:r>
          </w:p>
        </w:tc>
        <w:tc>
          <w:tcPr>
            <w:tcW w:w="3714" w:type="dxa"/>
            <w:tcBorders>
              <w:top w:val="single" w:sz="4" w:space="0" w:color="000000"/>
              <w:left w:val="nil"/>
              <w:bottom w:val="single" w:sz="4" w:space="0" w:color="auto"/>
              <w:right w:val="single" w:sz="4" w:space="0" w:color="auto"/>
            </w:tcBorders>
            <w:shd w:val="clear" w:color="auto" w:fill="auto"/>
            <w:noWrap/>
          </w:tcPr>
          <w:p w:rsidR="002F1B1E" w:rsidRPr="004939CB" w:rsidRDefault="002F1B1E" w:rsidP="00D010AE">
            <w:pPr>
              <w:autoSpaceDE w:val="0"/>
              <w:autoSpaceDN w:val="0"/>
              <w:adjustRightInd w:val="0"/>
            </w:pPr>
            <w:r w:rsidRPr="004939CB">
              <w:t>Подготовка отчётов об использовании средств, выделенных на предоставление социальных выплат</w:t>
            </w:r>
          </w:p>
        </w:tc>
        <w:tc>
          <w:tcPr>
            <w:tcW w:w="1672"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rsidRPr="007F33E3">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1B1E" w:rsidRDefault="003219B2" w:rsidP="00D010AE">
            <w:pPr>
              <w:jc w:val="center"/>
            </w:pPr>
            <w:r>
              <w:t>2024</w:t>
            </w:r>
          </w:p>
        </w:tc>
        <w:tc>
          <w:tcPr>
            <w:tcW w:w="3260" w:type="dxa"/>
            <w:tcBorders>
              <w:top w:val="single" w:sz="4" w:space="0" w:color="000000"/>
              <w:left w:val="nil"/>
              <w:bottom w:val="single" w:sz="4" w:space="0" w:color="auto"/>
              <w:right w:val="single" w:sz="4" w:space="0" w:color="auto"/>
            </w:tcBorders>
            <w:shd w:val="clear" w:color="auto" w:fill="auto"/>
            <w:noWrap/>
            <w:vAlign w:val="center"/>
          </w:tcPr>
          <w:p w:rsidR="002F1B1E" w:rsidRDefault="002F1B1E" w:rsidP="00D010AE">
            <w:pPr>
              <w:jc w:val="center"/>
            </w:pPr>
            <w:r>
              <w:t>Направление отчётов в Министерство образования и молодёжной политики Камчатского края</w:t>
            </w:r>
          </w:p>
        </w:tc>
        <w:tc>
          <w:tcPr>
            <w:tcW w:w="1843" w:type="dxa"/>
            <w:tcBorders>
              <w:top w:val="single" w:sz="4" w:space="0" w:color="000000"/>
              <w:left w:val="nil"/>
              <w:bottom w:val="single" w:sz="4" w:space="0" w:color="auto"/>
              <w:right w:val="single" w:sz="4" w:space="0" w:color="auto"/>
            </w:tcBorders>
            <w:shd w:val="clear" w:color="auto" w:fill="auto"/>
            <w:noWrap/>
            <w:vAlign w:val="center"/>
          </w:tcPr>
          <w:p w:rsidR="002F1B1E" w:rsidRDefault="002F1B1E" w:rsidP="00D010AE">
            <w:pPr>
              <w:jc w:val="center"/>
            </w:pPr>
            <w:r>
              <w:t>нет</w:t>
            </w:r>
          </w:p>
        </w:tc>
        <w:tc>
          <w:tcPr>
            <w:tcW w:w="1985" w:type="dxa"/>
            <w:tcBorders>
              <w:top w:val="single" w:sz="4" w:space="0" w:color="000000"/>
              <w:left w:val="nil"/>
              <w:bottom w:val="single" w:sz="4" w:space="0" w:color="auto"/>
              <w:right w:val="single" w:sz="4" w:space="0" w:color="auto"/>
            </w:tcBorders>
            <w:shd w:val="clear" w:color="auto" w:fill="auto"/>
            <w:noWrap/>
            <w:vAlign w:val="center"/>
          </w:tcPr>
          <w:p w:rsidR="002F1B1E" w:rsidRPr="004939CB" w:rsidRDefault="002F1B1E" w:rsidP="009A0D02">
            <w:pPr>
              <w:jc w:val="center"/>
            </w:pPr>
            <w:r>
              <w:t>1-3</w:t>
            </w:r>
          </w:p>
        </w:tc>
      </w:tr>
    </w:tbl>
    <w:p w:rsidR="00180F07" w:rsidRDefault="00180F07" w:rsidP="00D010AE">
      <w:pPr>
        <w:pStyle w:val="a9"/>
        <w:jc w:val="center"/>
      </w:pPr>
    </w:p>
    <w:p w:rsidR="00886C9F" w:rsidRDefault="00886C9F" w:rsidP="00D010AE">
      <w:pPr>
        <w:pStyle w:val="a9"/>
      </w:pPr>
    </w:p>
    <w:p w:rsidR="00886C9F" w:rsidRDefault="00886C9F"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C12F46" w:rsidRDefault="00C12F46"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E74495" w:rsidRDefault="00E74495" w:rsidP="00E74495">
      <w:pPr>
        <w:pStyle w:val="a9"/>
        <w:jc w:val="right"/>
      </w:pPr>
    </w:p>
    <w:p w:rsidR="00E74495" w:rsidRDefault="00E74495" w:rsidP="00E74495">
      <w:pPr>
        <w:pStyle w:val="a9"/>
        <w:jc w:val="right"/>
      </w:pPr>
    </w:p>
    <w:p w:rsidR="00E74495" w:rsidRDefault="00E74495" w:rsidP="00E74495">
      <w:pPr>
        <w:pStyle w:val="a9"/>
        <w:jc w:val="right"/>
      </w:pPr>
    </w:p>
    <w:p w:rsidR="00E74495" w:rsidRDefault="00E74495" w:rsidP="00E74495">
      <w:pPr>
        <w:pStyle w:val="a9"/>
        <w:jc w:val="right"/>
      </w:pPr>
    </w:p>
    <w:p w:rsidR="00E74495" w:rsidRDefault="00E74495" w:rsidP="00E74495">
      <w:pPr>
        <w:pStyle w:val="a9"/>
        <w:jc w:val="right"/>
      </w:pPr>
    </w:p>
    <w:p w:rsidR="00E74495" w:rsidRDefault="00E74495" w:rsidP="00E74495">
      <w:pPr>
        <w:pStyle w:val="a9"/>
        <w:jc w:val="right"/>
      </w:pPr>
    </w:p>
    <w:p w:rsidR="00E74495" w:rsidRDefault="00E74495" w:rsidP="00E74495">
      <w:pPr>
        <w:pStyle w:val="a9"/>
        <w:jc w:val="right"/>
      </w:pPr>
      <w:r>
        <w:lastRenderedPageBreak/>
        <w:t xml:space="preserve">Приложение 2 </w:t>
      </w:r>
    </w:p>
    <w:p w:rsidR="00E74495" w:rsidRDefault="00E74495" w:rsidP="00E74495">
      <w:pPr>
        <w:pStyle w:val="a9"/>
        <w:jc w:val="right"/>
      </w:pPr>
      <w:r>
        <w:t xml:space="preserve">к муниципальной программе </w:t>
      </w:r>
    </w:p>
    <w:p w:rsidR="00E74495" w:rsidRDefault="00E74495" w:rsidP="00E74495">
      <w:pPr>
        <w:pStyle w:val="a9"/>
        <w:jc w:val="right"/>
      </w:pPr>
      <w:r>
        <w:t xml:space="preserve">«Обеспечение жильем молодых семей </w:t>
      </w:r>
    </w:p>
    <w:p w:rsidR="006A2632" w:rsidRDefault="00E74495" w:rsidP="00E74495">
      <w:pPr>
        <w:pStyle w:val="a9"/>
        <w:jc w:val="right"/>
      </w:pPr>
      <w:r>
        <w:t>в городском округе «поселок Палана»</w:t>
      </w:r>
    </w:p>
    <w:p w:rsidR="006A2632" w:rsidRDefault="006A2632" w:rsidP="00D010AE">
      <w:pPr>
        <w:pStyle w:val="a9"/>
      </w:pPr>
    </w:p>
    <w:p w:rsidR="00DC5798" w:rsidRDefault="00DC5798" w:rsidP="00D010AE">
      <w:pPr>
        <w:ind w:left="426"/>
        <w:jc w:val="center"/>
        <w:rPr>
          <w:b/>
          <w:bCs/>
          <w:color w:val="000000"/>
        </w:rPr>
      </w:pPr>
    </w:p>
    <w:p w:rsidR="006A2632" w:rsidRPr="006A2632" w:rsidRDefault="006A2632" w:rsidP="00D010AE">
      <w:pPr>
        <w:ind w:left="426"/>
        <w:jc w:val="center"/>
        <w:rPr>
          <w:b/>
          <w:bCs/>
          <w:color w:val="000000"/>
        </w:rPr>
      </w:pPr>
      <w:r w:rsidRPr="006A2632">
        <w:rPr>
          <w:b/>
          <w:bCs/>
          <w:color w:val="000000"/>
        </w:rPr>
        <w:t>Сведения</w:t>
      </w:r>
    </w:p>
    <w:p w:rsidR="006A2632" w:rsidRPr="006A2632" w:rsidRDefault="006A2632" w:rsidP="00D010AE">
      <w:pPr>
        <w:ind w:left="426"/>
        <w:jc w:val="center"/>
        <w:rPr>
          <w:b/>
          <w:bCs/>
          <w:color w:val="000000"/>
        </w:rPr>
      </w:pPr>
      <w:r w:rsidRPr="006A2632">
        <w:rPr>
          <w:b/>
          <w:bCs/>
          <w:color w:val="000000"/>
        </w:rPr>
        <w:t>о  целевых индикаторах (показателях) муниципальной программы</w:t>
      </w:r>
    </w:p>
    <w:p w:rsidR="006A2632" w:rsidRPr="006A2632" w:rsidRDefault="006A2632" w:rsidP="00D010AE">
      <w:pPr>
        <w:ind w:left="426"/>
        <w:jc w:val="center"/>
        <w:rPr>
          <w:b/>
          <w:bCs/>
          <w:color w:val="000000"/>
        </w:rPr>
      </w:pPr>
    </w:p>
    <w:tbl>
      <w:tblPr>
        <w:tblW w:w="14817" w:type="dxa"/>
        <w:tblInd w:w="62" w:type="dxa"/>
        <w:tblLayout w:type="fixed"/>
        <w:tblCellMar>
          <w:top w:w="75" w:type="dxa"/>
          <w:left w:w="0" w:type="dxa"/>
          <w:bottom w:w="75" w:type="dxa"/>
          <w:right w:w="0" w:type="dxa"/>
        </w:tblCellMar>
        <w:tblLook w:val="0000" w:firstRow="0" w:lastRow="0" w:firstColumn="0" w:lastColumn="0" w:noHBand="0" w:noVBand="0"/>
      </w:tblPr>
      <w:tblGrid>
        <w:gridCol w:w="623"/>
        <w:gridCol w:w="3772"/>
        <w:gridCol w:w="925"/>
        <w:gridCol w:w="2835"/>
        <w:gridCol w:w="1417"/>
        <w:gridCol w:w="1418"/>
        <w:gridCol w:w="1276"/>
        <w:gridCol w:w="1275"/>
        <w:gridCol w:w="1276"/>
      </w:tblGrid>
      <w:tr w:rsidR="005D1945" w:rsidRPr="00385EA4" w:rsidTr="003219B2">
        <w:trPr>
          <w:trHeight w:val="494"/>
        </w:trPr>
        <w:tc>
          <w:tcPr>
            <w:tcW w:w="6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rPr>
                <w:b/>
              </w:rPr>
            </w:pPr>
            <w:r w:rsidRPr="00372C9C">
              <w:rPr>
                <w:b/>
              </w:rPr>
              <w:t>N п/п</w:t>
            </w:r>
          </w:p>
        </w:tc>
        <w:tc>
          <w:tcPr>
            <w:tcW w:w="37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rPr>
                <w:b/>
              </w:rPr>
            </w:pPr>
            <w:r w:rsidRPr="00372C9C">
              <w:rPr>
                <w:b/>
              </w:rPr>
              <w:t>Наименование целевого индикатора (показателя)</w:t>
            </w:r>
          </w:p>
        </w:tc>
        <w:tc>
          <w:tcPr>
            <w:tcW w:w="9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rPr>
                <w:b/>
              </w:rPr>
            </w:pPr>
            <w:r w:rsidRPr="00372C9C">
              <w:rPr>
                <w:b/>
              </w:rPr>
              <w:t>Единица измерения</w:t>
            </w:r>
          </w:p>
        </w:tc>
        <w:tc>
          <w:tcPr>
            <w:tcW w:w="9497" w:type="dxa"/>
            <w:gridSpan w:val="6"/>
            <w:tcBorders>
              <w:top w:val="single" w:sz="4" w:space="0" w:color="auto"/>
              <w:left w:val="single" w:sz="4" w:space="0" w:color="auto"/>
              <w:bottom w:val="single" w:sz="4" w:space="0" w:color="auto"/>
              <w:right w:val="single" w:sz="4" w:space="0" w:color="auto"/>
            </w:tcBorders>
          </w:tcPr>
          <w:p w:rsidR="005D1945" w:rsidRPr="00372C9C" w:rsidRDefault="005D1945" w:rsidP="00D010AE">
            <w:pPr>
              <w:autoSpaceDE w:val="0"/>
              <w:autoSpaceDN w:val="0"/>
              <w:adjustRightInd w:val="0"/>
              <w:jc w:val="center"/>
              <w:rPr>
                <w:b/>
              </w:rPr>
            </w:pPr>
            <w:r w:rsidRPr="00372C9C">
              <w:rPr>
                <w:b/>
              </w:rPr>
              <w:t>Значения  индикаторов (показателей)   муниципальной программы  (подпрограммы)</w:t>
            </w:r>
          </w:p>
        </w:tc>
      </w:tr>
      <w:tr w:rsidR="003219B2" w:rsidRPr="00385EA4" w:rsidTr="003219B2">
        <w:trPr>
          <w:trHeight w:val="1299"/>
        </w:trPr>
        <w:tc>
          <w:tcPr>
            <w:tcW w:w="6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ind w:firstLine="540"/>
              <w:jc w:val="center"/>
              <w:rPr>
                <w:b/>
              </w:rPr>
            </w:pPr>
          </w:p>
        </w:tc>
        <w:tc>
          <w:tcPr>
            <w:tcW w:w="37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ind w:firstLine="540"/>
              <w:jc w:val="center"/>
              <w:rPr>
                <w:b/>
              </w:rPr>
            </w:pPr>
          </w:p>
        </w:tc>
        <w:tc>
          <w:tcPr>
            <w:tcW w:w="9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ind w:firstLine="540"/>
              <w:jc w:val="center"/>
              <w:rPr>
                <w:b/>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rPr>
                <w:b/>
              </w:rPr>
            </w:pPr>
            <w:r w:rsidRPr="00372C9C">
              <w:rPr>
                <w:b/>
              </w:rPr>
              <w:t>Год, предшествующий году начала реализации муниципальной программы</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219B2" w:rsidRPr="00385EA4" w:rsidRDefault="003219B2" w:rsidP="00D010AE">
            <w:pPr>
              <w:widowControl w:val="0"/>
              <w:autoSpaceDE w:val="0"/>
              <w:autoSpaceDN w:val="0"/>
              <w:adjustRightInd w:val="0"/>
              <w:jc w:val="center"/>
              <w:rPr>
                <w:b/>
              </w:rPr>
            </w:pPr>
            <w:r w:rsidRPr="00372C9C">
              <w:rPr>
                <w:b/>
              </w:rPr>
              <w:t>1-й год реализации</w:t>
            </w:r>
          </w:p>
          <w:p w:rsidR="003219B2" w:rsidRPr="00372C9C" w:rsidRDefault="003219B2" w:rsidP="00D010AE">
            <w:pPr>
              <w:widowControl w:val="0"/>
              <w:autoSpaceDE w:val="0"/>
              <w:autoSpaceDN w:val="0"/>
              <w:adjustRightInd w:val="0"/>
              <w:jc w:val="center"/>
              <w:rPr>
                <w:b/>
              </w:rPr>
            </w:pPr>
            <w:r w:rsidRPr="00385EA4">
              <w:rPr>
                <w:b/>
              </w:rPr>
              <w:t>20</w:t>
            </w:r>
            <w:r>
              <w:rPr>
                <w:b/>
              </w:rPr>
              <w:t>20</w:t>
            </w:r>
          </w:p>
        </w:tc>
        <w:tc>
          <w:tcPr>
            <w:tcW w:w="1418" w:type="dxa"/>
            <w:tcBorders>
              <w:top w:val="single" w:sz="4" w:space="0" w:color="auto"/>
              <w:left w:val="single" w:sz="4" w:space="0" w:color="auto"/>
              <w:right w:val="single" w:sz="4" w:space="0" w:color="auto"/>
            </w:tcBorders>
            <w:vAlign w:val="center"/>
          </w:tcPr>
          <w:p w:rsidR="003219B2" w:rsidRPr="00385EA4" w:rsidRDefault="003219B2" w:rsidP="00D010AE">
            <w:pPr>
              <w:widowControl w:val="0"/>
              <w:autoSpaceDE w:val="0"/>
              <w:autoSpaceDN w:val="0"/>
              <w:adjustRightInd w:val="0"/>
              <w:jc w:val="center"/>
              <w:rPr>
                <w:b/>
              </w:rPr>
            </w:pPr>
            <w:r w:rsidRPr="00372C9C">
              <w:rPr>
                <w:b/>
              </w:rPr>
              <w:t>2-й год реализации</w:t>
            </w:r>
          </w:p>
          <w:p w:rsidR="003219B2" w:rsidRPr="00372C9C" w:rsidRDefault="003219B2" w:rsidP="00D010AE">
            <w:pPr>
              <w:widowControl w:val="0"/>
              <w:autoSpaceDE w:val="0"/>
              <w:autoSpaceDN w:val="0"/>
              <w:adjustRightInd w:val="0"/>
              <w:jc w:val="center"/>
              <w:rPr>
                <w:b/>
              </w:rPr>
            </w:pPr>
            <w:r w:rsidRPr="00385EA4">
              <w:rPr>
                <w:b/>
              </w:rPr>
              <w:t>202</w:t>
            </w:r>
            <w:r>
              <w:rPr>
                <w:b/>
              </w:rPr>
              <w:t>1</w:t>
            </w:r>
          </w:p>
        </w:tc>
        <w:tc>
          <w:tcPr>
            <w:tcW w:w="1276" w:type="dxa"/>
            <w:tcBorders>
              <w:left w:val="single" w:sz="4" w:space="0" w:color="auto"/>
              <w:right w:val="single" w:sz="4" w:space="0" w:color="auto"/>
            </w:tcBorders>
            <w:vAlign w:val="center"/>
          </w:tcPr>
          <w:p w:rsidR="003219B2" w:rsidRPr="00385EA4" w:rsidRDefault="003219B2" w:rsidP="00D010AE">
            <w:pPr>
              <w:autoSpaceDE w:val="0"/>
              <w:autoSpaceDN w:val="0"/>
              <w:adjustRightInd w:val="0"/>
              <w:jc w:val="center"/>
              <w:rPr>
                <w:b/>
              </w:rPr>
            </w:pPr>
            <w:r w:rsidRPr="00385EA4">
              <w:rPr>
                <w:b/>
              </w:rPr>
              <w:t>3-й</w:t>
            </w:r>
            <w:r w:rsidRPr="00385EA4">
              <w:t xml:space="preserve"> </w:t>
            </w:r>
            <w:r w:rsidRPr="00385EA4">
              <w:rPr>
                <w:b/>
              </w:rPr>
              <w:t>год реализации202</w:t>
            </w:r>
            <w:r>
              <w:rPr>
                <w:b/>
              </w:rPr>
              <w:t>2</w:t>
            </w:r>
          </w:p>
        </w:tc>
        <w:tc>
          <w:tcPr>
            <w:tcW w:w="1275" w:type="dxa"/>
            <w:tcBorders>
              <w:left w:val="single" w:sz="4" w:space="0" w:color="auto"/>
              <w:right w:val="single" w:sz="4" w:space="0" w:color="auto"/>
            </w:tcBorders>
            <w:vAlign w:val="center"/>
          </w:tcPr>
          <w:p w:rsidR="003219B2" w:rsidRPr="00372C9C" w:rsidRDefault="003219B2" w:rsidP="003219B2">
            <w:pPr>
              <w:autoSpaceDE w:val="0"/>
              <w:autoSpaceDN w:val="0"/>
              <w:adjustRightInd w:val="0"/>
              <w:jc w:val="center"/>
              <w:rPr>
                <w:b/>
              </w:rPr>
            </w:pPr>
            <w:r>
              <w:rPr>
                <w:b/>
              </w:rPr>
              <w:t>4</w:t>
            </w:r>
            <w:r w:rsidRPr="00385EA4">
              <w:rPr>
                <w:b/>
              </w:rPr>
              <w:t>-й</w:t>
            </w:r>
            <w:r w:rsidRPr="00385EA4">
              <w:t xml:space="preserve"> </w:t>
            </w:r>
            <w:r w:rsidRPr="00385EA4">
              <w:rPr>
                <w:b/>
              </w:rPr>
              <w:t>год реализации202</w:t>
            </w:r>
            <w:r>
              <w:rPr>
                <w:b/>
              </w:rPr>
              <w:t>3</w:t>
            </w:r>
          </w:p>
        </w:tc>
        <w:tc>
          <w:tcPr>
            <w:tcW w:w="1276" w:type="dxa"/>
            <w:tcBorders>
              <w:left w:val="single" w:sz="4" w:space="0" w:color="auto"/>
              <w:right w:val="single" w:sz="4" w:space="0" w:color="auto"/>
            </w:tcBorders>
            <w:vAlign w:val="center"/>
          </w:tcPr>
          <w:p w:rsidR="003219B2" w:rsidRPr="00372C9C" w:rsidRDefault="003219B2" w:rsidP="003219B2">
            <w:pPr>
              <w:autoSpaceDE w:val="0"/>
              <w:autoSpaceDN w:val="0"/>
              <w:adjustRightInd w:val="0"/>
              <w:jc w:val="center"/>
              <w:rPr>
                <w:b/>
              </w:rPr>
            </w:pPr>
            <w:r>
              <w:rPr>
                <w:b/>
              </w:rPr>
              <w:t>5</w:t>
            </w:r>
            <w:r w:rsidRPr="00385EA4">
              <w:rPr>
                <w:b/>
              </w:rPr>
              <w:t>-й</w:t>
            </w:r>
            <w:r w:rsidRPr="00385EA4">
              <w:t xml:space="preserve"> </w:t>
            </w:r>
            <w:r w:rsidRPr="00385EA4">
              <w:rPr>
                <w:b/>
              </w:rPr>
              <w:t>год реализации202</w:t>
            </w:r>
            <w:r>
              <w:rPr>
                <w:b/>
              </w:rPr>
              <w:t>4</w:t>
            </w:r>
          </w:p>
        </w:tc>
      </w:tr>
      <w:tr w:rsidR="003219B2" w:rsidRPr="00385EA4" w:rsidTr="003219B2">
        <w:trPr>
          <w:trHeight w:val="135"/>
        </w:trPr>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r w:rsidRPr="00372C9C">
              <w:t>1</w:t>
            </w:r>
          </w:p>
        </w:tc>
        <w:tc>
          <w:tcPr>
            <w:tcW w:w="3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r w:rsidRPr="00372C9C">
              <w:t>2</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r w:rsidRPr="00372C9C">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r w:rsidRPr="00372C9C">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r w:rsidRPr="00372C9C">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r w:rsidRPr="00372C9C">
              <w:t>6</w:t>
            </w:r>
          </w:p>
        </w:tc>
        <w:tc>
          <w:tcPr>
            <w:tcW w:w="1276" w:type="dxa"/>
            <w:tcBorders>
              <w:top w:val="single" w:sz="4" w:space="0" w:color="auto"/>
              <w:left w:val="single" w:sz="4" w:space="0" w:color="auto"/>
              <w:bottom w:val="single" w:sz="4" w:space="0" w:color="auto"/>
              <w:right w:val="single" w:sz="4" w:space="0" w:color="auto"/>
            </w:tcBorders>
            <w:vAlign w:val="center"/>
          </w:tcPr>
          <w:p w:rsidR="003219B2" w:rsidRPr="00372C9C" w:rsidRDefault="003219B2" w:rsidP="00D010AE">
            <w:pPr>
              <w:autoSpaceDE w:val="0"/>
              <w:autoSpaceDN w:val="0"/>
              <w:adjustRightInd w:val="0"/>
              <w:jc w:val="center"/>
            </w:pPr>
            <w:r w:rsidRPr="00372C9C">
              <w:t>7</w:t>
            </w:r>
          </w:p>
        </w:tc>
        <w:tc>
          <w:tcPr>
            <w:tcW w:w="1275" w:type="dxa"/>
            <w:tcBorders>
              <w:top w:val="single" w:sz="4" w:space="0" w:color="auto"/>
              <w:left w:val="single" w:sz="4" w:space="0" w:color="auto"/>
              <w:bottom w:val="single" w:sz="4" w:space="0" w:color="auto"/>
              <w:right w:val="single" w:sz="4" w:space="0" w:color="auto"/>
            </w:tcBorders>
            <w:vAlign w:val="center"/>
          </w:tcPr>
          <w:p w:rsidR="003219B2" w:rsidRPr="00372C9C" w:rsidRDefault="003219B2" w:rsidP="00D010AE">
            <w:pPr>
              <w:autoSpaceDE w:val="0"/>
              <w:autoSpaceDN w:val="0"/>
              <w:adjustRightInd w:val="0"/>
              <w:jc w:val="center"/>
            </w:pPr>
            <w:r>
              <w:t>8</w:t>
            </w:r>
          </w:p>
        </w:tc>
        <w:tc>
          <w:tcPr>
            <w:tcW w:w="1276" w:type="dxa"/>
            <w:tcBorders>
              <w:top w:val="single" w:sz="4" w:space="0" w:color="auto"/>
              <w:left w:val="single" w:sz="4" w:space="0" w:color="auto"/>
              <w:bottom w:val="single" w:sz="4" w:space="0" w:color="auto"/>
              <w:right w:val="single" w:sz="4" w:space="0" w:color="auto"/>
            </w:tcBorders>
            <w:vAlign w:val="center"/>
          </w:tcPr>
          <w:p w:rsidR="003219B2" w:rsidRPr="00372C9C" w:rsidRDefault="003219B2" w:rsidP="00D010AE">
            <w:pPr>
              <w:autoSpaceDE w:val="0"/>
              <w:autoSpaceDN w:val="0"/>
              <w:adjustRightInd w:val="0"/>
              <w:jc w:val="center"/>
            </w:pPr>
            <w:r>
              <w:t>9</w:t>
            </w:r>
          </w:p>
        </w:tc>
      </w:tr>
      <w:tr w:rsidR="005D1945" w:rsidRPr="00385EA4" w:rsidTr="003219B2">
        <w:tc>
          <w:tcPr>
            <w:tcW w:w="14817" w:type="dxa"/>
            <w:gridSpan w:val="9"/>
            <w:tcBorders>
              <w:top w:val="single" w:sz="4" w:space="0" w:color="auto"/>
              <w:left w:val="single" w:sz="4" w:space="0" w:color="auto"/>
              <w:bottom w:val="single" w:sz="4" w:space="0" w:color="auto"/>
              <w:right w:val="single" w:sz="4" w:space="0" w:color="auto"/>
            </w:tcBorders>
          </w:tcPr>
          <w:p w:rsidR="005D1945" w:rsidRPr="00372C9C" w:rsidRDefault="005D1945" w:rsidP="00D010AE">
            <w:pPr>
              <w:autoSpaceDE w:val="0"/>
              <w:autoSpaceDN w:val="0"/>
              <w:adjustRightInd w:val="0"/>
              <w:jc w:val="center"/>
            </w:pPr>
            <w:r w:rsidRPr="00372C9C">
              <w:t xml:space="preserve">Муниципальная программа </w:t>
            </w:r>
          </w:p>
        </w:tc>
      </w:tr>
      <w:tr w:rsidR="003219B2" w:rsidRPr="00385EA4" w:rsidTr="003219B2">
        <w:trPr>
          <w:trHeight w:val="941"/>
        </w:trPr>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r w:rsidRPr="00372C9C">
              <w:t>1.</w:t>
            </w:r>
          </w:p>
        </w:tc>
        <w:tc>
          <w:tcPr>
            <w:tcW w:w="3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9B2" w:rsidRPr="00D010AE" w:rsidRDefault="003219B2" w:rsidP="00E74495">
            <w:pPr>
              <w:tabs>
                <w:tab w:val="left" w:pos="2475"/>
              </w:tabs>
              <w:jc w:val="both"/>
            </w:pPr>
            <w:r w:rsidRPr="00906D5B">
              <w:t>увеличение числа количества молодых семей, улучшивших жилищные условия;</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9B2" w:rsidRDefault="003219B2" w:rsidP="00D010AE">
            <w:pPr>
              <w:jc w:val="center"/>
            </w:pPr>
            <w:r>
              <w:t>семья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6A2632" w:rsidRDefault="003219B2" w:rsidP="00D010AE">
            <w:pPr>
              <w:autoSpaceDE w:val="0"/>
              <w:autoSpaceDN w:val="0"/>
              <w:adjustRightInd w:val="0"/>
              <w:jc w:val="center"/>
              <w:rPr>
                <w:color w:val="000000"/>
              </w:rPr>
            </w:pPr>
            <w:r w:rsidRPr="006A2632">
              <w:rPr>
                <w:color w:val="000000"/>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219B2" w:rsidRPr="006A2632" w:rsidRDefault="003219B2" w:rsidP="00D010AE">
            <w:pPr>
              <w:autoSpaceDE w:val="0"/>
              <w:autoSpaceDN w:val="0"/>
              <w:adjustRightInd w:val="0"/>
              <w:jc w:val="center"/>
              <w:rPr>
                <w:color w:val="000000"/>
              </w:rPr>
            </w:pPr>
            <w:r>
              <w:rPr>
                <w:color w:val="000000"/>
              </w:rPr>
              <w:t>2</w:t>
            </w:r>
          </w:p>
        </w:tc>
        <w:tc>
          <w:tcPr>
            <w:tcW w:w="1275" w:type="dxa"/>
            <w:tcBorders>
              <w:top w:val="single" w:sz="4" w:space="0" w:color="auto"/>
              <w:left w:val="single" w:sz="4" w:space="0" w:color="auto"/>
              <w:bottom w:val="single" w:sz="4" w:space="0" w:color="auto"/>
              <w:right w:val="single" w:sz="4" w:space="0" w:color="auto"/>
            </w:tcBorders>
            <w:vAlign w:val="center"/>
          </w:tcPr>
          <w:p w:rsidR="003219B2" w:rsidRPr="006A2632" w:rsidRDefault="003219B2" w:rsidP="00D010AE">
            <w:pPr>
              <w:autoSpaceDE w:val="0"/>
              <w:autoSpaceDN w:val="0"/>
              <w:adjustRightInd w:val="0"/>
              <w:jc w:val="center"/>
              <w:rPr>
                <w:color w:val="000000"/>
              </w:rPr>
            </w:pPr>
            <w:r>
              <w:rPr>
                <w:color w:val="000000"/>
              </w:rPr>
              <w:t>2</w:t>
            </w:r>
          </w:p>
        </w:tc>
        <w:tc>
          <w:tcPr>
            <w:tcW w:w="1276" w:type="dxa"/>
            <w:tcBorders>
              <w:top w:val="single" w:sz="4" w:space="0" w:color="auto"/>
              <w:left w:val="single" w:sz="4" w:space="0" w:color="auto"/>
              <w:bottom w:val="single" w:sz="4" w:space="0" w:color="auto"/>
              <w:right w:val="single" w:sz="4" w:space="0" w:color="auto"/>
            </w:tcBorders>
            <w:vAlign w:val="center"/>
          </w:tcPr>
          <w:p w:rsidR="003219B2" w:rsidRPr="006A2632" w:rsidRDefault="003219B2" w:rsidP="00D010AE">
            <w:pPr>
              <w:autoSpaceDE w:val="0"/>
              <w:autoSpaceDN w:val="0"/>
              <w:adjustRightInd w:val="0"/>
              <w:jc w:val="center"/>
              <w:rPr>
                <w:color w:val="000000"/>
              </w:rPr>
            </w:pPr>
            <w:r>
              <w:rPr>
                <w:color w:val="000000"/>
              </w:rPr>
              <w:t>2</w:t>
            </w:r>
          </w:p>
        </w:tc>
      </w:tr>
      <w:tr w:rsidR="003219B2" w:rsidRPr="00385EA4" w:rsidTr="003219B2">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r>
              <w:t>2.</w:t>
            </w:r>
          </w:p>
        </w:tc>
        <w:tc>
          <w:tcPr>
            <w:tcW w:w="3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9B2" w:rsidRPr="00D010AE" w:rsidRDefault="003219B2" w:rsidP="00E74495">
            <w:pPr>
              <w:tabs>
                <w:tab w:val="left" w:pos="2475"/>
              </w:tabs>
              <w:jc w:val="both"/>
            </w:pPr>
            <w:r w:rsidRPr="00906D5B">
              <w:t>уменьшение количества молодых семей, нуждающихся в улучшении жилищных условий, состоящих на учёте  в органах местного самоуправления;</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9B2" w:rsidRDefault="003219B2" w:rsidP="00D010AE">
            <w:pPr>
              <w:jc w:val="cente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6A2632" w:rsidRDefault="003219B2" w:rsidP="00D010AE">
            <w:pPr>
              <w:autoSpaceDE w:val="0"/>
              <w:autoSpaceDN w:val="0"/>
              <w:adjustRightInd w:val="0"/>
              <w:jc w:val="center"/>
              <w:rPr>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9A0D02">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9A0D02">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219B2" w:rsidRPr="006A2632" w:rsidRDefault="003219B2" w:rsidP="009A0D02">
            <w:pPr>
              <w:autoSpaceDE w:val="0"/>
              <w:autoSpaceDN w:val="0"/>
              <w:adjustRightInd w:val="0"/>
              <w:jc w:val="center"/>
              <w:rPr>
                <w:color w:val="000000"/>
              </w:rPr>
            </w:pPr>
            <w:r>
              <w:rPr>
                <w:color w:val="000000"/>
              </w:rPr>
              <w:t>2</w:t>
            </w:r>
          </w:p>
        </w:tc>
        <w:tc>
          <w:tcPr>
            <w:tcW w:w="1275" w:type="dxa"/>
            <w:tcBorders>
              <w:top w:val="single" w:sz="4" w:space="0" w:color="auto"/>
              <w:left w:val="single" w:sz="4" w:space="0" w:color="auto"/>
              <w:bottom w:val="single" w:sz="4" w:space="0" w:color="auto"/>
              <w:right w:val="single" w:sz="4" w:space="0" w:color="auto"/>
            </w:tcBorders>
            <w:vAlign w:val="center"/>
          </w:tcPr>
          <w:p w:rsidR="003219B2" w:rsidRPr="006A2632" w:rsidRDefault="003219B2" w:rsidP="009A0D02">
            <w:pPr>
              <w:autoSpaceDE w:val="0"/>
              <w:autoSpaceDN w:val="0"/>
              <w:adjustRightInd w:val="0"/>
              <w:jc w:val="center"/>
              <w:rPr>
                <w:color w:val="000000"/>
              </w:rPr>
            </w:pPr>
            <w:r>
              <w:rPr>
                <w:color w:val="000000"/>
              </w:rPr>
              <w:t>2</w:t>
            </w:r>
          </w:p>
        </w:tc>
        <w:tc>
          <w:tcPr>
            <w:tcW w:w="1276" w:type="dxa"/>
            <w:tcBorders>
              <w:top w:val="single" w:sz="4" w:space="0" w:color="auto"/>
              <w:left w:val="single" w:sz="4" w:space="0" w:color="auto"/>
              <w:bottom w:val="single" w:sz="4" w:space="0" w:color="auto"/>
              <w:right w:val="single" w:sz="4" w:space="0" w:color="auto"/>
            </w:tcBorders>
            <w:vAlign w:val="center"/>
          </w:tcPr>
          <w:p w:rsidR="003219B2" w:rsidRPr="006A2632" w:rsidRDefault="003219B2" w:rsidP="009A0D02">
            <w:pPr>
              <w:autoSpaceDE w:val="0"/>
              <w:autoSpaceDN w:val="0"/>
              <w:adjustRightInd w:val="0"/>
              <w:jc w:val="center"/>
              <w:rPr>
                <w:color w:val="000000"/>
              </w:rPr>
            </w:pPr>
            <w:r>
              <w:rPr>
                <w:color w:val="000000"/>
              </w:rPr>
              <w:t>2</w:t>
            </w:r>
          </w:p>
        </w:tc>
      </w:tr>
      <w:tr w:rsidR="003219B2" w:rsidRPr="00385EA4" w:rsidTr="003219B2">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372C9C" w:rsidRDefault="003219B2" w:rsidP="00D010AE">
            <w:pPr>
              <w:autoSpaceDE w:val="0"/>
              <w:autoSpaceDN w:val="0"/>
              <w:adjustRightInd w:val="0"/>
              <w:jc w:val="center"/>
            </w:pPr>
            <w:r>
              <w:t>3.</w:t>
            </w:r>
          </w:p>
        </w:tc>
        <w:tc>
          <w:tcPr>
            <w:tcW w:w="3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9B2" w:rsidRPr="00D010AE" w:rsidRDefault="003219B2" w:rsidP="00D010AE">
            <w:pPr>
              <w:autoSpaceDE w:val="0"/>
              <w:autoSpaceDN w:val="0"/>
              <w:adjustRightInd w:val="0"/>
            </w:pPr>
            <w:r w:rsidRPr="00906D5B">
              <w:t>привлечение молодых семей</w:t>
            </w:r>
            <w:r>
              <w:t xml:space="preserve"> (специалистов)</w:t>
            </w:r>
            <w:r w:rsidRPr="00906D5B">
              <w:t xml:space="preserve"> для работы и проживания в районах Крайнего севера.</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9B2" w:rsidRDefault="003219B2" w:rsidP="00D010AE">
            <w:pPr>
              <w:jc w:val="cente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Pr="006A2632" w:rsidRDefault="003219B2" w:rsidP="00D010AE">
            <w:pPr>
              <w:autoSpaceDE w:val="0"/>
              <w:autoSpaceDN w:val="0"/>
              <w:adjustRightInd w:val="0"/>
              <w:jc w:val="center"/>
              <w:rPr>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Default="003219B2" w:rsidP="00D010AE">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9B2" w:rsidRDefault="003219B2" w:rsidP="00D010AE">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219B2" w:rsidRDefault="003219B2" w:rsidP="003219B2">
            <w:pPr>
              <w:autoSpaceDE w:val="0"/>
              <w:autoSpaceDN w:val="0"/>
              <w:adjustRightInd w:val="0"/>
              <w:jc w:val="center"/>
              <w:rPr>
                <w:color w:val="000000"/>
              </w:rPr>
            </w:pPr>
            <w:r>
              <w:rPr>
                <w:color w:val="000000"/>
              </w:rPr>
              <w:t>2</w:t>
            </w:r>
          </w:p>
        </w:tc>
        <w:tc>
          <w:tcPr>
            <w:tcW w:w="1275" w:type="dxa"/>
            <w:tcBorders>
              <w:top w:val="single" w:sz="4" w:space="0" w:color="auto"/>
              <w:left w:val="single" w:sz="4" w:space="0" w:color="auto"/>
              <w:bottom w:val="single" w:sz="4" w:space="0" w:color="auto"/>
              <w:right w:val="single" w:sz="4" w:space="0" w:color="auto"/>
            </w:tcBorders>
            <w:vAlign w:val="center"/>
          </w:tcPr>
          <w:p w:rsidR="003219B2" w:rsidRDefault="00A3500B" w:rsidP="00D010AE">
            <w:pPr>
              <w:autoSpaceDE w:val="0"/>
              <w:autoSpaceDN w:val="0"/>
              <w:adjustRightInd w:val="0"/>
              <w:jc w:val="center"/>
              <w:rPr>
                <w:color w:val="000000"/>
              </w:rPr>
            </w:pPr>
            <w:r>
              <w:rPr>
                <w:color w:val="000000"/>
              </w:rPr>
              <w:t>2</w:t>
            </w:r>
          </w:p>
        </w:tc>
        <w:tc>
          <w:tcPr>
            <w:tcW w:w="1276" w:type="dxa"/>
            <w:tcBorders>
              <w:top w:val="single" w:sz="4" w:space="0" w:color="auto"/>
              <w:left w:val="single" w:sz="4" w:space="0" w:color="auto"/>
              <w:bottom w:val="single" w:sz="4" w:space="0" w:color="auto"/>
              <w:right w:val="single" w:sz="4" w:space="0" w:color="auto"/>
            </w:tcBorders>
            <w:vAlign w:val="center"/>
          </w:tcPr>
          <w:p w:rsidR="003219B2" w:rsidRDefault="003219B2" w:rsidP="00D010AE">
            <w:pPr>
              <w:autoSpaceDE w:val="0"/>
              <w:autoSpaceDN w:val="0"/>
              <w:adjustRightInd w:val="0"/>
              <w:jc w:val="center"/>
              <w:rPr>
                <w:color w:val="000000"/>
              </w:rPr>
            </w:pPr>
            <w:r>
              <w:rPr>
                <w:color w:val="000000"/>
              </w:rPr>
              <w:t>1</w:t>
            </w:r>
          </w:p>
        </w:tc>
      </w:tr>
    </w:tbl>
    <w:p w:rsidR="00E74495" w:rsidRDefault="00E74495" w:rsidP="00E74495">
      <w:pPr>
        <w:pStyle w:val="a9"/>
        <w:jc w:val="right"/>
      </w:pPr>
      <w:r>
        <w:lastRenderedPageBreak/>
        <w:t xml:space="preserve">Приложение 3 </w:t>
      </w:r>
    </w:p>
    <w:p w:rsidR="00E74495" w:rsidRDefault="00E74495" w:rsidP="00E74495">
      <w:pPr>
        <w:pStyle w:val="a9"/>
        <w:jc w:val="right"/>
      </w:pPr>
      <w:r>
        <w:t xml:space="preserve">к муниципальной программе </w:t>
      </w:r>
    </w:p>
    <w:p w:rsidR="00E74495" w:rsidRDefault="00E74495" w:rsidP="00E74495">
      <w:pPr>
        <w:pStyle w:val="a9"/>
        <w:jc w:val="right"/>
      </w:pPr>
      <w:r>
        <w:t xml:space="preserve">«Обеспечение жильем молодых семей </w:t>
      </w:r>
    </w:p>
    <w:p w:rsidR="00E74495" w:rsidRPr="00E74495" w:rsidRDefault="00E74495" w:rsidP="00E74495">
      <w:pPr>
        <w:jc w:val="center"/>
        <w:rPr>
          <w:b/>
          <w:sz w:val="20"/>
          <w:szCs w:val="20"/>
        </w:rPr>
      </w:pPr>
      <w:r>
        <w:rPr>
          <w:sz w:val="20"/>
          <w:szCs w:val="20"/>
        </w:rPr>
        <w:t xml:space="preserve">                                                                                                                                                                                                                                 </w:t>
      </w:r>
      <w:r w:rsidRPr="00E74495">
        <w:rPr>
          <w:sz w:val="20"/>
          <w:szCs w:val="20"/>
        </w:rPr>
        <w:t>в городском округе «поселок Палана»</w:t>
      </w:r>
    </w:p>
    <w:p w:rsidR="006A2632" w:rsidRPr="00222673" w:rsidRDefault="006A2632" w:rsidP="00D010AE">
      <w:pPr>
        <w:jc w:val="center"/>
        <w:rPr>
          <w:b/>
        </w:rPr>
      </w:pPr>
      <w:r w:rsidRPr="00222673">
        <w:rPr>
          <w:b/>
        </w:rPr>
        <w:t>Сведения</w:t>
      </w:r>
    </w:p>
    <w:p w:rsidR="006A2632" w:rsidRPr="00222673" w:rsidRDefault="006A2632" w:rsidP="00D010AE">
      <w:pPr>
        <w:spacing w:after="29"/>
        <w:jc w:val="center"/>
        <w:rPr>
          <w:b/>
          <w:bCs/>
        </w:rPr>
      </w:pPr>
      <w:r w:rsidRPr="00222673">
        <w:rPr>
          <w:b/>
          <w:bCs/>
        </w:rPr>
        <w:t>об основных мерах правового регулирования в сфере реализации муниципальной программы</w:t>
      </w:r>
    </w:p>
    <w:p w:rsidR="006A2632" w:rsidRPr="00FD0CD9" w:rsidRDefault="006A2632" w:rsidP="00D010AE">
      <w:pPr>
        <w:spacing w:after="29"/>
        <w:jc w:val="center"/>
        <w:rPr>
          <w:b/>
          <w:bCs/>
        </w:rPr>
      </w:pPr>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96"/>
        <w:gridCol w:w="3543"/>
        <w:gridCol w:w="3402"/>
        <w:gridCol w:w="3265"/>
      </w:tblGrid>
      <w:tr w:rsidR="006A2632" w:rsidRPr="00222673" w:rsidTr="00EC519D">
        <w:trPr>
          <w:trHeight w:val="962"/>
        </w:trPr>
        <w:tc>
          <w:tcPr>
            <w:tcW w:w="648" w:type="dxa"/>
            <w:vAlign w:val="center"/>
          </w:tcPr>
          <w:p w:rsidR="006A2632" w:rsidRPr="00222673" w:rsidRDefault="006A2632" w:rsidP="00D010AE">
            <w:pPr>
              <w:spacing w:after="29"/>
              <w:jc w:val="center"/>
              <w:rPr>
                <w:b/>
                <w:bCs/>
              </w:rPr>
            </w:pPr>
            <w:r w:rsidRPr="00222673">
              <w:rPr>
                <w:b/>
                <w:bCs/>
              </w:rPr>
              <w:t>№ п/п</w:t>
            </w:r>
          </w:p>
        </w:tc>
        <w:tc>
          <w:tcPr>
            <w:tcW w:w="3996" w:type="dxa"/>
            <w:vAlign w:val="center"/>
          </w:tcPr>
          <w:p w:rsidR="006A2632" w:rsidRPr="00222673" w:rsidRDefault="006A2632" w:rsidP="00D010AE">
            <w:pPr>
              <w:spacing w:after="29"/>
              <w:jc w:val="center"/>
              <w:rPr>
                <w:b/>
                <w:bCs/>
              </w:rPr>
            </w:pPr>
            <w:r>
              <w:rPr>
                <w:b/>
                <w:bCs/>
              </w:rPr>
              <w:t>В</w:t>
            </w:r>
            <w:r w:rsidRPr="00222673">
              <w:rPr>
                <w:b/>
                <w:bCs/>
              </w:rPr>
              <w:t>ид муниципального правового акта</w:t>
            </w:r>
          </w:p>
        </w:tc>
        <w:tc>
          <w:tcPr>
            <w:tcW w:w="3543" w:type="dxa"/>
            <w:vAlign w:val="center"/>
          </w:tcPr>
          <w:p w:rsidR="006A2632" w:rsidRPr="00222673" w:rsidRDefault="006A2632" w:rsidP="00D010AE">
            <w:pPr>
              <w:spacing w:after="29"/>
              <w:jc w:val="center"/>
              <w:rPr>
                <w:b/>
                <w:bCs/>
              </w:rPr>
            </w:pPr>
            <w:r w:rsidRPr="00222673">
              <w:rPr>
                <w:b/>
                <w:bCs/>
              </w:rPr>
              <w:t>Основные положения муниципального правового акта</w:t>
            </w:r>
          </w:p>
        </w:tc>
        <w:tc>
          <w:tcPr>
            <w:tcW w:w="3402" w:type="dxa"/>
            <w:vAlign w:val="center"/>
          </w:tcPr>
          <w:p w:rsidR="006A2632" w:rsidRPr="00222673" w:rsidRDefault="006A2632" w:rsidP="00D010AE">
            <w:pPr>
              <w:spacing w:after="29"/>
              <w:jc w:val="center"/>
              <w:rPr>
                <w:b/>
                <w:bCs/>
              </w:rPr>
            </w:pPr>
            <w:r w:rsidRPr="00222673">
              <w:rPr>
                <w:b/>
                <w:bCs/>
              </w:rPr>
              <w:t>Ответственный исполнитель (исполнители)</w:t>
            </w:r>
          </w:p>
        </w:tc>
        <w:tc>
          <w:tcPr>
            <w:tcW w:w="3261" w:type="dxa"/>
            <w:vAlign w:val="center"/>
          </w:tcPr>
          <w:p w:rsidR="006A2632" w:rsidRPr="00222673" w:rsidRDefault="006A2632" w:rsidP="00D010AE">
            <w:pPr>
              <w:spacing w:after="29"/>
              <w:jc w:val="center"/>
              <w:rPr>
                <w:b/>
                <w:bCs/>
              </w:rPr>
            </w:pPr>
            <w:r w:rsidRPr="00222673">
              <w:rPr>
                <w:b/>
                <w:bCs/>
              </w:rPr>
              <w:t>Ожидаемые сроки принятия</w:t>
            </w:r>
          </w:p>
        </w:tc>
      </w:tr>
      <w:tr w:rsidR="006A2632" w:rsidRPr="00222673" w:rsidTr="00D010AE">
        <w:trPr>
          <w:trHeight w:val="337"/>
        </w:trPr>
        <w:tc>
          <w:tcPr>
            <w:tcW w:w="648" w:type="dxa"/>
            <w:vAlign w:val="center"/>
          </w:tcPr>
          <w:p w:rsidR="006A2632" w:rsidRPr="00222673" w:rsidRDefault="006A2632" w:rsidP="00D010AE">
            <w:pPr>
              <w:spacing w:after="29"/>
              <w:jc w:val="center"/>
              <w:rPr>
                <w:bCs/>
              </w:rPr>
            </w:pPr>
            <w:r w:rsidRPr="00222673">
              <w:rPr>
                <w:bCs/>
              </w:rPr>
              <w:t>1</w:t>
            </w:r>
          </w:p>
        </w:tc>
        <w:tc>
          <w:tcPr>
            <w:tcW w:w="3996" w:type="dxa"/>
            <w:vAlign w:val="center"/>
          </w:tcPr>
          <w:p w:rsidR="006A2632" w:rsidRPr="00222673" w:rsidRDefault="006A2632" w:rsidP="00D010AE">
            <w:pPr>
              <w:spacing w:after="29"/>
              <w:jc w:val="center"/>
              <w:rPr>
                <w:bCs/>
              </w:rPr>
            </w:pPr>
            <w:r w:rsidRPr="00222673">
              <w:rPr>
                <w:bCs/>
              </w:rPr>
              <w:t>2</w:t>
            </w:r>
          </w:p>
        </w:tc>
        <w:tc>
          <w:tcPr>
            <w:tcW w:w="3543" w:type="dxa"/>
            <w:vAlign w:val="center"/>
          </w:tcPr>
          <w:p w:rsidR="006A2632" w:rsidRPr="00222673" w:rsidRDefault="006A2632" w:rsidP="00D010AE">
            <w:pPr>
              <w:spacing w:after="29"/>
              <w:jc w:val="center"/>
              <w:rPr>
                <w:bCs/>
              </w:rPr>
            </w:pPr>
            <w:r w:rsidRPr="00222673">
              <w:rPr>
                <w:bCs/>
              </w:rPr>
              <w:t>3</w:t>
            </w:r>
          </w:p>
        </w:tc>
        <w:tc>
          <w:tcPr>
            <w:tcW w:w="3402" w:type="dxa"/>
            <w:vAlign w:val="center"/>
          </w:tcPr>
          <w:p w:rsidR="006A2632" w:rsidRPr="00222673" w:rsidRDefault="006A2632" w:rsidP="00D010AE">
            <w:pPr>
              <w:spacing w:after="29"/>
              <w:jc w:val="center"/>
              <w:rPr>
                <w:bCs/>
              </w:rPr>
            </w:pPr>
            <w:r w:rsidRPr="00222673">
              <w:rPr>
                <w:bCs/>
              </w:rPr>
              <w:t>4</w:t>
            </w:r>
          </w:p>
        </w:tc>
        <w:tc>
          <w:tcPr>
            <w:tcW w:w="3261" w:type="dxa"/>
            <w:vAlign w:val="center"/>
          </w:tcPr>
          <w:p w:rsidR="006A2632" w:rsidRPr="00222673" w:rsidRDefault="006A2632" w:rsidP="00D010AE">
            <w:pPr>
              <w:spacing w:after="29"/>
              <w:jc w:val="center"/>
              <w:rPr>
                <w:bCs/>
              </w:rPr>
            </w:pPr>
            <w:r w:rsidRPr="00222673">
              <w:rPr>
                <w:bCs/>
              </w:rPr>
              <w:t>5</w:t>
            </w:r>
          </w:p>
        </w:tc>
      </w:tr>
      <w:tr w:rsidR="006A2632" w:rsidRPr="00222673" w:rsidTr="006A2632">
        <w:trPr>
          <w:trHeight w:val="425"/>
        </w:trPr>
        <w:tc>
          <w:tcPr>
            <w:tcW w:w="648" w:type="dxa"/>
            <w:vAlign w:val="center"/>
          </w:tcPr>
          <w:p w:rsidR="006A2632" w:rsidRPr="00222673" w:rsidRDefault="006A2632" w:rsidP="00D010AE">
            <w:pPr>
              <w:spacing w:after="29"/>
              <w:jc w:val="center"/>
              <w:rPr>
                <w:bCs/>
              </w:rPr>
            </w:pPr>
          </w:p>
        </w:tc>
        <w:tc>
          <w:tcPr>
            <w:tcW w:w="14206" w:type="dxa"/>
            <w:gridSpan w:val="4"/>
            <w:vAlign w:val="center"/>
          </w:tcPr>
          <w:p w:rsidR="006A2632" w:rsidRPr="00222673" w:rsidRDefault="006A2632" w:rsidP="00D010AE">
            <w:pPr>
              <w:spacing w:after="29"/>
              <w:jc w:val="center"/>
              <w:rPr>
                <w:bCs/>
              </w:rPr>
            </w:pPr>
            <w:r>
              <w:rPr>
                <w:bCs/>
              </w:rPr>
              <w:t>Разработка муниципальных правовых актов в целях правого регулирования в сфере реализации муниципальной программы не предусмотрено</w:t>
            </w:r>
          </w:p>
        </w:tc>
      </w:tr>
    </w:tbl>
    <w:p w:rsidR="006A2632" w:rsidRDefault="006A2632" w:rsidP="00D010AE">
      <w:pPr>
        <w:jc w:val="right"/>
        <w:rPr>
          <w:b/>
        </w:rPr>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E74495">
      <w:pPr>
        <w:pStyle w:val="a9"/>
        <w:jc w:val="right"/>
      </w:pPr>
      <w:r>
        <w:t xml:space="preserve">Приложение 4 </w:t>
      </w:r>
    </w:p>
    <w:p w:rsidR="00E74495" w:rsidRDefault="00E74495" w:rsidP="00E74495">
      <w:pPr>
        <w:pStyle w:val="a9"/>
        <w:jc w:val="right"/>
      </w:pPr>
      <w:r>
        <w:t xml:space="preserve">к муниципальной программе </w:t>
      </w:r>
    </w:p>
    <w:p w:rsidR="00E74495" w:rsidRDefault="00E74495" w:rsidP="00E74495">
      <w:pPr>
        <w:pStyle w:val="a9"/>
        <w:jc w:val="right"/>
      </w:pPr>
      <w:r>
        <w:t xml:space="preserve">«Обеспечение жильем молодых семей </w:t>
      </w:r>
    </w:p>
    <w:p w:rsidR="006A2632" w:rsidRPr="00E74495" w:rsidRDefault="00E74495" w:rsidP="00E74495">
      <w:pPr>
        <w:jc w:val="right"/>
        <w:rPr>
          <w:sz w:val="20"/>
          <w:szCs w:val="20"/>
        </w:rPr>
      </w:pPr>
      <w:r w:rsidRPr="00E74495">
        <w:rPr>
          <w:sz w:val="20"/>
          <w:szCs w:val="20"/>
        </w:rPr>
        <w:t>в городском округе «поселок Палана»</w:t>
      </w:r>
    </w:p>
    <w:p w:rsidR="00D010AE" w:rsidRDefault="00D010AE" w:rsidP="00D010AE">
      <w:pPr>
        <w:jc w:val="center"/>
        <w:rPr>
          <w:b/>
        </w:rPr>
      </w:pPr>
    </w:p>
    <w:p w:rsidR="006A2632" w:rsidRPr="00222673" w:rsidRDefault="006A2632" w:rsidP="00D010AE">
      <w:pPr>
        <w:jc w:val="center"/>
        <w:rPr>
          <w:b/>
        </w:rPr>
      </w:pPr>
      <w:r w:rsidRPr="00222673">
        <w:rPr>
          <w:b/>
        </w:rPr>
        <w:t>Прогноз</w:t>
      </w:r>
    </w:p>
    <w:p w:rsidR="006A2632" w:rsidRPr="00222673" w:rsidRDefault="006A2632" w:rsidP="00D010AE">
      <w:pPr>
        <w:jc w:val="center"/>
        <w:rPr>
          <w:b/>
        </w:rPr>
      </w:pPr>
      <w:r w:rsidRPr="00222673">
        <w:rPr>
          <w:b/>
        </w:rPr>
        <w:t>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p w:rsidR="006A2632" w:rsidRPr="00222673" w:rsidRDefault="006A2632" w:rsidP="00D010AE">
      <w:pPr>
        <w:jc w:val="cente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979"/>
        <w:gridCol w:w="1134"/>
        <w:gridCol w:w="1134"/>
        <w:gridCol w:w="1134"/>
        <w:gridCol w:w="1134"/>
        <w:gridCol w:w="1134"/>
        <w:gridCol w:w="1134"/>
        <w:gridCol w:w="1134"/>
        <w:gridCol w:w="1134"/>
        <w:gridCol w:w="1134"/>
        <w:gridCol w:w="1105"/>
      </w:tblGrid>
      <w:tr w:rsidR="006A2632" w:rsidRPr="00D010AE" w:rsidTr="00A3500B">
        <w:trPr>
          <w:trHeight w:val="1023"/>
        </w:trPr>
        <w:tc>
          <w:tcPr>
            <w:tcW w:w="560" w:type="dxa"/>
            <w:vMerge w:val="restart"/>
          </w:tcPr>
          <w:p w:rsidR="006A2632" w:rsidRPr="00D010AE" w:rsidRDefault="006A2632" w:rsidP="00D010AE">
            <w:pPr>
              <w:jc w:val="center"/>
              <w:rPr>
                <w:b/>
              </w:rPr>
            </w:pPr>
            <w:r w:rsidRPr="00D010AE">
              <w:rPr>
                <w:b/>
              </w:rPr>
              <w:t>№ п/п</w:t>
            </w:r>
          </w:p>
        </w:tc>
        <w:tc>
          <w:tcPr>
            <w:tcW w:w="2979" w:type="dxa"/>
            <w:vMerge w:val="restart"/>
            <w:vAlign w:val="center"/>
          </w:tcPr>
          <w:p w:rsidR="006A2632" w:rsidRPr="00D010AE" w:rsidRDefault="006A2632" w:rsidP="00D010AE">
            <w:pPr>
              <w:jc w:val="center"/>
              <w:rPr>
                <w:b/>
              </w:rPr>
            </w:pPr>
            <w:r w:rsidRPr="00D010AE">
              <w:rPr>
                <w:b/>
              </w:rPr>
              <w:t>Наименование муниципальной услуги (выполняемой работы), показателя объёма услуги (выполнения работы)</w:t>
            </w:r>
          </w:p>
        </w:tc>
        <w:tc>
          <w:tcPr>
            <w:tcW w:w="5670" w:type="dxa"/>
            <w:gridSpan w:val="5"/>
            <w:vAlign w:val="center"/>
          </w:tcPr>
          <w:p w:rsidR="006A2632" w:rsidRPr="00D010AE" w:rsidRDefault="006A2632" w:rsidP="00D010AE">
            <w:pPr>
              <w:jc w:val="center"/>
              <w:rPr>
                <w:b/>
              </w:rPr>
            </w:pPr>
            <w:r w:rsidRPr="00D010AE">
              <w:rPr>
                <w:b/>
              </w:rPr>
              <w:t>Значение показателя объёма муниципальной услуги (выполнения работы)</w:t>
            </w:r>
          </w:p>
        </w:tc>
        <w:tc>
          <w:tcPr>
            <w:tcW w:w="5641" w:type="dxa"/>
            <w:gridSpan w:val="5"/>
            <w:vAlign w:val="center"/>
          </w:tcPr>
          <w:p w:rsidR="00A3500B" w:rsidRDefault="006A2632" w:rsidP="00C12F46">
            <w:pPr>
              <w:ind w:left="-38" w:right="-250"/>
              <w:jc w:val="center"/>
              <w:rPr>
                <w:b/>
              </w:rPr>
            </w:pPr>
            <w:r w:rsidRPr="00D010AE">
              <w:rPr>
                <w:b/>
              </w:rPr>
              <w:t>Расходы бюджета городского округа на оказание муниципальной услуги (выполнение работы),</w:t>
            </w:r>
            <w:r w:rsidR="00C12F46">
              <w:rPr>
                <w:b/>
              </w:rPr>
              <w:t xml:space="preserve"> </w:t>
            </w:r>
          </w:p>
          <w:p w:rsidR="006A2632" w:rsidRPr="00D010AE" w:rsidRDefault="006A2632" w:rsidP="00C12F46">
            <w:pPr>
              <w:ind w:left="-38" w:right="-250"/>
              <w:jc w:val="center"/>
              <w:rPr>
                <w:b/>
              </w:rPr>
            </w:pPr>
            <w:r w:rsidRPr="00D010AE">
              <w:rPr>
                <w:b/>
              </w:rPr>
              <w:t>тыс</w:t>
            </w:r>
            <w:r w:rsidR="00C12F46">
              <w:rPr>
                <w:b/>
              </w:rPr>
              <w:t xml:space="preserve">. </w:t>
            </w:r>
            <w:r w:rsidRPr="00D010AE">
              <w:rPr>
                <w:b/>
              </w:rPr>
              <w:t>руб.</w:t>
            </w:r>
          </w:p>
        </w:tc>
      </w:tr>
      <w:tr w:rsidR="00A3500B" w:rsidRPr="00D010AE" w:rsidTr="00A3500B">
        <w:tc>
          <w:tcPr>
            <w:tcW w:w="560" w:type="dxa"/>
            <w:vMerge/>
          </w:tcPr>
          <w:p w:rsidR="00A3500B" w:rsidRPr="00D010AE" w:rsidRDefault="00A3500B" w:rsidP="00D010AE">
            <w:pPr>
              <w:jc w:val="center"/>
              <w:rPr>
                <w:b/>
              </w:rPr>
            </w:pPr>
          </w:p>
        </w:tc>
        <w:tc>
          <w:tcPr>
            <w:tcW w:w="2979" w:type="dxa"/>
            <w:vMerge/>
          </w:tcPr>
          <w:p w:rsidR="00A3500B" w:rsidRPr="00D010AE" w:rsidRDefault="00A3500B" w:rsidP="00D010AE">
            <w:pPr>
              <w:jc w:val="center"/>
              <w:rPr>
                <w:b/>
              </w:rPr>
            </w:pPr>
          </w:p>
        </w:tc>
        <w:tc>
          <w:tcPr>
            <w:tcW w:w="1134" w:type="dxa"/>
            <w:vAlign w:val="center"/>
          </w:tcPr>
          <w:p w:rsidR="00A3500B" w:rsidRPr="00D010AE" w:rsidRDefault="00A3500B" w:rsidP="00D010AE">
            <w:pPr>
              <w:jc w:val="center"/>
              <w:rPr>
                <w:b/>
              </w:rPr>
            </w:pPr>
            <w:r>
              <w:rPr>
                <w:b/>
              </w:rPr>
              <w:t>2020</w:t>
            </w:r>
            <w:r w:rsidRPr="00D010AE">
              <w:rPr>
                <w:b/>
              </w:rPr>
              <w:t xml:space="preserve"> год</w:t>
            </w:r>
          </w:p>
        </w:tc>
        <w:tc>
          <w:tcPr>
            <w:tcW w:w="1134" w:type="dxa"/>
            <w:vAlign w:val="center"/>
          </w:tcPr>
          <w:p w:rsidR="00A3500B" w:rsidRPr="00D010AE" w:rsidRDefault="00A3500B" w:rsidP="00D010AE">
            <w:pPr>
              <w:jc w:val="center"/>
              <w:rPr>
                <w:b/>
              </w:rPr>
            </w:pPr>
            <w:r>
              <w:rPr>
                <w:b/>
              </w:rPr>
              <w:t>2021 год</w:t>
            </w:r>
          </w:p>
        </w:tc>
        <w:tc>
          <w:tcPr>
            <w:tcW w:w="1134" w:type="dxa"/>
            <w:vAlign w:val="center"/>
          </w:tcPr>
          <w:p w:rsidR="00A3500B" w:rsidRPr="00D010AE" w:rsidRDefault="00A3500B" w:rsidP="00D010AE">
            <w:pPr>
              <w:jc w:val="center"/>
              <w:rPr>
                <w:b/>
              </w:rPr>
            </w:pPr>
            <w:r>
              <w:rPr>
                <w:b/>
              </w:rPr>
              <w:t>2022 год</w:t>
            </w:r>
          </w:p>
        </w:tc>
        <w:tc>
          <w:tcPr>
            <w:tcW w:w="1134" w:type="dxa"/>
            <w:vAlign w:val="center"/>
          </w:tcPr>
          <w:p w:rsidR="00A3500B" w:rsidRPr="00D010AE" w:rsidRDefault="00A3500B" w:rsidP="00D010AE">
            <w:pPr>
              <w:jc w:val="center"/>
              <w:rPr>
                <w:b/>
              </w:rPr>
            </w:pPr>
            <w:r>
              <w:rPr>
                <w:b/>
              </w:rPr>
              <w:t>2023 год</w:t>
            </w:r>
          </w:p>
        </w:tc>
        <w:tc>
          <w:tcPr>
            <w:tcW w:w="1134" w:type="dxa"/>
            <w:vAlign w:val="center"/>
          </w:tcPr>
          <w:p w:rsidR="00A3500B" w:rsidRPr="00D010AE" w:rsidRDefault="00A3500B" w:rsidP="00D010AE">
            <w:pPr>
              <w:jc w:val="center"/>
              <w:rPr>
                <w:b/>
              </w:rPr>
            </w:pPr>
            <w:r>
              <w:rPr>
                <w:b/>
              </w:rPr>
              <w:t>2024 год</w:t>
            </w:r>
          </w:p>
        </w:tc>
        <w:tc>
          <w:tcPr>
            <w:tcW w:w="1134" w:type="dxa"/>
            <w:vAlign w:val="center"/>
          </w:tcPr>
          <w:p w:rsidR="00A3500B" w:rsidRPr="00D010AE" w:rsidRDefault="00A3500B" w:rsidP="00A3500B">
            <w:pPr>
              <w:ind w:left="-100" w:right="-110"/>
              <w:jc w:val="center"/>
              <w:rPr>
                <w:b/>
              </w:rPr>
            </w:pPr>
            <w:r>
              <w:rPr>
                <w:b/>
              </w:rPr>
              <w:t xml:space="preserve">2020 </w:t>
            </w:r>
            <w:r w:rsidRPr="00D010AE">
              <w:rPr>
                <w:b/>
              </w:rPr>
              <w:t xml:space="preserve"> год</w:t>
            </w:r>
          </w:p>
        </w:tc>
        <w:tc>
          <w:tcPr>
            <w:tcW w:w="1134" w:type="dxa"/>
            <w:vAlign w:val="center"/>
          </w:tcPr>
          <w:p w:rsidR="00A3500B" w:rsidRPr="00D010AE" w:rsidRDefault="00A3500B" w:rsidP="00D010AE">
            <w:pPr>
              <w:jc w:val="center"/>
              <w:rPr>
                <w:b/>
              </w:rPr>
            </w:pPr>
            <w:r>
              <w:rPr>
                <w:b/>
              </w:rPr>
              <w:t>2021 год</w:t>
            </w:r>
          </w:p>
        </w:tc>
        <w:tc>
          <w:tcPr>
            <w:tcW w:w="1134" w:type="dxa"/>
            <w:vAlign w:val="center"/>
          </w:tcPr>
          <w:p w:rsidR="00A3500B" w:rsidRPr="00D010AE" w:rsidRDefault="00A3500B" w:rsidP="00D010AE">
            <w:pPr>
              <w:jc w:val="center"/>
              <w:rPr>
                <w:b/>
              </w:rPr>
            </w:pPr>
            <w:r>
              <w:rPr>
                <w:b/>
              </w:rPr>
              <w:t>2022 год</w:t>
            </w:r>
          </w:p>
        </w:tc>
        <w:tc>
          <w:tcPr>
            <w:tcW w:w="1134" w:type="dxa"/>
            <w:vAlign w:val="center"/>
          </w:tcPr>
          <w:p w:rsidR="00A3500B" w:rsidRPr="00D010AE" w:rsidRDefault="00A3500B" w:rsidP="00A3500B">
            <w:pPr>
              <w:ind w:left="-111" w:right="-115"/>
              <w:jc w:val="center"/>
              <w:rPr>
                <w:b/>
              </w:rPr>
            </w:pPr>
            <w:r>
              <w:rPr>
                <w:b/>
              </w:rPr>
              <w:t>2023 год</w:t>
            </w:r>
          </w:p>
        </w:tc>
        <w:tc>
          <w:tcPr>
            <w:tcW w:w="1105" w:type="dxa"/>
            <w:vAlign w:val="center"/>
          </w:tcPr>
          <w:p w:rsidR="00A3500B" w:rsidRPr="00D010AE" w:rsidRDefault="00A3500B" w:rsidP="00A3500B">
            <w:pPr>
              <w:ind w:right="-138"/>
              <w:rPr>
                <w:b/>
              </w:rPr>
            </w:pPr>
            <w:r>
              <w:rPr>
                <w:b/>
              </w:rPr>
              <w:t>2024 год</w:t>
            </w:r>
          </w:p>
        </w:tc>
      </w:tr>
      <w:tr w:rsidR="00A3500B" w:rsidRPr="00D010AE" w:rsidTr="00A3500B">
        <w:tc>
          <w:tcPr>
            <w:tcW w:w="560" w:type="dxa"/>
            <w:vAlign w:val="center"/>
          </w:tcPr>
          <w:p w:rsidR="00A3500B" w:rsidRPr="00D010AE" w:rsidRDefault="00A3500B" w:rsidP="00D010AE">
            <w:pPr>
              <w:jc w:val="center"/>
              <w:rPr>
                <w:sz w:val="20"/>
                <w:szCs w:val="20"/>
              </w:rPr>
            </w:pPr>
            <w:r w:rsidRPr="00D010AE">
              <w:rPr>
                <w:sz w:val="20"/>
                <w:szCs w:val="20"/>
              </w:rPr>
              <w:t>1</w:t>
            </w:r>
          </w:p>
        </w:tc>
        <w:tc>
          <w:tcPr>
            <w:tcW w:w="2979" w:type="dxa"/>
            <w:vAlign w:val="center"/>
          </w:tcPr>
          <w:p w:rsidR="00A3500B" w:rsidRPr="00D010AE" w:rsidRDefault="00A3500B" w:rsidP="00D010AE">
            <w:pPr>
              <w:jc w:val="center"/>
              <w:rPr>
                <w:sz w:val="20"/>
                <w:szCs w:val="20"/>
              </w:rPr>
            </w:pPr>
            <w:r w:rsidRPr="00D010AE">
              <w:rPr>
                <w:sz w:val="20"/>
                <w:szCs w:val="20"/>
              </w:rPr>
              <w:t>2</w:t>
            </w:r>
          </w:p>
        </w:tc>
        <w:tc>
          <w:tcPr>
            <w:tcW w:w="1134" w:type="dxa"/>
            <w:vAlign w:val="center"/>
          </w:tcPr>
          <w:p w:rsidR="00A3500B" w:rsidRPr="00D010AE" w:rsidRDefault="00A3500B" w:rsidP="00D010AE">
            <w:pPr>
              <w:jc w:val="center"/>
              <w:rPr>
                <w:sz w:val="20"/>
                <w:szCs w:val="20"/>
              </w:rPr>
            </w:pPr>
            <w:r w:rsidRPr="00D010AE">
              <w:rPr>
                <w:sz w:val="20"/>
                <w:szCs w:val="20"/>
              </w:rPr>
              <w:t>3</w:t>
            </w:r>
          </w:p>
        </w:tc>
        <w:tc>
          <w:tcPr>
            <w:tcW w:w="1134" w:type="dxa"/>
            <w:vAlign w:val="center"/>
          </w:tcPr>
          <w:p w:rsidR="00A3500B" w:rsidRPr="00D010AE" w:rsidRDefault="00A3500B" w:rsidP="00D010AE">
            <w:pPr>
              <w:jc w:val="center"/>
              <w:rPr>
                <w:sz w:val="20"/>
                <w:szCs w:val="20"/>
              </w:rPr>
            </w:pPr>
            <w:r w:rsidRPr="00D010AE">
              <w:rPr>
                <w:sz w:val="20"/>
                <w:szCs w:val="20"/>
              </w:rPr>
              <w:t>4</w:t>
            </w:r>
          </w:p>
        </w:tc>
        <w:tc>
          <w:tcPr>
            <w:tcW w:w="1134" w:type="dxa"/>
            <w:vAlign w:val="center"/>
          </w:tcPr>
          <w:p w:rsidR="00A3500B" w:rsidRPr="00D010AE" w:rsidRDefault="00A3500B" w:rsidP="00D010AE">
            <w:pPr>
              <w:jc w:val="center"/>
              <w:rPr>
                <w:sz w:val="20"/>
                <w:szCs w:val="20"/>
              </w:rPr>
            </w:pPr>
            <w:r w:rsidRPr="00D010AE">
              <w:rPr>
                <w:sz w:val="20"/>
                <w:szCs w:val="20"/>
              </w:rPr>
              <w:t>5</w:t>
            </w:r>
          </w:p>
        </w:tc>
        <w:tc>
          <w:tcPr>
            <w:tcW w:w="1134" w:type="dxa"/>
            <w:vAlign w:val="center"/>
          </w:tcPr>
          <w:p w:rsidR="00A3500B" w:rsidRPr="00D010AE" w:rsidRDefault="00A3500B" w:rsidP="00D010AE">
            <w:pPr>
              <w:jc w:val="center"/>
              <w:rPr>
                <w:sz w:val="20"/>
                <w:szCs w:val="20"/>
              </w:rPr>
            </w:pPr>
            <w:r>
              <w:rPr>
                <w:sz w:val="20"/>
                <w:szCs w:val="20"/>
              </w:rPr>
              <w:t>6</w:t>
            </w:r>
          </w:p>
        </w:tc>
        <w:tc>
          <w:tcPr>
            <w:tcW w:w="1134" w:type="dxa"/>
            <w:vAlign w:val="center"/>
          </w:tcPr>
          <w:p w:rsidR="00A3500B" w:rsidRPr="00D010AE" w:rsidRDefault="00A3500B" w:rsidP="00D010AE">
            <w:pPr>
              <w:jc w:val="center"/>
              <w:rPr>
                <w:sz w:val="20"/>
                <w:szCs w:val="20"/>
              </w:rPr>
            </w:pPr>
            <w:r>
              <w:rPr>
                <w:sz w:val="20"/>
                <w:szCs w:val="20"/>
              </w:rPr>
              <w:t>7</w:t>
            </w:r>
          </w:p>
        </w:tc>
        <w:tc>
          <w:tcPr>
            <w:tcW w:w="1134" w:type="dxa"/>
            <w:vAlign w:val="center"/>
          </w:tcPr>
          <w:p w:rsidR="00A3500B" w:rsidRPr="00D010AE" w:rsidRDefault="00A3500B" w:rsidP="00A3500B">
            <w:pPr>
              <w:jc w:val="center"/>
              <w:rPr>
                <w:sz w:val="20"/>
                <w:szCs w:val="20"/>
              </w:rPr>
            </w:pPr>
            <w:r>
              <w:rPr>
                <w:sz w:val="20"/>
                <w:szCs w:val="20"/>
              </w:rPr>
              <w:t>8</w:t>
            </w:r>
          </w:p>
        </w:tc>
        <w:tc>
          <w:tcPr>
            <w:tcW w:w="1134" w:type="dxa"/>
            <w:vAlign w:val="center"/>
          </w:tcPr>
          <w:p w:rsidR="00A3500B" w:rsidRPr="00D010AE" w:rsidRDefault="00A3500B" w:rsidP="00A3500B">
            <w:pPr>
              <w:jc w:val="center"/>
              <w:rPr>
                <w:sz w:val="20"/>
                <w:szCs w:val="20"/>
              </w:rPr>
            </w:pPr>
            <w:r>
              <w:rPr>
                <w:sz w:val="20"/>
                <w:szCs w:val="20"/>
              </w:rPr>
              <w:t>9</w:t>
            </w:r>
          </w:p>
        </w:tc>
        <w:tc>
          <w:tcPr>
            <w:tcW w:w="1134" w:type="dxa"/>
            <w:vAlign w:val="center"/>
          </w:tcPr>
          <w:p w:rsidR="00A3500B" w:rsidRPr="00D010AE" w:rsidRDefault="00A3500B" w:rsidP="00A3500B">
            <w:pPr>
              <w:jc w:val="center"/>
              <w:rPr>
                <w:sz w:val="20"/>
                <w:szCs w:val="20"/>
              </w:rPr>
            </w:pPr>
            <w:r>
              <w:rPr>
                <w:sz w:val="20"/>
                <w:szCs w:val="20"/>
              </w:rPr>
              <w:t>10</w:t>
            </w:r>
          </w:p>
        </w:tc>
        <w:tc>
          <w:tcPr>
            <w:tcW w:w="1134" w:type="dxa"/>
            <w:vAlign w:val="center"/>
          </w:tcPr>
          <w:p w:rsidR="00A3500B" w:rsidRPr="00D010AE" w:rsidRDefault="00A3500B" w:rsidP="00A3500B">
            <w:pPr>
              <w:jc w:val="center"/>
              <w:rPr>
                <w:sz w:val="20"/>
                <w:szCs w:val="20"/>
              </w:rPr>
            </w:pPr>
            <w:r>
              <w:rPr>
                <w:sz w:val="20"/>
                <w:szCs w:val="20"/>
              </w:rPr>
              <w:t>11</w:t>
            </w:r>
          </w:p>
        </w:tc>
        <w:tc>
          <w:tcPr>
            <w:tcW w:w="1105" w:type="dxa"/>
            <w:vAlign w:val="center"/>
          </w:tcPr>
          <w:p w:rsidR="00A3500B" w:rsidRPr="00D010AE" w:rsidRDefault="00A3500B" w:rsidP="00A3500B">
            <w:pPr>
              <w:jc w:val="center"/>
              <w:rPr>
                <w:sz w:val="20"/>
                <w:szCs w:val="20"/>
              </w:rPr>
            </w:pPr>
            <w:r>
              <w:rPr>
                <w:sz w:val="20"/>
                <w:szCs w:val="20"/>
              </w:rPr>
              <w:t>12</w:t>
            </w:r>
          </w:p>
        </w:tc>
      </w:tr>
      <w:tr w:rsidR="006A2632" w:rsidRPr="00D010AE" w:rsidTr="00A3500B">
        <w:trPr>
          <w:trHeight w:val="622"/>
        </w:trPr>
        <w:tc>
          <w:tcPr>
            <w:tcW w:w="560" w:type="dxa"/>
            <w:vAlign w:val="center"/>
          </w:tcPr>
          <w:p w:rsidR="006A2632" w:rsidRPr="00D010AE" w:rsidRDefault="006A2632" w:rsidP="00D010AE">
            <w:pPr>
              <w:jc w:val="center"/>
            </w:pPr>
            <w:r w:rsidRPr="00D010AE">
              <w:t>1.</w:t>
            </w:r>
          </w:p>
        </w:tc>
        <w:tc>
          <w:tcPr>
            <w:tcW w:w="2979" w:type="dxa"/>
            <w:vAlign w:val="center"/>
          </w:tcPr>
          <w:p w:rsidR="006A2632" w:rsidRPr="00D010AE" w:rsidRDefault="006A2632" w:rsidP="00D010AE">
            <w:r w:rsidRPr="00D010AE">
              <w:t>Наименование муниципальной услуги (выполняемой работы) и её содержание:</w:t>
            </w:r>
          </w:p>
        </w:tc>
        <w:tc>
          <w:tcPr>
            <w:tcW w:w="11311" w:type="dxa"/>
            <w:gridSpan w:val="10"/>
          </w:tcPr>
          <w:p w:rsidR="006A2632" w:rsidRPr="00D010AE" w:rsidRDefault="006A2632" w:rsidP="00D010AE">
            <w:r w:rsidRPr="00D010AE">
              <w:t>Предоставление муниципальных услуг  не предусмотрено</w:t>
            </w:r>
          </w:p>
        </w:tc>
      </w:tr>
      <w:tr w:rsidR="006A2632" w:rsidRPr="00F41558" w:rsidTr="00A3500B">
        <w:trPr>
          <w:trHeight w:val="635"/>
        </w:trPr>
        <w:tc>
          <w:tcPr>
            <w:tcW w:w="560" w:type="dxa"/>
            <w:vAlign w:val="center"/>
          </w:tcPr>
          <w:p w:rsidR="006A2632" w:rsidRPr="00D010AE" w:rsidRDefault="006A2632" w:rsidP="00D010AE">
            <w:pPr>
              <w:jc w:val="center"/>
            </w:pPr>
            <w:r w:rsidRPr="00D010AE">
              <w:t>2.</w:t>
            </w:r>
          </w:p>
        </w:tc>
        <w:tc>
          <w:tcPr>
            <w:tcW w:w="2979" w:type="dxa"/>
            <w:vAlign w:val="center"/>
          </w:tcPr>
          <w:p w:rsidR="006A2632" w:rsidRPr="00D010AE" w:rsidRDefault="006A2632" w:rsidP="00D010AE">
            <w:r w:rsidRPr="00D010AE">
              <w:t>Показатель объёма муниципальной услуги (выполнения работы):</w:t>
            </w:r>
          </w:p>
        </w:tc>
        <w:tc>
          <w:tcPr>
            <w:tcW w:w="11311" w:type="dxa"/>
            <w:gridSpan w:val="10"/>
          </w:tcPr>
          <w:p w:rsidR="006A2632" w:rsidRPr="00F41558" w:rsidRDefault="006A2632" w:rsidP="00D010AE">
            <w:r w:rsidRPr="00D010AE">
              <w:t>Не установлено</w:t>
            </w:r>
          </w:p>
        </w:tc>
      </w:tr>
    </w:tbl>
    <w:p w:rsidR="002F1B1E" w:rsidRDefault="002F1B1E" w:rsidP="006A2632">
      <w:pPr>
        <w:jc w:val="right"/>
      </w:pPr>
    </w:p>
    <w:p w:rsidR="0069383E" w:rsidRDefault="0069383E"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E74495">
      <w:pPr>
        <w:pStyle w:val="a9"/>
        <w:jc w:val="right"/>
      </w:pPr>
      <w:r>
        <w:t xml:space="preserve">Приложение 5 </w:t>
      </w:r>
    </w:p>
    <w:p w:rsidR="00E74495" w:rsidRDefault="00E74495" w:rsidP="00E74495">
      <w:pPr>
        <w:pStyle w:val="a9"/>
        <w:jc w:val="right"/>
      </w:pPr>
      <w:r>
        <w:t xml:space="preserve">к муниципальной программе </w:t>
      </w:r>
    </w:p>
    <w:p w:rsidR="00E74495" w:rsidRPr="00E74495" w:rsidRDefault="00E74495" w:rsidP="00E74495">
      <w:pPr>
        <w:pStyle w:val="a9"/>
        <w:jc w:val="right"/>
      </w:pPr>
      <w:r w:rsidRPr="00E74495">
        <w:t xml:space="preserve">«Обеспечение жильем молодых семей </w:t>
      </w:r>
    </w:p>
    <w:p w:rsidR="006A2632" w:rsidRPr="004D4108" w:rsidRDefault="00E74495" w:rsidP="00E74495">
      <w:pPr>
        <w:spacing w:line="180" w:lineRule="exact"/>
        <w:jc w:val="right"/>
        <w:rPr>
          <w:bCs/>
        </w:rPr>
      </w:pPr>
      <w:r w:rsidRPr="00E74495">
        <w:rPr>
          <w:sz w:val="20"/>
          <w:szCs w:val="20"/>
        </w:rPr>
        <w:t>в городском округе «поселок Палана»</w:t>
      </w:r>
      <w:r w:rsidR="006A2632" w:rsidRPr="004D4108">
        <w:rPr>
          <w:bCs/>
        </w:rPr>
        <w:t xml:space="preserve">                                            </w:t>
      </w:r>
    </w:p>
    <w:p w:rsidR="006A2632" w:rsidRPr="004D4108" w:rsidRDefault="006A2632" w:rsidP="00EC519D">
      <w:pPr>
        <w:jc w:val="center"/>
      </w:pPr>
      <w:r w:rsidRPr="004D4108">
        <w:t xml:space="preserve">                                                                                                                           </w:t>
      </w:r>
    </w:p>
    <w:p w:rsidR="006A2632" w:rsidRPr="004D4108" w:rsidRDefault="006A2632" w:rsidP="00EC519D">
      <w:pPr>
        <w:jc w:val="center"/>
        <w:rPr>
          <w:b/>
          <w:bCs/>
        </w:rPr>
      </w:pPr>
      <w:r w:rsidRPr="004D4108">
        <w:rPr>
          <w:b/>
          <w:bCs/>
        </w:rPr>
        <w:t>Ресурсное обеспечение муниципальной программы за сч</w:t>
      </w:r>
      <w:r w:rsidR="00341BBE">
        <w:rPr>
          <w:b/>
          <w:bCs/>
        </w:rPr>
        <w:t>ё</w:t>
      </w:r>
      <w:r w:rsidRPr="004D4108">
        <w:rPr>
          <w:b/>
          <w:bCs/>
        </w:rPr>
        <w:t>т всех источников финансирования</w:t>
      </w:r>
    </w:p>
    <w:p w:rsidR="006A2632" w:rsidRPr="004D4108" w:rsidRDefault="006A2632" w:rsidP="00EC519D">
      <w:pPr>
        <w:rPr>
          <w:b/>
          <w:bCs/>
        </w:rPr>
      </w:pPr>
    </w:p>
    <w:p w:rsidR="006A2632" w:rsidRPr="004D4108" w:rsidRDefault="006A2632" w:rsidP="00EC519D">
      <w:pPr>
        <w:rPr>
          <w:b/>
          <w:bCs/>
        </w:rPr>
      </w:pPr>
    </w:p>
    <w:tbl>
      <w:tblPr>
        <w:tblW w:w="14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851"/>
        <w:gridCol w:w="850"/>
        <w:gridCol w:w="993"/>
        <w:gridCol w:w="708"/>
        <w:gridCol w:w="1701"/>
        <w:gridCol w:w="1418"/>
        <w:gridCol w:w="709"/>
        <w:gridCol w:w="708"/>
        <w:gridCol w:w="1418"/>
        <w:gridCol w:w="1417"/>
        <w:gridCol w:w="1356"/>
      </w:tblGrid>
      <w:tr w:rsidR="003D7C84" w:rsidRPr="003D7C84" w:rsidTr="00A3500B">
        <w:trPr>
          <w:jc w:val="center"/>
        </w:trPr>
        <w:tc>
          <w:tcPr>
            <w:tcW w:w="562" w:type="dxa"/>
            <w:vMerge w:val="restart"/>
            <w:vAlign w:val="center"/>
          </w:tcPr>
          <w:p w:rsidR="006A2632" w:rsidRPr="003D7C84" w:rsidRDefault="006A2632" w:rsidP="00D010AE">
            <w:pPr>
              <w:jc w:val="center"/>
              <w:rPr>
                <w:b/>
                <w:bCs/>
              </w:rPr>
            </w:pPr>
            <w:r w:rsidRPr="003D7C84">
              <w:rPr>
                <w:b/>
                <w:bCs/>
              </w:rPr>
              <w:t>Статус</w:t>
            </w:r>
          </w:p>
        </w:tc>
        <w:tc>
          <w:tcPr>
            <w:tcW w:w="2268" w:type="dxa"/>
            <w:vMerge w:val="restart"/>
            <w:vAlign w:val="center"/>
          </w:tcPr>
          <w:p w:rsidR="006A2632" w:rsidRPr="003D7C84" w:rsidRDefault="006A2632" w:rsidP="00D010AE">
            <w:pPr>
              <w:jc w:val="center"/>
              <w:rPr>
                <w:b/>
                <w:bCs/>
              </w:rPr>
            </w:pPr>
            <w:r w:rsidRPr="003D7C84">
              <w:rPr>
                <w:b/>
                <w:bCs/>
              </w:rPr>
              <w:t>Наименование муниципальной подпрограммы (основного мероприятия, мероприятия)</w:t>
            </w:r>
          </w:p>
        </w:tc>
        <w:tc>
          <w:tcPr>
            <w:tcW w:w="3402" w:type="dxa"/>
            <w:gridSpan w:val="4"/>
            <w:vAlign w:val="center"/>
          </w:tcPr>
          <w:p w:rsidR="006A2632" w:rsidRPr="003D7C84" w:rsidRDefault="006A2632" w:rsidP="00D010AE">
            <w:pPr>
              <w:jc w:val="center"/>
              <w:rPr>
                <w:b/>
                <w:bCs/>
              </w:rPr>
            </w:pPr>
            <w:r w:rsidRPr="003D7C84">
              <w:rPr>
                <w:b/>
                <w:bCs/>
              </w:rPr>
              <w:t>Код бюджетной классификации</w:t>
            </w:r>
          </w:p>
        </w:tc>
        <w:tc>
          <w:tcPr>
            <w:tcW w:w="1701" w:type="dxa"/>
            <w:vMerge w:val="restart"/>
            <w:vAlign w:val="center"/>
          </w:tcPr>
          <w:p w:rsidR="006A2632" w:rsidRPr="003D7C84" w:rsidRDefault="006A2632" w:rsidP="00C12F46">
            <w:pPr>
              <w:ind w:left="-55" w:right="-108"/>
              <w:jc w:val="center"/>
              <w:rPr>
                <w:b/>
                <w:bCs/>
              </w:rPr>
            </w:pPr>
            <w:r w:rsidRPr="003D7C84">
              <w:rPr>
                <w:b/>
                <w:bCs/>
              </w:rPr>
              <w:t>Источники финансирования</w:t>
            </w:r>
          </w:p>
        </w:tc>
        <w:tc>
          <w:tcPr>
            <w:tcW w:w="7026" w:type="dxa"/>
            <w:gridSpan w:val="6"/>
            <w:vAlign w:val="center"/>
          </w:tcPr>
          <w:p w:rsidR="00C30D86" w:rsidRDefault="006A2632" w:rsidP="00D010AE">
            <w:pPr>
              <w:jc w:val="center"/>
              <w:rPr>
                <w:b/>
                <w:bCs/>
              </w:rPr>
            </w:pPr>
            <w:r w:rsidRPr="003D7C84">
              <w:rPr>
                <w:b/>
                <w:bCs/>
              </w:rPr>
              <w:t>Объем бюджетных ассигнований по годам,</w:t>
            </w:r>
          </w:p>
          <w:p w:rsidR="006A2632" w:rsidRPr="003D7C84" w:rsidRDefault="006A2632" w:rsidP="00D010AE">
            <w:pPr>
              <w:jc w:val="center"/>
              <w:rPr>
                <w:b/>
                <w:bCs/>
              </w:rPr>
            </w:pPr>
            <w:r w:rsidRPr="003D7C84">
              <w:rPr>
                <w:b/>
                <w:bCs/>
              </w:rPr>
              <w:t xml:space="preserve"> тыс. рублей</w:t>
            </w:r>
          </w:p>
        </w:tc>
      </w:tr>
      <w:tr w:rsidR="00A3500B" w:rsidRPr="00894268" w:rsidTr="009975F7">
        <w:trPr>
          <w:jc w:val="center"/>
        </w:trPr>
        <w:tc>
          <w:tcPr>
            <w:tcW w:w="562" w:type="dxa"/>
            <w:vMerge/>
            <w:vAlign w:val="center"/>
          </w:tcPr>
          <w:p w:rsidR="00A3500B" w:rsidRPr="00894268" w:rsidRDefault="00A3500B" w:rsidP="00D010AE">
            <w:pPr>
              <w:jc w:val="center"/>
              <w:rPr>
                <w:b/>
                <w:bCs/>
              </w:rPr>
            </w:pPr>
          </w:p>
        </w:tc>
        <w:tc>
          <w:tcPr>
            <w:tcW w:w="2268" w:type="dxa"/>
            <w:vMerge/>
            <w:vAlign w:val="center"/>
          </w:tcPr>
          <w:p w:rsidR="00A3500B" w:rsidRPr="00894268" w:rsidRDefault="00A3500B" w:rsidP="00D010AE">
            <w:pPr>
              <w:jc w:val="center"/>
              <w:rPr>
                <w:b/>
                <w:bCs/>
              </w:rPr>
            </w:pPr>
          </w:p>
        </w:tc>
        <w:tc>
          <w:tcPr>
            <w:tcW w:w="851" w:type="dxa"/>
            <w:vAlign w:val="center"/>
          </w:tcPr>
          <w:p w:rsidR="00A3500B" w:rsidRPr="00894268" w:rsidRDefault="00A3500B" w:rsidP="00D010AE">
            <w:pPr>
              <w:jc w:val="center"/>
              <w:rPr>
                <w:b/>
                <w:bCs/>
              </w:rPr>
            </w:pPr>
            <w:r w:rsidRPr="00894268">
              <w:rPr>
                <w:b/>
                <w:bCs/>
              </w:rPr>
              <w:t>ГРБС</w:t>
            </w:r>
          </w:p>
        </w:tc>
        <w:tc>
          <w:tcPr>
            <w:tcW w:w="850" w:type="dxa"/>
            <w:vAlign w:val="center"/>
          </w:tcPr>
          <w:p w:rsidR="00A3500B" w:rsidRPr="00894268" w:rsidRDefault="00A3500B" w:rsidP="00D010AE">
            <w:pPr>
              <w:jc w:val="center"/>
              <w:rPr>
                <w:b/>
                <w:bCs/>
              </w:rPr>
            </w:pPr>
            <w:proofErr w:type="spellStart"/>
            <w:r w:rsidRPr="00894268">
              <w:rPr>
                <w:b/>
                <w:bCs/>
              </w:rPr>
              <w:t>РзПр</w:t>
            </w:r>
            <w:proofErr w:type="spellEnd"/>
          </w:p>
        </w:tc>
        <w:tc>
          <w:tcPr>
            <w:tcW w:w="993" w:type="dxa"/>
            <w:vAlign w:val="center"/>
          </w:tcPr>
          <w:p w:rsidR="00A3500B" w:rsidRPr="00894268" w:rsidRDefault="00A3500B" w:rsidP="00D010AE">
            <w:pPr>
              <w:ind w:left="-108" w:firstLine="108"/>
              <w:jc w:val="center"/>
              <w:rPr>
                <w:b/>
                <w:bCs/>
              </w:rPr>
            </w:pPr>
            <w:r w:rsidRPr="00894268">
              <w:rPr>
                <w:b/>
                <w:bCs/>
              </w:rPr>
              <w:t>ЦСР</w:t>
            </w:r>
          </w:p>
        </w:tc>
        <w:tc>
          <w:tcPr>
            <w:tcW w:w="708" w:type="dxa"/>
            <w:vAlign w:val="center"/>
          </w:tcPr>
          <w:p w:rsidR="00A3500B" w:rsidRDefault="00A3500B" w:rsidP="00D010AE">
            <w:pPr>
              <w:jc w:val="center"/>
              <w:rPr>
                <w:b/>
                <w:bCs/>
              </w:rPr>
            </w:pPr>
            <w:r w:rsidRPr="00894268">
              <w:rPr>
                <w:b/>
                <w:bCs/>
              </w:rPr>
              <w:t>ВР</w:t>
            </w:r>
          </w:p>
          <w:p w:rsidR="00A3500B" w:rsidRPr="00894268" w:rsidRDefault="00A3500B" w:rsidP="00D010AE">
            <w:pPr>
              <w:jc w:val="center"/>
              <w:rPr>
                <w:b/>
                <w:bCs/>
              </w:rPr>
            </w:pPr>
          </w:p>
        </w:tc>
        <w:tc>
          <w:tcPr>
            <w:tcW w:w="1701" w:type="dxa"/>
            <w:vMerge/>
            <w:vAlign w:val="center"/>
          </w:tcPr>
          <w:p w:rsidR="00A3500B" w:rsidRPr="00894268" w:rsidRDefault="00A3500B" w:rsidP="00D010AE">
            <w:pPr>
              <w:jc w:val="center"/>
              <w:rPr>
                <w:b/>
                <w:bCs/>
              </w:rPr>
            </w:pPr>
          </w:p>
        </w:tc>
        <w:tc>
          <w:tcPr>
            <w:tcW w:w="1418" w:type="dxa"/>
            <w:vAlign w:val="center"/>
          </w:tcPr>
          <w:p w:rsidR="00A3500B" w:rsidRPr="00894268" w:rsidRDefault="00A3500B" w:rsidP="00D010AE">
            <w:pPr>
              <w:jc w:val="center"/>
              <w:rPr>
                <w:b/>
                <w:bCs/>
              </w:rPr>
            </w:pPr>
            <w:r w:rsidRPr="00894268">
              <w:rPr>
                <w:b/>
                <w:bCs/>
              </w:rPr>
              <w:t>Всего</w:t>
            </w:r>
          </w:p>
        </w:tc>
        <w:tc>
          <w:tcPr>
            <w:tcW w:w="709" w:type="dxa"/>
            <w:vAlign w:val="center"/>
          </w:tcPr>
          <w:p w:rsidR="00A3500B" w:rsidRPr="00894268" w:rsidRDefault="00A3500B" w:rsidP="00D010AE">
            <w:pPr>
              <w:jc w:val="center"/>
              <w:rPr>
                <w:b/>
                <w:bCs/>
              </w:rPr>
            </w:pPr>
            <w:r w:rsidRPr="00894268">
              <w:rPr>
                <w:b/>
                <w:bCs/>
              </w:rPr>
              <w:t xml:space="preserve">Первый год </w:t>
            </w:r>
          </w:p>
          <w:p w:rsidR="00A3500B" w:rsidRPr="00894268" w:rsidRDefault="00A3500B" w:rsidP="00D010AE">
            <w:pPr>
              <w:jc w:val="center"/>
              <w:rPr>
                <w:b/>
                <w:bCs/>
              </w:rPr>
            </w:pPr>
            <w:r w:rsidRPr="00894268">
              <w:rPr>
                <w:b/>
                <w:bCs/>
              </w:rPr>
              <w:t>20</w:t>
            </w:r>
            <w:r>
              <w:rPr>
                <w:b/>
                <w:bCs/>
              </w:rPr>
              <w:t>20</w:t>
            </w:r>
          </w:p>
        </w:tc>
        <w:tc>
          <w:tcPr>
            <w:tcW w:w="708" w:type="dxa"/>
            <w:vAlign w:val="center"/>
          </w:tcPr>
          <w:p w:rsidR="00A3500B" w:rsidRPr="00894268" w:rsidRDefault="00A3500B" w:rsidP="00D010AE">
            <w:pPr>
              <w:jc w:val="center"/>
              <w:rPr>
                <w:b/>
                <w:bCs/>
              </w:rPr>
            </w:pPr>
            <w:r w:rsidRPr="00894268">
              <w:rPr>
                <w:b/>
                <w:bCs/>
              </w:rPr>
              <w:t xml:space="preserve">Второй год </w:t>
            </w:r>
          </w:p>
          <w:p w:rsidR="00A3500B" w:rsidRPr="00894268" w:rsidRDefault="00A3500B" w:rsidP="00D010AE">
            <w:pPr>
              <w:jc w:val="center"/>
              <w:rPr>
                <w:b/>
                <w:bCs/>
              </w:rPr>
            </w:pPr>
            <w:r w:rsidRPr="00894268">
              <w:rPr>
                <w:b/>
                <w:bCs/>
              </w:rPr>
              <w:t>202</w:t>
            </w:r>
            <w:r>
              <w:rPr>
                <w:b/>
                <w:bCs/>
              </w:rPr>
              <w:t>1</w:t>
            </w:r>
          </w:p>
        </w:tc>
        <w:tc>
          <w:tcPr>
            <w:tcW w:w="1418" w:type="dxa"/>
            <w:vAlign w:val="center"/>
          </w:tcPr>
          <w:p w:rsidR="00A3500B" w:rsidRDefault="00A3500B" w:rsidP="00D010AE">
            <w:pPr>
              <w:jc w:val="center"/>
              <w:rPr>
                <w:b/>
                <w:bCs/>
              </w:rPr>
            </w:pPr>
            <w:r w:rsidRPr="00894268">
              <w:rPr>
                <w:b/>
                <w:bCs/>
              </w:rPr>
              <w:t>Третий год</w:t>
            </w:r>
            <w:r>
              <w:rPr>
                <w:b/>
                <w:bCs/>
              </w:rPr>
              <w:t xml:space="preserve"> </w:t>
            </w:r>
          </w:p>
          <w:p w:rsidR="00A3500B" w:rsidRPr="00894268" w:rsidRDefault="00A3500B" w:rsidP="00D010AE">
            <w:pPr>
              <w:jc w:val="center"/>
              <w:rPr>
                <w:b/>
                <w:bCs/>
              </w:rPr>
            </w:pPr>
            <w:r w:rsidRPr="00894268">
              <w:rPr>
                <w:b/>
                <w:bCs/>
              </w:rPr>
              <w:t>202</w:t>
            </w:r>
            <w:r>
              <w:rPr>
                <w:b/>
                <w:bCs/>
              </w:rPr>
              <w:t>2</w:t>
            </w:r>
          </w:p>
        </w:tc>
        <w:tc>
          <w:tcPr>
            <w:tcW w:w="1417" w:type="dxa"/>
            <w:vAlign w:val="center"/>
          </w:tcPr>
          <w:p w:rsidR="00A3500B" w:rsidRDefault="009975F7" w:rsidP="00D010AE">
            <w:pPr>
              <w:jc w:val="center"/>
              <w:rPr>
                <w:b/>
                <w:bCs/>
              </w:rPr>
            </w:pPr>
            <w:r>
              <w:rPr>
                <w:b/>
                <w:bCs/>
              </w:rPr>
              <w:t>Четвертый год</w:t>
            </w:r>
          </w:p>
          <w:p w:rsidR="009975F7" w:rsidRPr="00894268" w:rsidRDefault="009975F7" w:rsidP="00D010AE">
            <w:pPr>
              <w:jc w:val="center"/>
              <w:rPr>
                <w:b/>
                <w:bCs/>
              </w:rPr>
            </w:pPr>
            <w:r>
              <w:rPr>
                <w:b/>
                <w:bCs/>
              </w:rPr>
              <w:t>2023</w:t>
            </w:r>
          </w:p>
        </w:tc>
        <w:tc>
          <w:tcPr>
            <w:tcW w:w="1356" w:type="dxa"/>
            <w:vAlign w:val="center"/>
          </w:tcPr>
          <w:p w:rsidR="00A3500B" w:rsidRDefault="009975F7" w:rsidP="00D010AE">
            <w:pPr>
              <w:jc w:val="center"/>
              <w:rPr>
                <w:b/>
                <w:bCs/>
              </w:rPr>
            </w:pPr>
            <w:r>
              <w:rPr>
                <w:b/>
                <w:bCs/>
              </w:rPr>
              <w:t xml:space="preserve">Пятый год </w:t>
            </w:r>
          </w:p>
          <w:p w:rsidR="009975F7" w:rsidRPr="00894268" w:rsidRDefault="009975F7" w:rsidP="00D010AE">
            <w:pPr>
              <w:jc w:val="center"/>
              <w:rPr>
                <w:b/>
                <w:bCs/>
              </w:rPr>
            </w:pPr>
            <w:r>
              <w:rPr>
                <w:b/>
                <w:bCs/>
              </w:rPr>
              <w:t>2024</w:t>
            </w:r>
          </w:p>
        </w:tc>
      </w:tr>
      <w:tr w:rsidR="00A3500B" w:rsidRPr="00894268" w:rsidTr="009975F7">
        <w:trPr>
          <w:jc w:val="center"/>
        </w:trPr>
        <w:tc>
          <w:tcPr>
            <w:tcW w:w="562" w:type="dxa"/>
          </w:tcPr>
          <w:p w:rsidR="00A3500B" w:rsidRPr="00894268" w:rsidRDefault="00A3500B" w:rsidP="00D010AE">
            <w:pPr>
              <w:jc w:val="center"/>
              <w:rPr>
                <w:bCs/>
              </w:rPr>
            </w:pPr>
            <w:r w:rsidRPr="00894268">
              <w:rPr>
                <w:bCs/>
              </w:rPr>
              <w:t>1</w:t>
            </w:r>
          </w:p>
        </w:tc>
        <w:tc>
          <w:tcPr>
            <w:tcW w:w="2268" w:type="dxa"/>
          </w:tcPr>
          <w:p w:rsidR="00A3500B" w:rsidRPr="00894268" w:rsidRDefault="00A3500B" w:rsidP="00D010AE">
            <w:pPr>
              <w:jc w:val="center"/>
              <w:rPr>
                <w:bCs/>
              </w:rPr>
            </w:pPr>
            <w:r w:rsidRPr="00894268">
              <w:rPr>
                <w:bCs/>
              </w:rPr>
              <w:t>2</w:t>
            </w:r>
          </w:p>
        </w:tc>
        <w:tc>
          <w:tcPr>
            <w:tcW w:w="851" w:type="dxa"/>
          </w:tcPr>
          <w:p w:rsidR="00A3500B" w:rsidRPr="00894268" w:rsidRDefault="00A3500B" w:rsidP="00D010AE">
            <w:pPr>
              <w:jc w:val="center"/>
              <w:rPr>
                <w:bCs/>
              </w:rPr>
            </w:pPr>
            <w:r w:rsidRPr="00894268">
              <w:rPr>
                <w:bCs/>
              </w:rPr>
              <w:t>3</w:t>
            </w:r>
          </w:p>
        </w:tc>
        <w:tc>
          <w:tcPr>
            <w:tcW w:w="850" w:type="dxa"/>
          </w:tcPr>
          <w:p w:rsidR="00A3500B" w:rsidRPr="00894268" w:rsidRDefault="00A3500B" w:rsidP="00D010AE">
            <w:pPr>
              <w:jc w:val="center"/>
              <w:rPr>
                <w:bCs/>
              </w:rPr>
            </w:pPr>
            <w:r w:rsidRPr="00894268">
              <w:rPr>
                <w:bCs/>
              </w:rPr>
              <w:t>4</w:t>
            </w:r>
          </w:p>
        </w:tc>
        <w:tc>
          <w:tcPr>
            <w:tcW w:w="993" w:type="dxa"/>
          </w:tcPr>
          <w:p w:rsidR="00A3500B" w:rsidRPr="00894268" w:rsidRDefault="00A3500B" w:rsidP="00D010AE">
            <w:pPr>
              <w:jc w:val="center"/>
              <w:rPr>
                <w:bCs/>
              </w:rPr>
            </w:pPr>
            <w:r w:rsidRPr="00894268">
              <w:rPr>
                <w:bCs/>
              </w:rPr>
              <w:t>5</w:t>
            </w:r>
          </w:p>
        </w:tc>
        <w:tc>
          <w:tcPr>
            <w:tcW w:w="708" w:type="dxa"/>
          </w:tcPr>
          <w:p w:rsidR="00A3500B" w:rsidRPr="00894268" w:rsidRDefault="00A3500B" w:rsidP="00D010AE">
            <w:pPr>
              <w:jc w:val="center"/>
              <w:rPr>
                <w:bCs/>
              </w:rPr>
            </w:pPr>
            <w:r w:rsidRPr="00894268">
              <w:rPr>
                <w:bCs/>
              </w:rPr>
              <w:t>6</w:t>
            </w:r>
          </w:p>
        </w:tc>
        <w:tc>
          <w:tcPr>
            <w:tcW w:w="1701" w:type="dxa"/>
          </w:tcPr>
          <w:p w:rsidR="00A3500B" w:rsidRPr="00894268" w:rsidRDefault="00A3500B" w:rsidP="00D010AE">
            <w:pPr>
              <w:jc w:val="center"/>
              <w:rPr>
                <w:bCs/>
              </w:rPr>
            </w:pPr>
            <w:r w:rsidRPr="00894268">
              <w:rPr>
                <w:bCs/>
              </w:rPr>
              <w:t>7</w:t>
            </w:r>
          </w:p>
        </w:tc>
        <w:tc>
          <w:tcPr>
            <w:tcW w:w="1418" w:type="dxa"/>
          </w:tcPr>
          <w:p w:rsidR="00A3500B" w:rsidRPr="00894268" w:rsidRDefault="00A3500B" w:rsidP="00D010AE">
            <w:pPr>
              <w:jc w:val="center"/>
              <w:rPr>
                <w:bCs/>
              </w:rPr>
            </w:pPr>
            <w:r w:rsidRPr="00894268">
              <w:rPr>
                <w:bCs/>
              </w:rPr>
              <w:t>8</w:t>
            </w:r>
          </w:p>
        </w:tc>
        <w:tc>
          <w:tcPr>
            <w:tcW w:w="709" w:type="dxa"/>
          </w:tcPr>
          <w:p w:rsidR="00A3500B" w:rsidRPr="00894268" w:rsidRDefault="00A3500B" w:rsidP="00D010AE">
            <w:pPr>
              <w:jc w:val="center"/>
              <w:rPr>
                <w:bCs/>
              </w:rPr>
            </w:pPr>
            <w:r w:rsidRPr="00894268">
              <w:rPr>
                <w:bCs/>
              </w:rPr>
              <w:t>9</w:t>
            </w:r>
          </w:p>
        </w:tc>
        <w:tc>
          <w:tcPr>
            <w:tcW w:w="708" w:type="dxa"/>
          </w:tcPr>
          <w:p w:rsidR="00A3500B" w:rsidRPr="00894268" w:rsidRDefault="00A3500B" w:rsidP="00D010AE">
            <w:pPr>
              <w:jc w:val="center"/>
              <w:rPr>
                <w:bCs/>
              </w:rPr>
            </w:pPr>
            <w:r w:rsidRPr="00894268">
              <w:rPr>
                <w:bCs/>
              </w:rPr>
              <w:t>10</w:t>
            </w:r>
          </w:p>
        </w:tc>
        <w:tc>
          <w:tcPr>
            <w:tcW w:w="1418" w:type="dxa"/>
          </w:tcPr>
          <w:p w:rsidR="00A3500B" w:rsidRPr="00894268" w:rsidRDefault="00A3500B" w:rsidP="00D010AE">
            <w:pPr>
              <w:jc w:val="center"/>
              <w:rPr>
                <w:bCs/>
              </w:rPr>
            </w:pPr>
            <w:r w:rsidRPr="00894268">
              <w:rPr>
                <w:bCs/>
              </w:rPr>
              <w:t>11</w:t>
            </w:r>
          </w:p>
        </w:tc>
        <w:tc>
          <w:tcPr>
            <w:tcW w:w="1417" w:type="dxa"/>
          </w:tcPr>
          <w:p w:rsidR="00A3500B" w:rsidRPr="00894268" w:rsidRDefault="009975F7" w:rsidP="00D010AE">
            <w:pPr>
              <w:jc w:val="center"/>
              <w:rPr>
                <w:bCs/>
              </w:rPr>
            </w:pPr>
            <w:r>
              <w:rPr>
                <w:bCs/>
              </w:rPr>
              <w:t>12</w:t>
            </w:r>
          </w:p>
        </w:tc>
        <w:tc>
          <w:tcPr>
            <w:tcW w:w="1356" w:type="dxa"/>
          </w:tcPr>
          <w:p w:rsidR="00A3500B" w:rsidRPr="00894268" w:rsidRDefault="009975F7" w:rsidP="00D010AE">
            <w:pPr>
              <w:jc w:val="center"/>
              <w:rPr>
                <w:bCs/>
              </w:rPr>
            </w:pPr>
            <w:r>
              <w:rPr>
                <w:bCs/>
              </w:rPr>
              <w:t>13</w:t>
            </w:r>
          </w:p>
        </w:tc>
      </w:tr>
      <w:tr w:rsidR="009975F7" w:rsidRPr="00F41558" w:rsidTr="009975F7">
        <w:trPr>
          <w:trHeight w:val="507"/>
          <w:jc w:val="center"/>
        </w:trPr>
        <w:tc>
          <w:tcPr>
            <w:tcW w:w="562" w:type="dxa"/>
            <w:vMerge w:val="restart"/>
            <w:vAlign w:val="center"/>
          </w:tcPr>
          <w:p w:rsidR="009975F7" w:rsidRPr="00F41558" w:rsidRDefault="009975F7" w:rsidP="009975F7">
            <w:pPr>
              <w:ind w:left="-55" w:right="-108"/>
            </w:pPr>
            <w:r w:rsidRPr="00F41558">
              <w:t xml:space="preserve">Программа </w:t>
            </w:r>
          </w:p>
        </w:tc>
        <w:tc>
          <w:tcPr>
            <w:tcW w:w="2268" w:type="dxa"/>
            <w:vMerge w:val="restart"/>
          </w:tcPr>
          <w:p w:rsidR="009975F7" w:rsidRPr="00341BBE" w:rsidRDefault="009975F7" w:rsidP="009975F7">
            <w:pPr>
              <w:autoSpaceDE w:val="0"/>
              <w:autoSpaceDN w:val="0"/>
              <w:adjustRightInd w:val="0"/>
              <w:jc w:val="center"/>
            </w:pPr>
            <w:r w:rsidRPr="00341BBE">
              <w:t>Предоставление молодым семьям социальных выплат на приобретение жилья или оплату первоначального взноса при получении ипотечного жилищного кредита</w:t>
            </w:r>
          </w:p>
        </w:tc>
        <w:tc>
          <w:tcPr>
            <w:tcW w:w="851" w:type="dxa"/>
          </w:tcPr>
          <w:p w:rsidR="009975F7" w:rsidRPr="00F41558" w:rsidRDefault="009975F7" w:rsidP="009975F7"/>
        </w:tc>
        <w:tc>
          <w:tcPr>
            <w:tcW w:w="850" w:type="dxa"/>
          </w:tcPr>
          <w:p w:rsidR="009975F7" w:rsidRPr="00F41558" w:rsidRDefault="009975F7" w:rsidP="009975F7"/>
        </w:tc>
        <w:tc>
          <w:tcPr>
            <w:tcW w:w="993" w:type="dxa"/>
          </w:tcPr>
          <w:p w:rsidR="009975F7" w:rsidRPr="00F41558" w:rsidRDefault="009975F7" w:rsidP="009975F7"/>
        </w:tc>
        <w:tc>
          <w:tcPr>
            <w:tcW w:w="708" w:type="dxa"/>
          </w:tcPr>
          <w:p w:rsidR="009975F7" w:rsidRPr="00F41558" w:rsidRDefault="009975F7" w:rsidP="009975F7"/>
        </w:tc>
        <w:tc>
          <w:tcPr>
            <w:tcW w:w="1701" w:type="dxa"/>
            <w:vAlign w:val="center"/>
          </w:tcPr>
          <w:p w:rsidR="009975F7" w:rsidRPr="00F41558" w:rsidRDefault="009975F7" w:rsidP="009975F7">
            <w:r w:rsidRPr="00F41558">
              <w:t>всего</w:t>
            </w:r>
          </w:p>
        </w:tc>
        <w:tc>
          <w:tcPr>
            <w:tcW w:w="1418" w:type="dxa"/>
            <w:vAlign w:val="center"/>
          </w:tcPr>
          <w:p w:rsidR="009975F7" w:rsidRPr="009975F7" w:rsidRDefault="009975F7" w:rsidP="009975F7">
            <w:pPr>
              <w:autoSpaceDE w:val="0"/>
              <w:autoSpaceDN w:val="0"/>
              <w:adjustRightInd w:val="0"/>
              <w:ind w:left="-108" w:right="-19"/>
              <w:jc w:val="right"/>
              <w:rPr>
                <w:b/>
              </w:rPr>
            </w:pPr>
            <w:r w:rsidRPr="009975F7">
              <w:rPr>
                <w:b/>
              </w:rPr>
              <w:t>12 599,</w:t>
            </w:r>
            <w:r>
              <w:rPr>
                <w:b/>
              </w:rPr>
              <w:t>73</w:t>
            </w:r>
            <w:r w:rsidRPr="009975F7">
              <w:rPr>
                <w:b/>
              </w:rPr>
              <w:t>792</w:t>
            </w:r>
          </w:p>
        </w:tc>
        <w:tc>
          <w:tcPr>
            <w:tcW w:w="709" w:type="dxa"/>
            <w:vAlign w:val="center"/>
          </w:tcPr>
          <w:p w:rsidR="009975F7" w:rsidRPr="00CF7C33" w:rsidRDefault="009975F7" w:rsidP="009975F7">
            <w:pPr>
              <w:autoSpaceDE w:val="0"/>
              <w:autoSpaceDN w:val="0"/>
              <w:adjustRightInd w:val="0"/>
              <w:jc w:val="right"/>
              <w:rPr>
                <w:b/>
              </w:rPr>
            </w:pPr>
            <w:r>
              <w:rPr>
                <w:b/>
              </w:rPr>
              <w:t>0,0</w:t>
            </w:r>
          </w:p>
        </w:tc>
        <w:tc>
          <w:tcPr>
            <w:tcW w:w="708" w:type="dxa"/>
            <w:vAlign w:val="center"/>
          </w:tcPr>
          <w:p w:rsidR="009975F7" w:rsidRPr="00CF7C33" w:rsidRDefault="009975F7" w:rsidP="009975F7">
            <w:pPr>
              <w:autoSpaceDE w:val="0"/>
              <w:autoSpaceDN w:val="0"/>
              <w:adjustRightInd w:val="0"/>
              <w:jc w:val="right"/>
              <w:rPr>
                <w:b/>
              </w:rPr>
            </w:pPr>
            <w:r>
              <w:rPr>
                <w:b/>
              </w:rPr>
              <w:t>0,0</w:t>
            </w:r>
          </w:p>
        </w:tc>
        <w:tc>
          <w:tcPr>
            <w:tcW w:w="1418" w:type="dxa"/>
            <w:vAlign w:val="center"/>
          </w:tcPr>
          <w:p w:rsidR="009975F7" w:rsidRPr="009975F7" w:rsidRDefault="009975F7" w:rsidP="009975F7">
            <w:pPr>
              <w:rPr>
                <w:b/>
                <w:color w:val="000000"/>
              </w:rPr>
            </w:pPr>
            <w:r w:rsidRPr="009975F7">
              <w:rPr>
                <w:b/>
                <w:color w:val="000000"/>
              </w:rPr>
              <w:t>4199,91264</w:t>
            </w:r>
          </w:p>
        </w:tc>
        <w:tc>
          <w:tcPr>
            <w:tcW w:w="1417" w:type="dxa"/>
            <w:vAlign w:val="center"/>
          </w:tcPr>
          <w:p w:rsidR="009975F7" w:rsidRPr="009975F7" w:rsidRDefault="009975F7" w:rsidP="009975F7">
            <w:pPr>
              <w:rPr>
                <w:b/>
                <w:color w:val="000000"/>
              </w:rPr>
            </w:pPr>
            <w:r w:rsidRPr="009975F7">
              <w:rPr>
                <w:b/>
                <w:color w:val="000000"/>
              </w:rPr>
              <w:t>4199,91264</w:t>
            </w:r>
          </w:p>
        </w:tc>
        <w:tc>
          <w:tcPr>
            <w:tcW w:w="1356" w:type="dxa"/>
            <w:vAlign w:val="center"/>
          </w:tcPr>
          <w:p w:rsidR="009975F7" w:rsidRPr="009975F7" w:rsidRDefault="009975F7" w:rsidP="009975F7">
            <w:pPr>
              <w:rPr>
                <w:b/>
                <w:color w:val="000000"/>
              </w:rPr>
            </w:pPr>
            <w:r w:rsidRPr="009975F7">
              <w:rPr>
                <w:b/>
                <w:color w:val="000000"/>
              </w:rPr>
              <w:t>4199,91264</w:t>
            </w:r>
          </w:p>
        </w:tc>
      </w:tr>
      <w:tr w:rsidR="00A3500B" w:rsidRPr="00F41558" w:rsidTr="009975F7">
        <w:trPr>
          <w:trHeight w:val="641"/>
          <w:jc w:val="center"/>
        </w:trPr>
        <w:tc>
          <w:tcPr>
            <w:tcW w:w="562" w:type="dxa"/>
            <w:vMerge/>
            <w:vAlign w:val="center"/>
          </w:tcPr>
          <w:p w:rsidR="00A3500B" w:rsidRPr="00F41558" w:rsidRDefault="00A3500B" w:rsidP="006A2632">
            <w:pPr>
              <w:spacing w:line="180" w:lineRule="exact"/>
            </w:pPr>
          </w:p>
        </w:tc>
        <w:tc>
          <w:tcPr>
            <w:tcW w:w="2268" w:type="dxa"/>
            <w:vMerge/>
          </w:tcPr>
          <w:p w:rsidR="00A3500B" w:rsidRPr="00F41558" w:rsidRDefault="00A3500B" w:rsidP="006A2632">
            <w:pPr>
              <w:spacing w:line="180" w:lineRule="exact"/>
            </w:pPr>
          </w:p>
        </w:tc>
        <w:tc>
          <w:tcPr>
            <w:tcW w:w="851" w:type="dxa"/>
          </w:tcPr>
          <w:p w:rsidR="00A3500B" w:rsidRPr="00F41558" w:rsidRDefault="00A3500B" w:rsidP="006A2632">
            <w:pPr>
              <w:spacing w:line="180" w:lineRule="exact"/>
              <w:jc w:val="center"/>
            </w:pPr>
          </w:p>
        </w:tc>
        <w:tc>
          <w:tcPr>
            <w:tcW w:w="850" w:type="dxa"/>
          </w:tcPr>
          <w:p w:rsidR="00A3500B" w:rsidRPr="00F41558" w:rsidRDefault="00A3500B" w:rsidP="006A2632">
            <w:pPr>
              <w:spacing w:line="180" w:lineRule="exact"/>
              <w:jc w:val="center"/>
            </w:pPr>
          </w:p>
        </w:tc>
        <w:tc>
          <w:tcPr>
            <w:tcW w:w="993" w:type="dxa"/>
          </w:tcPr>
          <w:p w:rsidR="00A3500B" w:rsidRPr="00F41558" w:rsidRDefault="00A3500B" w:rsidP="006A2632">
            <w:pPr>
              <w:spacing w:line="180" w:lineRule="exact"/>
              <w:jc w:val="center"/>
            </w:pPr>
          </w:p>
        </w:tc>
        <w:tc>
          <w:tcPr>
            <w:tcW w:w="708" w:type="dxa"/>
          </w:tcPr>
          <w:p w:rsidR="00A3500B" w:rsidRPr="00F41558" w:rsidRDefault="00A3500B" w:rsidP="006A2632">
            <w:pPr>
              <w:spacing w:line="180" w:lineRule="exact"/>
              <w:jc w:val="center"/>
            </w:pPr>
          </w:p>
        </w:tc>
        <w:tc>
          <w:tcPr>
            <w:tcW w:w="1701" w:type="dxa"/>
            <w:vAlign w:val="center"/>
          </w:tcPr>
          <w:p w:rsidR="00A3500B" w:rsidRPr="00F41558" w:rsidRDefault="00A3500B" w:rsidP="00A3500B">
            <w:pPr>
              <w:spacing w:line="180" w:lineRule="exact"/>
            </w:pPr>
            <w:r w:rsidRPr="00F41558">
              <w:t>федеральный бюджет</w:t>
            </w:r>
          </w:p>
        </w:tc>
        <w:tc>
          <w:tcPr>
            <w:tcW w:w="1418" w:type="dxa"/>
            <w:vAlign w:val="center"/>
          </w:tcPr>
          <w:p w:rsidR="00A3500B" w:rsidRPr="00341BBE" w:rsidRDefault="00772474" w:rsidP="00C30D86">
            <w:pPr>
              <w:jc w:val="right"/>
            </w:pPr>
            <w:r w:rsidRPr="00835712">
              <w:t>1</w:t>
            </w:r>
            <w:r>
              <w:t xml:space="preserve"> </w:t>
            </w:r>
            <w:r w:rsidRPr="00835712">
              <w:t>5</w:t>
            </w:r>
            <w:r>
              <w:t>18</w:t>
            </w:r>
            <w:r w:rsidRPr="00835712">
              <w:t>,</w:t>
            </w:r>
            <w:r>
              <w:t>96409</w:t>
            </w:r>
          </w:p>
        </w:tc>
        <w:tc>
          <w:tcPr>
            <w:tcW w:w="709" w:type="dxa"/>
            <w:vAlign w:val="center"/>
          </w:tcPr>
          <w:p w:rsidR="00A3500B" w:rsidRPr="00341BBE" w:rsidRDefault="00A3500B" w:rsidP="00A3500B">
            <w:pPr>
              <w:jc w:val="right"/>
            </w:pPr>
            <w:r>
              <w:t>0,0</w:t>
            </w:r>
          </w:p>
        </w:tc>
        <w:tc>
          <w:tcPr>
            <w:tcW w:w="708" w:type="dxa"/>
            <w:vAlign w:val="center"/>
          </w:tcPr>
          <w:p w:rsidR="00A3500B" w:rsidRPr="00341BBE" w:rsidRDefault="00A3500B" w:rsidP="009A0D02">
            <w:pPr>
              <w:jc w:val="right"/>
            </w:pPr>
            <w:r>
              <w:t>0,0</w:t>
            </w:r>
          </w:p>
        </w:tc>
        <w:tc>
          <w:tcPr>
            <w:tcW w:w="1418" w:type="dxa"/>
            <w:vAlign w:val="center"/>
          </w:tcPr>
          <w:p w:rsidR="00A3500B" w:rsidRPr="00341BBE" w:rsidRDefault="009975F7" w:rsidP="00772474">
            <w:pPr>
              <w:jc w:val="right"/>
            </w:pPr>
            <w:r w:rsidRPr="00835712">
              <w:t>4</w:t>
            </w:r>
            <w:r w:rsidR="00772474">
              <w:t>25</w:t>
            </w:r>
            <w:r w:rsidRPr="00835712">
              <w:t>,</w:t>
            </w:r>
            <w:r w:rsidR="00772474">
              <w:t>84353</w:t>
            </w:r>
          </w:p>
        </w:tc>
        <w:tc>
          <w:tcPr>
            <w:tcW w:w="1417" w:type="dxa"/>
            <w:vAlign w:val="center"/>
          </w:tcPr>
          <w:p w:rsidR="00A3500B" w:rsidRPr="00341BBE" w:rsidRDefault="009975F7" w:rsidP="009A0D02">
            <w:pPr>
              <w:jc w:val="right"/>
            </w:pPr>
            <w:r w:rsidRPr="00835712">
              <w:t>537,42346</w:t>
            </w:r>
          </w:p>
        </w:tc>
        <w:tc>
          <w:tcPr>
            <w:tcW w:w="1356" w:type="dxa"/>
            <w:vAlign w:val="center"/>
          </w:tcPr>
          <w:p w:rsidR="00A3500B" w:rsidRPr="00341BBE" w:rsidRDefault="009975F7" w:rsidP="009A0D02">
            <w:pPr>
              <w:jc w:val="right"/>
            </w:pPr>
            <w:r w:rsidRPr="00835712">
              <w:t>555,69710</w:t>
            </w:r>
          </w:p>
        </w:tc>
      </w:tr>
      <w:tr w:rsidR="00A3500B" w:rsidRPr="00F41558" w:rsidTr="009975F7">
        <w:trPr>
          <w:trHeight w:val="565"/>
          <w:jc w:val="center"/>
        </w:trPr>
        <w:tc>
          <w:tcPr>
            <w:tcW w:w="562" w:type="dxa"/>
            <w:vMerge/>
            <w:vAlign w:val="center"/>
          </w:tcPr>
          <w:p w:rsidR="00A3500B" w:rsidRPr="00F41558" w:rsidRDefault="00A3500B" w:rsidP="006A2632">
            <w:pPr>
              <w:spacing w:line="180" w:lineRule="exact"/>
            </w:pPr>
          </w:p>
        </w:tc>
        <w:tc>
          <w:tcPr>
            <w:tcW w:w="2268" w:type="dxa"/>
            <w:vMerge/>
          </w:tcPr>
          <w:p w:rsidR="00A3500B" w:rsidRPr="00F41558" w:rsidRDefault="00A3500B" w:rsidP="006A2632">
            <w:pPr>
              <w:spacing w:line="180" w:lineRule="exact"/>
            </w:pPr>
          </w:p>
        </w:tc>
        <w:tc>
          <w:tcPr>
            <w:tcW w:w="851" w:type="dxa"/>
          </w:tcPr>
          <w:p w:rsidR="00A3500B" w:rsidRPr="00F41558" w:rsidRDefault="00A3500B" w:rsidP="006A2632">
            <w:pPr>
              <w:spacing w:line="180" w:lineRule="exact"/>
              <w:jc w:val="center"/>
            </w:pPr>
          </w:p>
        </w:tc>
        <w:tc>
          <w:tcPr>
            <w:tcW w:w="850" w:type="dxa"/>
          </w:tcPr>
          <w:p w:rsidR="00A3500B" w:rsidRPr="00F41558" w:rsidRDefault="00A3500B" w:rsidP="006A2632">
            <w:pPr>
              <w:spacing w:line="180" w:lineRule="exact"/>
              <w:jc w:val="center"/>
            </w:pPr>
          </w:p>
        </w:tc>
        <w:tc>
          <w:tcPr>
            <w:tcW w:w="993" w:type="dxa"/>
          </w:tcPr>
          <w:p w:rsidR="00A3500B" w:rsidRPr="00F41558" w:rsidRDefault="00A3500B" w:rsidP="006A2632">
            <w:pPr>
              <w:spacing w:line="180" w:lineRule="exact"/>
              <w:jc w:val="center"/>
            </w:pPr>
          </w:p>
        </w:tc>
        <w:tc>
          <w:tcPr>
            <w:tcW w:w="708" w:type="dxa"/>
          </w:tcPr>
          <w:p w:rsidR="00A3500B" w:rsidRPr="00F41558" w:rsidRDefault="00A3500B" w:rsidP="006A2632">
            <w:pPr>
              <w:spacing w:line="180" w:lineRule="exact"/>
              <w:jc w:val="center"/>
            </w:pPr>
          </w:p>
        </w:tc>
        <w:tc>
          <w:tcPr>
            <w:tcW w:w="1701" w:type="dxa"/>
            <w:vAlign w:val="center"/>
          </w:tcPr>
          <w:p w:rsidR="00A3500B" w:rsidRPr="00F41558" w:rsidRDefault="00A3500B" w:rsidP="00A3500B">
            <w:pPr>
              <w:spacing w:line="180" w:lineRule="exact"/>
            </w:pPr>
            <w:r w:rsidRPr="00F41558">
              <w:t>краевой бюджет</w:t>
            </w:r>
          </w:p>
        </w:tc>
        <w:tc>
          <w:tcPr>
            <w:tcW w:w="1418" w:type="dxa"/>
            <w:vAlign w:val="center"/>
          </w:tcPr>
          <w:p w:rsidR="00A3500B" w:rsidRPr="00341BBE" w:rsidRDefault="00E118FD" w:rsidP="009A0D02">
            <w:pPr>
              <w:jc w:val="right"/>
            </w:pPr>
            <w:r w:rsidRPr="00835712">
              <w:t>1 8</w:t>
            </w:r>
            <w:r>
              <w:t>61</w:t>
            </w:r>
            <w:r w:rsidRPr="00835712">
              <w:t>,</w:t>
            </w:r>
            <w:r>
              <w:t>96432</w:t>
            </w:r>
          </w:p>
        </w:tc>
        <w:tc>
          <w:tcPr>
            <w:tcW w:w="709" w:type="dxa"/>
            <w:vAlign w:val="center"/>
          </w:tcPr>
          <w:p w:rsidR="00A3500B" w:rsidRPr="00341BBE" w:rsidRDefault="00A3500B" w:rsidP="009A0D02">
            <w:pPr>
              <w:jc w:val="right"/>
            </w:pPr>
            <w:r>
              <w:t>0,0</w:t>
            </w:r>
          </w:p>
        </w:tc>
        <w:tc>
          <w:tcPr>
            <w:tcW w:w="708" w:type="dxa"/>
            <w:vAlign w:val="center"/>
          </w:tcPr>
          <w:p w:rsidR="00A3500B" w:rsidRPr="00341BBE" w:rsidRDefault="00A3500B" w:rsidP="009A0D02">
            <w:pPr>
              <w:jc w:val="right"/>
            </w:pPr>
            <w:r>
              <w:t>0,0</w:t>
            </w:r>
          </w:p>
        </w:tc>
        <w:tc>
          <w:tcPr>
            <w:tcW w:w="1418" w:type="dxa"/>
            <w:vAlign w:val="center"/>
          </w:tcPr>
          <w:p w:rsidR="00A3500B" w:rsidRPr="00341BBE" w:rsidRDefault="00772474" w:rsidP="00772474">
            <w:pPr>
              <w:jc w:val="right"/>
            </w:pPr>
            <w:r>
              <w:t>701</w:t>
            </w:r>
            <w:r w:rsidR="009975F7" w:rsidRPr="00835712">
              <w:t>,</w:t>
            </w:r>
            <w:r>
              <w:t>13290</w:t>
            </w:r>
          </w:p>
        </w:tc>
        <w:tc>
          <w:tcPr>
            <w:tcW w:w="1417" w:type="dxa"/>
            <w:vAlign w:val="center"/>
          </w:tcPr>
          <w:p w:rsidR="00A3500B" w:rsidRPr="00341BBE" w:rsidRDefault="009975F7" w:rsidP="009A0D02">
            <w:pPr>
              <w:jc w:val="right"/>
            </w:pPr>
            <w:r w:rsidRPr="00835712">
              <w:t>589,55296</w:t>
            </w:r>
          </w:p>
        </w:tc>
        <w:tc>
          <w:tcPr>
            <w:tcW w:w="1356" w:type="dxa"/>
            <w:vAlign w:val="center"/>
          </w:tcPr>
          <w:p w:rsidR="00A3500B" w:rsidRPr="00341BBE" w:rsidRDefault="009975F7" w:rsidP="009A0D02">
            <w:pPr>
              <w:jc w:val="right"/>
            </w:pPr>
            <w:r w:rsidRPr="00835712">
              <w:t>571,27846</w:t>
            </w:r>
          </w:p>
        </w:tc>
      </w:tr>
      <w:tr w:rsidR="00A3500B" w:rsidRPr="00F41558" w:rsidTr="009975F7">
        <w:trPr>
          <w:trHeight w:val="545"/>
          <w:jc w:val="center"/>
        </w:trPr>
        <w:tc>
          <w:tcPr>
            <w:tcW w:w="562" w:type="dxa"/>
            <w:vMerge/>
            <w:vAlign w:val="center"/>
          </w:tcPr>
          <w:p w:rsidR="00A3500B" w:rsidRPr="00F41558" w:rsidRDefault="00A3500B" w:rsidP="006A2632">
            <w:pPr>
              <w:spacing w:line="180" w:lineRule="exact"/>
            </w:pPr>
          </w:p>
        </w:tc>
        <w:tc>
          <w:tcPr>
            <w:tcW w:w="2268" w:type="dxa"/>
            <w:vMerge/>
          </w:tcPr>
          <w:p w:rsidR="00A3500B" w:rsidRPr="00F41558" w:rsidRDefault="00A3500B" w:rsidP="006A2632">
            <w:pPr>
              <w:spacing w:line="180" w:lineRule="exact"/>
            </w:pPr>
          </w:p>
        </w:tc>
        <w:tc>
          <w:tcPr>
            <w:tcW w:w="851" w:type="dxa"/>
          </w:tcPr>
          <w:p w:rsidR="00A3500B" w:rsidRPr="00F41558" w:rsidRDefault="00A3500B" w:rsidP="006A2632">
            <w:pPr>
              <w:spacing w:line="180" w:lineRule="exact"/>
              <w:jc w:val="center"/>
            </w:pPr>
            <w:r>
              <w:t>014</w:t>
            </w:r>
          </w:p>
        </w:tc>
        <w:tc>
          <w:tcPr>
            <w:tcW w:w="850" w:type="dxa"/>
          </w:tcPr>
          <w:p w:rsidR="00A3500B" w:rsidRPr="00F41558" w:rsidRDefault="00A3500B" w:rsidP="006A2632">
            <w:pPr>
              <w:spacing w:line="180" w:lineRule="exact"/>
              <w:jc w:val="center"/>
            </w:pPr>
            <w:r>
              <w:t>1003</w:t>
            </w:r>
          </w:p>
        </w:tc>
        <w:tc>
          <w:tcPr>
            <w:tcW w:w="993" w:type="dxa"/>
          </w:tcPr>
          <w:p w:rsidR="00A3500B" w:rsidRPr="00CC42F3" w:rsidRDefault="00A3500B" w:rsidP="006A2632">
            <w:pPr>
              <w:spacing w:line="180" w:lineRule="exact"/>
              <w:jc w:val="center"/>
            </w:pPr>
            <w:r>
              <w:t>11005</w:t>
            </w:r>
            <w:r>
              <w:rPr>
                <w:lang w:val="en-US"/>
              </w:rPr>
              <w:t>L</w:t>
            </w:r>
            <w:r>
              <w:t>4970</w:t>
            </w:r>
          </w:p>
        </w:tc>
        <w:tc>
          <w:tcPr>
            <w:tcW w:w="708" w:type="dxa"/>
          </w:tcPr>
          <w:p w:rsidR="00A3500B" w:rsidRPr="00F41558" w:rsidRDefault="00A3500B" w:rsidP="006A2632">
            <w:pPr>
              <w:spacing w:line="180" w:lineRule="exact"/>
              <w:jc w:val="center"/>
            </w:pPr>
            <w:r>
              <w:t>322</w:t>
            </w:r>
          </w:p>
        </w:tc>
        <w:tc>
          <w:tcPr>
            <w:tcW w:w="1701" w:type="dxa"/>
            <w:vAlign w:val="center"/>
          </w:tcPr>
          <w:p w:rsidR="00A3500B" w:rsidRPr="00F41558" w:rsidRDefault="00A3500B" w:rsidP="00A3500B">
            <w:pPr>
              <w:spacing w:line="180" w:lineRule="exact"/>
            </w:pPr>
            <w:r w:rsidRPr="00F41558">
              <w:t xml:space="preserve">местный бюджет </w:t>
            </w:r>
          </w:p>
        </w:tc>
        <w:tc>
          <w:tcPr>
            <w:tcW w:w="1418" w:type="dxa"/>
            <w:vAlign w:val="center"/>
          </w:tcPr>
          <w:p w:rsidR="00A3500B" w:rsidRPr="00341BBE" w:rsidRDefault="00A3500B" w:rsidP="00C30D86">
            <w:pPr>
              <w:jc w:val="right"/>
            </w:pPr>
            <w:r>
              <w:t>1028</w:t>
            </w:r>
            <w:r w:rsidRPr="00835712">
              <w:t>,9</w:t>
            </w:r>
            <w:r>
              <w:t>7985</w:t>
            </w:r>
          </w:p>
        </w:tc>
        <w:tc>
          <w:tcPr>
            <w:tcW w:w="709" w:type="dxa"/>
            <w:vAlign w:val="center"/>
          </w:tcPr>
          <w:p w:rsidR="00A3500B" w:rsidRPr="00341BBE" w:rsidRDefault="00A3500B" w:rsidP="00906D5B">
            <w:pPr>
              <w:jc w:val="right"/>
            </w:pPr>
            <w:r>
              <w:t>0,0</w:t>
            </w:r>
          </w:p>
        </w:tc>
        <w:tc>
          <w:tcPr>
            <w:tcW w:w="708" w:type="dxa"/>
            <w:vAlign w:val="center"/>
          </w:tcPr>
          <w:p w:rsidR="00A3500B" w:rsidRPr="00341BBE" w:rsidRDefault="00A3500B" w:rsidP="00906D5B">
            <w:pPr>
              <w:jc w:val="right"/>
            </w:pPr>
            <w:r>
              <w:t>0,0</w:t>
            </w:r>
          </w:p>
        </w:tc>
        <w:tc>
          <w:tcPr>
            <w:tcW w:w="1418" w:type="dxa"/>
            <w:vAlign w:val="center"/>
          </w:tcPr>
          <w:p w:rsidR="00A3500B" w:rsidRPr="00341BBE" w:rsidRDefault="009975F7" w:rsidP="00C232E5">
            <w:pPr>
              <w:jc w:val="right"/>
            </w:pPr>
            <w:r w:rsidRPr="00835712">
              <w:t>342,99299</w:t>
            </w:r>
          </w:p>
        </w:tc>
        <w:tc>
          <w:tcPr>
            <w:tcW w:w="1417" w:type="dxa"/>
            <w:vAlign w:val="center"/>
          </w:tcPr>
          <w:p w:rsidR="00A3500B" w:rsidRPr="00341BBE" w:rsidRDefault="009975F7" w:rsidP="00C232E5">
            <w:pPr>
              <w:jc w:val="right"/>
            </w:pPr>
            <w:r w:rsidRPr="00835712">
              <w:t>342,99300</w:t>
            </w:r>
          </w:p>
        </w:tc>
        <w:tc>
          <w:tcPr>
            <w:tcW w:w="1356" w:type="dxa"/>
            <w:vAlign w:val="center"/>
          </w:tcPr>
          <w:p w:rsidR="00A3500B" w:rsidRPr="00341BBE" w:rsidRDefault="009975F7" w:rsidP="00C232E5">
            <w:pPr>
              <w:jc w:val="right"/>
            </w:pPr>
            <w:r w:rsidRPr="00835712">
              <w:t>342,99386</w:t>
            </w:r>
          </w:p>
        </w:tc>
      </w:tr>
      <w:tr w:rsidR="00A3500B" w:rsidRPr="00F41558" w:rsidTr="009975F7">
        <w:trPr>
          <w:trHeight w:val="567"/>
          <w:jc w:val="center"/>
        </w:trPr>
        <w:tc>
          <w:tcPr>
            <w:tcW w:w="562" w:type="dxa"/>
            <w:vMerge/>
            <w:vAlign w:val="center"/>
          </w:tcPr>
          <w:p w:rsidR="00A3500B" w:rsidRPr="00F41558" w:rsidRDefault="00A3500B" w:rsidP="006A2632">
            <w:pPr>
              <w:spacing w:line="180" w:lineRule="exact"/>
            </w:pPr>
          </w:p>
        </w:tc>
        <w:tc>
          <w:tcPr>
            <w:tcW w:w="2268" w:type="dxa"/>
            <w:vMerge/>
          </w:tcPr>
          <w:p w:rsidR="00A3500B" w:rsidRPr="00F41558" w:rsidRDefault="00A3500B" w:rsidP="006A2632">
            <w:pPr>
              <w:spacing w:line="180" w:lineRule="exact"/>
            </w:pPr>
          </w:p>
        </w:tc>
        <w:tc>
          <w:tcPr>
            <w:tcW w:w="851" w:type="dxa"/>
          </w:tcPr>
          <w:p w:rsidR="00A3500B" w:rsidRPr="00F41558" w:rsidRDefault="00A3500B" w:rsidP="006A2632">
            <w:pPr>
              <w:spacing w:line="180" w:lineRule="exact"/>
              <w:jc w:val="center"/>
            </w:pPr>
          </w:p>
        </w:tc>
        <w:tc>
          <w:tcPr>
            <w:tcW w:w="850" w:type="dxa"/>
          </w:tcPr>
          <w:p w:rsidR="00A3500B" w:rsidRPr="00F41558" w:rsidRDefault="00A3500B" w:rsidP="006A2632">
            <w:pPr>
              <w:spacing w:line="180" w:lineRule="exact"/>
              <w:jc w:val="center"/>
            </w:pPr>
          </w:p>
        </w:tc>
        <w:tc>
          <w:tcPr>
            <w:tcW w:w="993" w:type="dxa"/>
          </w:tcPr>
          <w:p w:rsidR="00A3500B" w:rsidRPr="00F41558" w:rsidRDefault="00A3500B" w:rsidP="006A2632">
            <w:pPr>
              <w:spacing w:line="180" w:lineRule="exact"/>
              <w:jc w:val="center"/>
            </w:pPr>
          </w:p>
        </w:tc>
        <w:tc>
          <w:tcPr>
            <w:tcW w:w="708" w:type="dxa"/>
          </w:tcPr>
          <w:p w:rsidR="00A3500B" w:rsidRPr="00F41558" w:rsidRDefault="00A3500B" w:rsidP="006A2632">
            <w:pPr>
              <w:spacing w:line="180" w:lineRule="exact"/>
              <w:jc w:val="center"/>
            </w:pPr>
          </w:p>
        </w:tc>
        <w:tc>
          <w:tcPr>
            <w:tcW w:w="1701" w:type="dxa"/>
            <w:vAlign w:val="center"/>
          </w:tcPr>
          <w:p w:rsidR="00A3500B" w:rsidRPr="00F41558" w:rsidRDefault="00A3500B" w:rsidP="00A3500B">
            <w:pPr>
              <w:spacing w:line="180" w:lineRule="exact"/>
              <w:ind w:right="-108"/>
            </w:pPr>
            <w:r w:rsidRPr="00F41558">
              <w:t>внебюджетные источники</w:t>
            </w:r>
          </w:p>
        </w:tc>
        <w:tc>
          <w:tcPr>
            <w:tcW w:w="1418" w:type="dxa"/>
            <w:vAlign w:val="center"/>
          </w:tcPr>
          <w:p w:rsidR="00A3500B" w:rsidRPr="00341BBE" w:rsidRDefault="009975F7" w:rsidP="00A3500B">
            <w:pPr>
              <w:ind w:left="-101"/>
              <w:jc w:val="right"/>
            </w:pPr>
            <w:r>
              <w:t>8</w:t>
            </w:r>
            <w:r w:rsidRPr="00835712">
              <w:t xml:space="preserve"> </w:t>
            </w:r>
            <w:r>
              <w:t>189</w:t>
            </w:r>
            <w:r w:rsidRPr="00835712">
              <w:t>,</w:t>
            </w:r>
            <w:r>
              <w:t>82966</w:t>
            </w:r>
          </w:p>
        </w:tc>
        <w:tc>
          <w:tcPr>
            <w:tcW w:w="709" w:type="dxa"/>
            <w:vAlign w:val="center"/>
          </w:tcPr>
          <w:p w:rsidR="00A3500B" w:rsidRPr="00341BBE" w:rsidRDefault="00A3500B" w:rsidP="00906D5B">
            <w:pPr>
              <w:jc w:val="right"/>
            </w:pPr>
            <w:r>
              <w:t>0,0</w:t>
            </w:r>
          </w:p>
        </w:tc>
        <w:tc>
          <w:tcPr>
            <w:tcW w:w="708" w:type="dxa"/>
            <w:vAlign w:val="center"/>
          </w:tcPr>
          <w:p w:rsidR="00A3500B" w:rsidRPr="00341BBE" w:rsidRDefault="00A3500B" w:rsidP="00906D5B">
            <w:pPr>
              <w:jc w:val="right"/>
            </w:pPr>
            <w:r>
              <w:t>0,0</w:t>
            </w:r>
          </w:p>
        </w:tc>
        <w:tc>
          <w:tcPr>
            <w:tcW w:w="1418" w:type="dxa"/>
            <w:vAlign w:val="center"/>
          </w:tcPr>
          <w:p w:rsidR="00A3500B" w:rsidRPr="00341BBE" w:rsidRDefault="009975F7" w:rsidP="00C232E5">
            <w:pPr>
              <w:jc w:val="right"/>
            </w:pPr>
            <w:r w:rsidRPr="00835712">
              <w:t>2 729,94322</w:t>
            </w:r>
          </w:p>
        </w:tc>
        <w:tc>
          <w:tcPr>
            <w:tcW w:w="1417" w:type="dxa"/>
            <w:vAlign w:val="center"/>
          </w:tcPr>
          <w:p w:rsidR="00A3500B" w:rsidRPr="00341BBE" w:rsidRDefault="009975F7" w:rsidP="00C232E5">
            <w:pPr>
              <w:jc w:val="right"/>
            </w:pPr>
            <w:r w:rsidRPr="00835712">
              <w:t>2 729,94322</w:t>
            </w:r>
          </w:p>
        </w:tc>
        <w:tc>
          <w:tcPr>
            <w:tcW w:w="1356" w:type="dxa"/>
            <w:vAlign w:val="center"/>
          </w:tcPr>
          <w:p w:rsidR="00A3500B" w:rsidRPr="00341BBE" w:rsidRDefault="009975F7" w:rsidP="009975F7">
            <w:pPr>
              <w:ind w:left="-101"/>
              <w:jc w:val="right"/>
            </w:pPr>
            <w:r w:rsidRPr="00835712">
              <w:t>2 729,94322</w:t>
            </w:r>
          </w:p>
        </w:tc>
      </w:tr>
    </w:tbl>
    <w:p w:rsidR="006A2632" w:rsidRPr="00F41558" w:rsidRDefault="006A2632" w:rsidP="006A2632">
      <w:pPr>
        <w:ind w:left="3540"/>
        <w:jc w:val="right"/>
      </w:pPr>
    </w:p>
    <w:p w:rsidR="006A2632" w:rsidRPr="00F41558" w:rsidRDefault="006A2632" w:rsidP="006A2632">
      <w:pPr>
        <w:ind w:left="3540"/>
        <w:jc w:val="right"/>
      </w:pPr>
    </w:p>
    <w:p w:rsidR="00886C9F" w:rsidRDefault="00886C9F" w:rsidP="00490E4F">
      <w:pPr>
        <w:pStyle w:val="a9"/>
      </w:pPr>
    </w:p>
    <w:p w:rsidR="00886C9F" w:rsidRDefault="00886C9F" w:rsidP="00E30FA4">
      <w:pPr>
        <w:tabs>
          <w:tab w:val="left" w:pos="5310"/>
          <w:tab w:val="left" w:pos="6255"/>
          <w:tab w:val="left" w:pos="6615"/>
          <w:tab w:val="left" w:pos="7530"/>
          <w:tab w:val="right" w:pos="9638"/>
          <w:tab w:val="right" w:pos="9920"/>
        </w:tabs>
      </w:pPr>
    </w:p>
    <w:sectPr w:rsidR="00886C9F" w:rsidSect="00E74495">
      <w:pgSz w:w="16838" w:h="11906" w:orient="landscape"/>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1FF" w:rsidRDefault="009571FF">
      <w:r>
        <w:separator/>
      </w:r>
    </w:p>
  </w:endnote>
  <w:endnote w:type="continuationSeparator" w:id="0">
    <w:p w:rsidR="009571FF" w:rsidRDefault="0095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74" w:rsidRDefault="00772474" w:rsidP="00E75AC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72474" w:rsidRDefault="00772474" w:rsidP="00E75AC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74" w:rsidRPr="00C72236" w:rsidRDefault="00772474" w:rsidP="0006618B">
    <w:pPr>
      <w:pStyle w:val="ab"/>
      <w:rPr>
        <w:rStyle w:val="ad"/>
        <w:sz w:val="16"/>
        <w:szCs w:val="16"/>
      </w:rPr>
    </w:pPr>
  </w:p>
  <w:p w:rsidR="00772474" w:rsidRDefault="00772474" w:rsidP="00E75AC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1FF" w:rsidRDefault="009571FF">
      <w:r>
        <w:separator/>
      </w:r>
    </w:p>
  </w:footnote>
  <w:footnote w:type="continuationSeparator" w:id="0">
    <w:p w:rsidR="009571FF" w:rsidRDefault="0095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7F2A"/>
    <w:multiLevelType w:val="multilevel"/>
    <w:tmpl w:val="D342233A"/>
    <w:lvl w:ilvl="0">
      <w:start w:val="1"/>
      <w:numFmt w:val="decimal"/>
      <w:lvlText w:val="%1."/>
      <w:lvlJc w:val="left"/>
      <w:pPr>
        <w:ind w:left="1065" w:hanging="360"/>
      </w:pPr>
      <w:rPr>
        <w:rFonts w:hint="default"/>
        <w:b w:val="0"/>
      </w:rPr>
    </w:lvl>
    <w:lvl w:ilvl="1">
      <w:start w:val="1"/>
      <w:numFmt w:val="decimal"/>
      <w:isLgl/>
      <w:lvlText w:val="%1.%2."/>
      <w:lvlJc w:val="left"/>
      <w:pPr>
        <w:ind w:left="1830" w:hanging="420"/>
      </w:pPr>
      <w:rPr>
        <w:rFonts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5"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5" w:hanging="1800"/>
      </w:pPr>
      <w:rPr>
        <w:rFonts w:hint="default"/>
      </w:rPr>
    </w:lvl>
  </w:abstractNum>
  <w:abstractNum w:abstractNumId="1" w15:restartNumberingAfterBreak="0">
    <w:nsid w:val="10F11B0F"/>
    <w:multiLevelType w:val="hybridMultilevel"/>
    <w:tmpl w:val="5B1E2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F27C4"/>
    <w:multiLevelType w:val="hybridMultilevel"/>
    <w:tmpl w:val="2F4CFDAC"/>
    <w:lvl w:ilvl="0" w:tplc="479464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E107EC9"/>
    <w:multiLevelType w:val="hybridMultilevel"/>
    <w:tmpl w:val="912233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EE60CB"/>
    <w:multiLevelType w:val="hybridMultilevel"/>
    <w:tmpl w:val="412EF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F61312"/>
    <w:multiLevelType w:val="hybridMultilevel"/>
    <w:tmpl w:val="5A9C79F4"/>
    <w:lvl w:ilvl="0" w:tplc="E8F0C47C">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70"/>
    <w:rsid w:val="00002519"/>
    <w:rsid w:val="00003DA5"/>
    <w:rsid w:val="00014436"/>
    <w:rsid w:val="000150E5"/>
    <w:rsid w:val="000233F6"/>
    <w:rsid w:val="000504B6"/>
    <w:rsid w:val="000523E9"/>
    <w:rsid w:val="00053CA9"/>
    <w:rsid w:val="00056E6F"/>
    <w:rsid w:val="00064983"/>
    <w:rsid w:val="0006618B"/>
    <w:rsid w:val="00077216"/>
    <w:rsid w:val="000777B3"/>
    <w:rsid w:val="00084B01"/>
    <w:rsid w:val="000A2773"/>
    <w:rsid w:val="000B0F81"/>
    <w:rsid w:val="000F0846"/>
    <w:rsid w:val="001214E9"/>
    <w:rsid w:val="00123332"/>
    <w:rsid w:val="001277EE"/>
    <w:rsid w:val="00176073"/>
    <w:rsid w:val="00180F07"/>
    <w:rsid w:val="001910DF"/>
    <w:rsid w:val="001A3642"/>
    <w:rsid w:val="001A727D"/>
    <w:rsid w:val="001B0993"/>
    <w:rsid w:val="001D6E93"/>
    <w:rsid w:val="001E1B55"/>
    <w:rsid w:val="001E2396"/>
    <w:rsid w:val="002007D9"/>
    <w:rsid w:val="002064BF"/>
    <w:rsid w:val="00214AE7"/>
    <w:rsid w:val="002423AF"/>
    <w:rsid w:val="00246359"/>
    <w:rsid w:val="00277A6D"/>
    <w:rsid w:val="002862E1"/>
    <w:rsid w:val="002906C2"/>
    <w:rsid w:val="00292105"/>
    <w:rsid w:val="002A49F5"/>
    <w:rsid w:val="002A7729"/>
    <w:rsid w:val="002B25F2"/>
    <w:rsid w:val="002B375A"/>
    <w:rsid w:val="002D73D1"/>
    <w:rsid w:val="002F1B1E"/>
    <w:rsid w:val="002F59A6"/>
    <w:rsid w:val="002F708A"/>
    <w:rsid w:val="0030565D"/>
    <w:rsid w:val="00315218"/>
    <w:rsid w:val="0031776A"/>
    <w:rsid w:val="003219B2"/>
    <w:rsid w:val="00341BBE"/>
    <w:rsid w:val="00341E11"/>
    <w:rsid w:val="00351986"/>
    <w:rsid w:val="003866CE"/>
    <w:rsid w:val="003A2192"/>
    <w:rsid w:val="003A3D91"/>
    <w:rsid w:val="003A3E70"/>
    <w:rsid w:val="003D78A0"/>
    <w:rsid w:val="003D7C84"/>
    <w:rsid w:val="003E20AA"/>
    <w:rsid w:val="003F6AE7"/>
    <w:rsid w:val="00400BCB"/>
    <w:rsid w:val="00415133"/>
    <w:rsid w:val="0042631C"/>
    <w:rsid w:val="0043088E"/>
    <w:rsid w:val="004354A5"/>
    <w:rsid w:val="004505A8"/>
    <w:rsid w:val="004506EC"/>
    <w:rsid w:val="004544FC"/>
    <w:rsid w:val="0046528D"/>
    <w:rsid w:val="00465B5B"/>
    <w:rsid w:val="00466D69"/>
    <w:rsid w:val="00485631"/>
    <w:rsid w:val="00490E4F"/>
    <w:rsid w:val="004939CB"/>
    <w:rsid w:val="004B2715"/>
    <w:rsid w:val="004C23B7"/>
    <w:rsid w:val="004C2FD1"/>
    <w:rsid w:val="004C609A"/>
    <w:rsid w:val="004E0FF9"/>
    <w:rsid w:val="004E152E"/>
    <w:rsid w:val="004E16E4"/>
    <w:rsid w:val="004F1FE8"/>
    <w:rsid w:val="0052029C"/>
    <w:rsid w:val="005241F0"/>
    <w:rsid w:val="00530104"/>
    <w:rsid w:val="005470F7"/>
    <w:rsid w:val="00563B33"/>
    <w:rsid w:val="00563D0D"/>
    <w:rsid w:val="00565209"/>
    <w:rsid w:val="005728FB"/>
    <w:rsid w:val="00573930"/>
    <w:rsid w:val="00575C96"/>
    <w:rsid w:val="005846BB"/>
    <w:rsid w:val="00587C60"/>
    <w:rsid w:val="00593022"/>
    <w:rsid w:val="0059493D"/>
    <w:rsid w:val="005B6DF3"/>
    <w:rsid w:val="005C2CB6"/>
    <w:rsid w:val="005D1945"/>
    <w:rsid w:val="005F3619"/>
    <w:rsid w:val="00611455"/>
    <w:rsid w:val="00617C55"/>
    <w:rsid w:val="00652354"/>
    <w:rsid w:val="00662DFB"/>
    <w:rsid w:val="00664A07"/>
    <w:rsid w:val="006817FB"/>
    <w:rsid w:val="006878AA"/>
    <w:rsid w:val="00690E36"/>
    <w:rsid w:val="0069383E"/>
    <w:rsid w:val="006A2632"/>
    <w:rsid w:val="006B0327"/>
    <w:rsid w:val="006D6B05"/>
    <w:rsid w:val="00710103"/>
    <w:rsid w:val="00710C9A"/>
    <w:rsid w:val="007149AE"/>
    <w:rsid w:val="00727BE5"/>
    <w:rsid w:val="00733E41"/>
    <w:rsid w:val="00772474"/>
    <w:rsid w:val="0078083C"/>
    <w:rsid w:val="007A76F1"/>
    <w:rsid w:val="007A7DF7"/>
    <w:rsid w:val="007B3350"/>
    <w:rsid w:val="007B4775"/>
    <w:rsid w:val="007C633B"/>
    <w:rsid w:val="007E25B8"/>
    <w:rsid w:val="007F2595"/>
    <w:rsid w:val="007F3AB3"/>
    <w:rsid w:val="007F61C1"/>
    <w:rsid w:val="007F7949"/>
    <w:rsid w:val="00817E40"/>
    <w:rsid w:val="00820946"/>
    <w:rsid w:val="008275FE"/>
    <w:rsid w:val="008401A1"/>
    <w:rsid w:val="0084131A"/>
    <w:rsid w:val="008431C5"/>
    <w:rsid w:val="0084587B"/>
    <w:rsid w:val="008763C8"/>
    <w:rsid w:val="00886C9F"/>
    <w:rsid w:val="008901D4"/>
    <w:rsid w:val="008907F4"/>
    <w:rsid w:val="00892C74"/>
    <w:rsid w:val="00893452"/>
    <w:rsid w:val="008A4E73"/>
    <w:rsid w:val="008B0AEE"/>
    <w:rsid w:val="008C12F5"/>
    <w:rsid w:val="008E5F86"/>
    <w:rsid w:val="008F0D51"/>
    <w:rsid w:val="008F2B31"/>
    <w:rsid w:val="00905931"/>
    <w:rsid w:val="00906D5B"/>
    <w:rsid w:val="00916597"/>
    <w:rsid w:val="00927869"/>
    <w:rsid w:val="00932228"/>
    <w:rsid w:val="00942087"/>
    <w:rsid w:val="009459F1"/>
    <w:rsid w:val="00955585"/>
    <w:rsid w:val="009571FF"/>
    <w:rsid w:val="00975311"/>
    <w:rsid w:val="009814EF"/>
    <w:rsid w:val="009817F9"/>
    <w:rsid w:val="00983C05"/>
    <w:rsid w:val="009958D8"/>
    <w:rsid w:val="009975F7"/>
    <w:rsid w:val="009A0D02"/>
    <w:rsid w:val="009C616F"/>
    <w:rsid w:val="009D2E8C"/>
    <w:rsid w:val="009D33E3"/>
    <w:rsid w:val="009D436E"/>
    <w:rsid w:val="009E0F3D"/>
    <w:rsid w:val="009E2C2A"/>
    <w:rsid w:val="009E5ED4"/>
    <w:rsid w:val="009E65DF"/>
    <w:rsid w:val="00A02DA9"/>
    <w:rsid w:val="00A03816"/>
    <w:rsid w:val="00A10B09"/>
    <w:rsid w:val="00A11CCD"/>
    <w:rsid w:val="00A1366D"/>
    <w:rsid w:val="00A1387B"/>
    <w:rsid w:val="00A3499F"/>
    <w:rsid w:val="00A3500B"/>
    <w:rsid w:val="00A43938"/>
    <w:rsid w:val="00A5453F"/>
    <w:rsid w:val="00A64009"/>
    <w:rsid w:val="00A751BB"/>
    <w:rsid w:val="00A754F4"/>
    <w:rsid w:val="00A81397"/>
    <w:rsid w:val="00A9050E"/>
    <w:rsid w:val="00AA2BD8"/>
    <w:rsid w:val="00AA3AD6"/>
    <w:rsid w:val="00AB5890"/>
    <w:rsid w:val="00AC57E3"/>
    <w:rsid w:val="00AE7D01"/>
    <w:rsid w:val="00AF6A3C"/>
    <w:rsid w:val="00AF760E"/>
    <w:rsid w:val="00B078F5"/>
    <w:rsid w:val="00B105D3"/>
    <w:rsid w:val="00B17DD1"/>
    <w:rsid w:val="00B4036B"/>
    <w:rsid w:val="00B46844"/>
    <w:rsid w:val="00B510B4"/>
    <w:rsid w:val="00B518E1"/>
    <w:rsid w:val="00B732E5"/>
    <w:rsid w:val="00B818EC"/>
    <w:rsid w:val="00BA0104"/>
    <w:rsid w:val="00BB2110"/>
    <w:rsid w:val="00BC2C4A"/>
    <w:rsid w:val="00BF1243"/>
    <w:rsid w:val="00BF5491"/>
    <w:rsid w:val="00C01ED4"/>
    <w:rsid w:val="00C0455F"/>
    <w:rsid w:val="00C12F46"/>
    <w:rsid w:val="00C17A74"/>
    <w:rsid w:val="00C232E5"/>
    <w:rsid w:val="00C30D86"/>
    <w:rsid w:val="00C348E9"/>
    <w:rsid w:val="00C35BD8"/>
    <w:rsid w:val="00C62B9F"/>
    <w:rsid w:val="00C72236"/>
    <w:rsid w:val="00C819EE"/>
    <w:rsid w:val="00C8285F"/>
    <w:rsid w:val="00C832CF"/>
    <w:rsid w:val="00CA0212"/>
    <w:rsid w:val="00CA4AE2"/>
    <w:rsid w:val="00CB1F87"/>
    <w:rsid w:val="00CB3BB9"/>
    <w:rsid w:val="00CC42F3"/>
    <w:rsid w:val="00CD64AC"/>
    <w:rsid w:val="00CD6CC5"/>
    <w:rsid w:val="00CE27B8"/>
    <w:rsid w:val="00CF31A0"/>
    <w:rsid w:val="00CF352D"/>
    <w:rsid w:val="00CF6952"/>
    <w:rsid w:val="00CF7C33"/>
    <w:rsid w:val="00D010AE"/>
    <w:rsid w:val="00D05C88"/>
    <w:rsid w:val="00D11CD9"/>
    <w:rsid w:val="00D35D4C"/>
    <w:rsid w:val="00D4758F"/>
    <w:rsid w:val="00D61EAD"/>
    <w:rsid w:val="00D6308E"/>
    <w:rsid w:val="00D64E12"/>
    <w:rsid w:val="00DA0A1D"/>
    <w:rsid w:val="00DA4914"/>
    <w:rsid w:val="00DA6567"/>
    <w:rsid w:val="00DC5798"/>
    <w:rsid w:val="00E07F5E"/>
    <w:rsid w:val="00E118FD"/>
    <w:rsid w:val="00E219F1"/>
    <w:rsid w:val="00E30FA4"/>
    <w:rsid w:val="00E33F76"/>
    <w:rsid w:val="00E46005"/>
    <w:rsid w:val="00E6732E"/>
    <w:rsid w:val="00E72D7A"/>
    <w:rsid w:val="00E74495"/>
    <w:rsid w:val="00E75AC4"/>
    <w:rsid w:val="00E75CD1"/>
    <w:rsid w:val="00E82625"/>
    <w:rsid w:val="00E8774F"/>
    <w:rsid w:val="00E87DC3"/>
    <w:rsid w:val="00E9397C"/>
    <w:rsid w:val="00EA4648"/>
    <w:rsid w:val="00EA4DD8"/>
    <w:rsid w:val="00EA7211"/>
    <w:rsid w:val="00EC519D"/>
    <w:rsid w:val="00F00835"/>
    <w:rsid w:val="00F01283"/>
    <w:rsid w:val="00F06749"/>
    <w:rsid w:val="00F3254A"/>
    <w:rsid w:val="00F33203"/>
    <w:rsid w:val="00F34671"/>
    <w:rsid w:val="00F521A7"/>
    <w:rsid w:val="00F55420"/>
    <w:rsid w:val="00F622A6"/>
    <w:rsid w:val="00F74D95"/>
    <w:rsid w:val="00F85896"/>
    <w:rsid w:val="00FA0B4F"/>
    <w:rsid w:val="00FA267F"/>
    <w:rsid w:val="00FC27E7"/>
    <w:rsid w:val="00FC51D2"/>
    <w:rsid w:val="00FF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F84B9"/>
  <w15:docId w15:val="{F79F792C-43B1-482F-9183-F0C832DF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E5"/>
    <w:rPr>
      <w:sz w:val="24"/>
      <w:szCs w:val="24"/>
    </w:rPr>
  </w:style>
  <w:style w:type="paragraph" w:styleId="1">
    <w:name w:val="heading 1"/>
    <w:basedOn w:val="a"/>
    <w:next w:val="a"/>
    <w:link w:val="10"/>
    <w:uiPriority w:val="99"/>
    <w:qFormat/>
    <w:rsid w:val="003A3E7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3452"/>
    <w:rPr>
      <w:rFonts w:ascii="Cambria" w:hAnsi="Cambria" w:cs="Times New Roman"/>
      <w:b/>
      <w:bCs/>
      <w:kern w:val="32"/>
      <w:sz w:val="32"/>
      <w:szCs w:val="32"/>
    </w:rPr>
  </w:style>
  <w:style w:type="paragraph" w:customStyle="1" w:styleId="a3">
    <w:name w:val="Текст (лев. подпись)"/>
    <w:basedOn w:val="a"/>
    <w:next w:val="a"/>
    <w:uiPriority w:val="99"/>
    <w:rsid w:val="003A3E70"/>
    <w:pPr>
      <w:autoSpaceDE w:val="0"/>
      <w:autoSpaceDN w:val="0"/>
      <w:adjustRightInd w:val="0"/>
    </w:pPr>
    <w:rPr>
      <w:rFonts w:ascii="Arial" w:hAnsi="Arial"/>
      <w:sz w:val="20"/>
      <w:szCs w:val="20"/>
    </w:rPr>
  </w:style>
  <w:style w:type="paragraph" w:customStyle="1" w:styleId="a4">
    <w:name w:val="Текст (прав. подпись)"/>
    <w:basedOn w:val="a"/>
    <w:next w:val="a"/>
    <w:uiPriority w:val="99"/>
    <w:rsid w:val="003A3E70"/>
    <w:pPr>
      <w:autoSpaceDE w:val="0"/>
      <w:autoSpaceDN w:val="0"/>
      <w:adjustRightInd w:val="0"/>
      <w:jc w:val="right"/>
    </w:pPr>
    <w:rPr>
      <w:rFonts w:ascii="Arial" w:hAnsi="Arial"/>
      <w:sz w:val="20"/>
      <w:szCs w:val="20"/>
    </w:rPr>
  </w:style>
  <w:style w:type="paragraph" w:customStyle="1" w:styleId="a5">
    <w:name w:val="Заголовок статьи"/>
    <w:basedOn w:val="a"/>
    <w:next w:val="a"/>
    <w:uiPriority w:val="99"/>
    <w:rsid w:val="003A3E70"/>
    <w:pPr>
      <w:autoSpaceDE w:val="0"/>
      <w:autoSpaceDN w:val="0"/>
      <w:adjustRightInd w:val="0"/>
      <w:ind w:left="1612" w:hanging="892"/>
      <w:jc w:val="both"/>
    </w:pPr>
    <w:rPr>
      <w:rFonts w:ascii="Arial" w:hAnsi="Arial"/>
      <w:sz w:val="20"/>
      <w:szCs w:val="20"/>
    </w:rPr>
  </w:style>
  <w:style w:type="paragraph" w:customStyle="1" w:styleId="a6">
    <w:name w:val="Комментарий"/>
    <w:basedOn w:val="a"/>
    <w:next w:val="a"/>
    <w:uiPriority w:val="99"/>
    <w:rsid w:val="003A3E70"/>
    <w:pPr>
      <w:autoSpaceDE w:val="0"/>
      <w:autoSpaceDN w:val="0"/>
      <w:adjustRightInd w:val="0"/>
      <w:ind w:left="170"/>
      <w:jc w:val="both"/>
    </w:pPr>
    <w:rPr>
      <w:rFonts w:ascii="Arial" w:hAnsi="Arial"/>
      <w:i/>
      <w:iCs/>
      <w:color w:val="800080"/>
      <w:sz w:val="20"/>
      <w:szCs w:val="20"/>
    </w:rPr>
  </w:style>
  <w:style w:type="paragraph" w:customStyle="1" w:styleId="a7">
    <w:name w:val="Прижатый влево"/>
    <w:basedOn w:val="a"/>
    <w:next w:val="a"/>
    <w:uiPriority w:val="99"/>
    <w:rsid w:val="003A3E70"/>
    <w:pPr>
      <w:autoSpaceDE w:val="0"/>
      <w:autoSpaceDN w:val="0"/>
      <w:adjustRightInd w:val="0"/>
    </w:pPr>
    <w:rPr>
      <w:rFonts w:ascii="Arial" w:hAnsi="Arial"/>
      <w:sz w:val="20"/>
      <w:szCs w:val="20"/>
    </w:rPr>
  </w:style>
  <w:style w:type="paragraph" w:customStyle="1" w:styleId="a8">
    <w:name w:val="Таблицы (моноширинный)"/>
    <w:basedOn w:val="a"/>
    <w:next w:val="a"/>
    <w:uiPriority w:val="99"/>
    <w:rsid w:val="003A3E70"/>
    <w:pPr>
      <w:autoSpaceDE w:val="0"/>
      <w:autoSpaceDN w:val="0"/>
      <w:adjustRightInd w:val="0"/>
      <w:jc w:val="both"/>
    </w:pPr>
    <w:rPr>
      <w:rFonts w:ascii="Courier New" w:hAnsi="Courier New" w:cs="Courier New"/>
      <w:sz w:val="20"/>
      <w:szCs w:val="20"/>
    </w:rPr>
  </w:style>
  <w:style w:type="paragraph" w:customStyle="1" w:styleId="a9">
    <w:name w:val="Îáû÷íûé"/>
    <w:rsid w:val="00E219F1"/>
  </w:style>
  <w:style w:type="table" w:styleId="aa">
    <w:name w:val="Table Grid"/>
    <w:basedOn w:val="a1"/>
    <w:uiPriority w:val="59"/>
    <w:rsid w:val="0094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Знак Знак Знак"/>
    <w:basedOn w:val="a"/>
    <w:uiPriority w:val="99"/>
    <w:rsid w:val="007149AE"/>
    <w:pPr>
      <w:autoSpaceDE w:val="0"/>
      <w:autoSpaceDN w:val="0"/>
      <w:spacing w:after="160" w:line="240" w:lineRule="exact"/>
    </w:pPr>
    <w:rPr>
      <w:rFonts w:ascii="Arial" w:eastAsia="SimSun" w:hAnsi="Arial" w:cs="Arial"/>
      <w:b/>
      <w:bCs/>
      <w:sz w:val="20"/>
      <w:szCs w:val="20"/>
      <w:lang w:val="en-US" w:eastAsia="de-DE"/>
    </w:rPr>
  </w:style>
  <w:style w:type="paragraph" w:styleId="ab">
    <w:name w:val="footer"/>
    <w:basedOn w:val="a"/>
    <w:link w:val="ac"/>
    <w:uiPriority w:val="99"/>
    <w:rsid w:val="00490E4F"/>
    <w:pPr>
      <w:tabs>
        <w:tab w:val="center" w:pos="4677"/>
        <w:tab w:val="right" w:pos="9355"/>
      </w:tabs>
    </w:pPr>
  </w:style>
  <w:style w:type="character" w:customStyle="1" w:styleId="ac">
    <w:name w:val="Нижний колонтитул Знак"/>
    <w:link w:val="ab"/>
    <w:uiPriority w:val="99"/>
    <w:locked/>
    <w:rsid w:val="00490E4F"/>
    <w:rPr>
      <w:rFonts w:cs="Times New Roman"/>
      <w:sz w:val="24"/>
      <w:lang w:val="ru-RU" w:eastAsia="ru-RU"/>
    </w:rPr>
  </w:style>
  <w:style w:type="character" w:styleId="ad">
    <w:name w:val="page number"/>
    <w:uiPriority w:val="99"/>
    <w:rsid w:val="00490E4F"/>
    <w:rPr>
      <w:rFonts w:cs="Times New Roman"/>
    </w:rPr>
  </w:style>
  <w:style w:type="paragraph" w:customStyle="1" w:styleId="ConsPlusNormal">
    <w:name w:val="ConsPlusNormal"/>
    <w:uiPriority w:val="99"/>
    <w:rsid w:val="00490E4F"/>
    <w:pPr>
      <w:widowControl w:val="0"/>
      <w:autoSpaceDE w:val="0"/>
      <w:autoSpaceDN w:val="0"/>
      <w:adjustRightInd w:val="0"/>
      <w:ind w:firstLine="720"/>
    </w:pPr>
    <w:rPr>
      <w:rFonts w:ascii="Arial" w:hAnsi="Arial" w:cs="Arial"/>
    </w:rPr>
  </w:style>
  <w:style w:type="paragraph" w:styleId="ae">
    <w:name w:val="Body Text"/>
    <w:basedOn w:val="a"/>
    <w:link w:val="af"/>
    <w:uiPriority w:val="99"/>
    <w:rsid w:val="00490E4F"/>
    <w:pPr>
      <w:autoSpaceDE w:val="0"/>
      <w:autoSpaceDN w:val="0"/>
      <w:adjustRightInd w:val="0"/>
      <w:jc w:val="both"/>
    </w:pPr>
    <w:rPr>
      <w:sz w:val="28"/>
      <w:szCs w:val="28"/>
    </w:rPr>
  </w:style>
  <w:style w:type="character" w:customStyle="1" w:styleId="af">
    <w:name w:val="Основной текст Знак"/>
    <w:link w:val="ae"/>
    <w:uiPriority w:val="99"/>
    <w:locked/>
    <w:rsid w:val="00490E4F"/>
    <w:rPr>
      <w:rFonts w:cs="Times New Roman"/>
      <w:sz w:val="28"/>
      <w:lang w:val="ru-RU" w:eastAsia="ru-RU"/>
    </w:rPr>
  </w:style>
  <w:style w:type="paragraph" w:customStyle="1" w:styleId="ConsPlusTitle">
    <w:name w:val="ConsPlusTitle"/>
    <w:uiPriority w:val="99"/>
    <w:rsid w:val="00FA267F"/>
    <w:pPr>
      <w:widowControl w:val="0"/>
      <w:autoSpaceDE w:val="0"/>
      <w:autoSpaceDN w:val="0"/>
      <w:adjustRightInd w:val="0"/>
    </w:pPr>
    <w:rPr>
      <w:rFonts w:ascii="Arial" w:hAnsi="Arial" w:cs="Arial"/>
      <w:b/>
      <w:bCs/>
    </w:rPr>
  </w:style>
  <w:style w:type="character" w:styleId="af0">
    <w:name w:val="Strong"/>
    <w:uiPriority w:val="99"/>
    <w:qFormat/>
    <w:rsid w:val="00573930"/>
    <w:rPr>
      <w:rFonts w:cs="Times New Roman"/>
      <w:b/>
      <w:bCs/>
    </w:rPr>
  </w:style>
  <w:style w:type="paragraph" w:styleId="af1">
    <w:name w:val="List Paragraph"/>
    <w:basedOn w:val="a"/>
    <w:uiPriority w:val="34"/>
    <w:qFormat/>
    <w:rsid w:val="00573930"/>
    <w:pPr>
      <w:widowControl w:val="0"/>
      <w:autoSpaceDE w:val="0"/>
      <w:autoSpaceDN w:val="0"/>
      <w:adjustRightInd w:val="0"/>
      <w:ind w:left="720" w:firstLine="720"/>
      <w:contextualSpacing/>
      <w:jc w:val="both"/>
    </w:pPr>
    <w:rPr>
      <w:rFonts w:ascii="Arial" w:hAnsi="Arial"/>
      <w:sz w:val="20"/>
      <w:szCs w:val="20"/>
    </w:rPr>
  </w:style>
  <w:style w:type="paragraph" w:styleId="af2">
    <w:name w:val="header"/>
    <w:basedOn w:val="a"/>
    <w:link w:val="af3"/>
    <w:uiPriority w:val="99"/>
    <w:rsid w:val="00D64E12"/>
    <w:pPr>
      <w:tabs>
        <w:tab w:val="center" w:pos="4677"/>
        <w:tab w:val="right" w:pos="9355"/>
      </w:tabs>
    </w:pPr>
  </w:style>
  <w:style w:type="character" w:customStyle="1" w:styleId="af3">
    <w:name w:val="Верхний колонтитул Знак"/>
    <w:link w:val="af2"/>
    <w:uiPriority w:val="99"/>
    <w:semiHidden/>
    <w:locked/>
    <w:rsid w:val="00893452"/>
    <w:rPr>
      <w:rFonts w:cs="Times New Roman"/>
      <w:sz w:val="24"/>
      <w:szCs w:val="24"/>
    </w:rPr>
  </w:style>
  <w:style w:type="paragraph" w:styleId="af4">
    <w:name w:val="Balloon Text"/>
    <w:basedOn w:val="a"/>
    <w:link w:val="af5"/>
    <w:uiPriority w:val="99"/>
    <w:semiHidden/>
    <w:rsid w:val="001A727D"/>
    <w:rPr>
      <w:rFonts w:ascii="Tahoma" w:hAnsi="Tahoma" w:cs="Tahoma"/>
      <w:sz w:val="16"/>
      <w:szCs w:val="16"/>
    </w:rPr>
  </w:style>
  <w:style w:type="character" w:customStyle="1" w:styleId="af5">
    <w:name w:val="Текст выноски Знак"/>
    <w:link w:val="af4"/>
    <w:uiPriority w:val="99"/>
    <w:semiHidden/>
    <w:locked/>
    <w:rsid w:val="00893452"/>
    <w:rPr>
      <w:rFonts w:cs="Times New Roman"/>
      <w:sz w:val="2"/>
    </w:rPr>
  </w:style>
  <w:style w:type="paragraph" w:styleId="af6">
    <w:name w:val="Normal (Web)"/>
    <w:basedOn w:val="a"/>
    <w:uiPriority w:val="99"/>
    <w:semiHidden/>
    <w:unhideWhenUsed/>
    <w:rsid w:val="002862E1"/>
    <w:pPr>
      <w:spacing w:before="100" w:beforeAutospacing="1" w:after="100" w:afterAutospacing="1"/>
    </w:pPr>
  </w:style>
  <w:style w:type="character" w:customStyle="1" w:styleId="2">
    <w:name w:val="Основной текст (2)_"/>
    <w:link w:val="21"/>
    <w:locked/>
    <w:rsid w:val="00A11CCD"/>
    <w:rPr>
      <w:shd w:val="clear" w:color="auto" w:fill="FFFFFF"/>
    </w:rPr>
  </w:style>
  <w:style w:type="paragraph" w:customStyle="1" w:styleId="21">
    <w:name w:val="Основной текст (2)1"/>
    <w:basedOn w:val="a"/>
    <w:link w:val="2"/>
    <w:rsid w:val="00A11CCD"/>
    <w:pPr>
      <w:widowControl w:val="0"/>
      <w:shd w:val="clear" w:color="auto" w:fill="FFFFFF"/>
      <w:spacing w:after="420" w:line="240" w:lineRule="atLeast"/>
      <w:ind w:hanging="1420"/>
      <w:jc w:val="center"/>
    </w:pPr>
    <w:rPr>
      <w:sz w:val="20"/>
      <w:szCs w:val="20"/>
    </w:rPr>
  </w:style>
  <w:style w:type="paragraph" w:customStyle="1" w:styleId="af7">
    <w:name w:val="Знак Знак Знак Знак Знак Знак Знак Знак Знак Знак Знак Знак Знак Знак Знак Знак Знак Знак Знак"/>
    <w:basedOn w:val="a"/>
    <w:rsid w:val="009D2E8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72212">
      <w:bodyDiv w:val="1"/>
      <w:marLeft w:val="0"/>
      <w:marRight w:val="0"/>
      <w:marTop w:val="0"/>
      <w:marBottom w:val="0"/>
      <w:divBdr>
        <w:top w:val="none" w:sz="0" w:space="0" w:color="auto"/>
        <w:left w:val="none" w:sz="0" w:space="0" w:color="auto"/>
        <w:bottom w:val="none" w:sz="0" w:space="0" w:color="auto"/>
        <w:right w:val="none" w:sz="0" w:space="0" w:color="auto"/>
      </w:divBdr>
    </w:div>
    <w:div w:id="1202867676">
      <w:bodyDiv w:val="1"/>
      <w:marLeft w:val="0"/>
      <w:marRight w:val="0"/>
      <w:marTop w:val="0"/>
      <w:marBottom w:val="0"/>
      <w:divBdr>
        <w:top w:val="none" w:sz="0" w:space="0" w:color="auto"/>
        <w:left w:val="none" w:sz="0" w:space="0" w:color="auto"/>
        <w:bottom w:val="none" w:sz="0" w:space="0" w:color="auto"/>
        <w:right w:val="none" w:sz="0" w:space="0" w:color="auto"/>
      </w:divBdr>
    </w:div>
    <w:div w:id="1504976300">
      <w:bodyDiv w:val="1"/>
      <w:marLeft w:val="0"/>
      <w:marRight w:val="0"/>
      <w:marTop w:val="0"/>
      <w:marBottom w:val="0"/>
      <w:divBdr>
        <w:top w:val="none" w:sz="0" w:space="0" w:color="auto"/>
        <w:left w:val="none" w:sz="0" w:space="0" w:color="auto"/>
        <w:bottom w:val="none" w:sz="0" w:space="0" w:color="auto"/>
        <w:right w:val="none" w:sz="0" w:space="0" w:color="auto"/>
      </w:divBdr>
    </w:div>
    <w:div w:id="1970160345">
      <w:bodyDiv w:val="1"/>
      <w:marLeft w:val="0"/>
      <w:marRight w:val="0"/>
      <w:marTop w:val="0"/>
      <w:marBottom w:val="0"/>
      <w:divBdr>
        <w:top w:val="none" w:sz="0" w:space="0" w:color="auto"/>
        <w:left w:val="none" w:sz="0" w:space="0" w:color="auto"/>
        <w:bottom w:val="none" w:sz="0" w:space="0" w:color="auto"/>
        <w:right w:val="none" w:sz="0" w:space="0" w:color="auto"/>
      </w:divBdr>
    </w:div>
    <w:div w:id="20423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822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737F-357C-410E-8EAE-23EB4A7F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3902</Words>
  <Characters>28467</Characters>
  <Application>Microsoft Office Word</Application>
  <DocSecurity>0</DocSecurity>
  <Lines>237</Lines>
  <Paragraphs>64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Администрация МО ГО "п.г.т Палана"</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МОГИ</dc:creator>
  <cp:lastModifiedBy>user</cp:lastModifiedBy>
  <cp:revision>2</cp:revision>
  <cp:lastPrinted>2022-04-14T04:28:00Z</cp:lastPrinted>
  <dcterms:created xsi:type="dcterms:W3CDTF">2022-04-14T04:29:00Z</dcterms:created>
  <dcterms:modified xsi:type="dcterms:W3CDTF">2022-04-14T04:29:00Z</dcterms:modified>
</cp:coreProperties>
</file>