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21C4F353" wp14:editId="1BB78382">
            <wp:simplePos x="0" y="0"/>
            <wp:positionH relativeFrom="column">
              <wp:posOffset>2667000</wp:posOffset>
            </wp:positionH>
            <wp:positionV relativeFrom="paragraph">
              <wp:posOffset>80010</wp:posOffset>
            </wp:positionV>
            <wp:extent cx="692150" cy="666750"/>
            <wp:effectExtent l="19050" t="19050" r="12700" b="19050"/>
            <wp:wrapSquare wrapText="left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br w:type="textWrapping" w:clear="all"/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Камчатский край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663DA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ПОСТАНОВЛЕНИЕ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 </w:t>
      </w:r>
      <w:r w:rsidR="00404E3D">
        <w:rPr>
          <w:rFonts w:ascii="Times New Roman" w:eastAsia="Times New Roman" w:hAnsi="Times New Roman" w:cs="Arial"/>
          <w:sz w:val="24"/>
          <w:szCs w:val="24"/>
          <w:lang w:eastAsia="ru-RU"/>
        </w:rPr>
        <w:t>№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______</w:t>
      </w:r>
      <w:r w:rsidR="00AF7C08">
        <w:rPr>
          <w:rFonts w:ascii="Times New Roman" w:eastAsia="Times New Roman" w:hAnsi="Times New Roman" w:cs="Arial"/>
          <w:sz w:val="24"/>
          <w:szCs w:val="24"/>
          <w:lang w:eastAsia="ru-RU"/>
        </w:rPr>
        <w:t>__________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_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63DA0" w:rsidRPr="00663DA0" w:rsidTr="00C46D5A">
        <w:tc>
          <w:tcPr>
            <w:tcW w:w="4785" w:type="dxa"/>
            <w:shd w:val="clear" w:color="auto" w:fill="auto"/>
          </w:tcPr>
          <w:p w:rsidR="00663DA0" w:rsidRPr="00663DA0" w:rsidRDefault="00663DA0" w:rsidP="002B5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О внесении изменений  в постановление Администрации городско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го округа «поселок Палана» от 09.12.2015 №  171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«О</w:t>
            </w:r>
            <w:r w:rsidR="002C48C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б утверждении   муниципальной  п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рограммы «Развитие культуры   в городском</w:t>
            </w:r>
            <w:r w:rsidR="00087C8F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округе «посе</w:t>
            </w:r>
            <w:r w:rsidR="00777C5E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лок Палана»</w:t>
            </w:r>
            <w:r w:rsidRPr="00663DA0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663DA0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663DA0" w:rsidRPr="00663DA0" w:rsidRDefault="00663DA0" w:rsidP="00663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before="108" w:after="108" w:line="240" w:lineRule="auto"/>
        <w:ind w:firstLine="720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В соответствии с  Уставом городского округа «поселок Палана» и в целях повышения эффективности реализации и уточнения мероприятий 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6A4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«</w:t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Развитие культуры  в городском округе «посёлок Палана»</w:t>
      </w:r>
      <w:r w:rsidRPr="00663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</w:p>
    <w:p w:rsidR="00663DA0" w:rsidRPr="00663DA0" w:rsidRDefault="00A24D7E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ПОСТАНОВЛЯЕТ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2B5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63DA0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1. Внести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постановление Администрации городского округа «поселок Палана»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от 09.12.2015 № 171</w:t>
      </w:r>
      <w:r w:rsidR="0000696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>«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муниципальной программы «Развитие культуры в городском округе «поселок Палана</w:t>
      </w:r>
      <w:r w:rsidR="0000696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 </w:t>
      </w:r>
      <w:r w:rsidR="002B55F7">
        <w:rPr>
          <w:rFonts w:ascii="Times New Roman" w:eastAsia="Times New Roman" w:hAnsi="Times New Roman" w:cs="Arial"/>
          <w:sz w:val="24"/>
          <w:szCs w:val="24"/>
          <w:lang w:eastAsia="ru-RU"/>
        </w:rPr>
        <w:t>изложив</w:t>
      </w:r>
      <w:r w:rsidR="00C4237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редакции 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согласно </w:t>
      </w:r>
      <w:r w:rsidR="00A24D7E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приложению</w:t>
      </w:r>
      <w:r w:rsidR="00087C8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E6728D" w:rsidRDefault="00087C8F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ab/>
        <w:t>2</w:t>
      </w:r>
      <w:r w:rsidR="0057223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Настоящее постановление </w:t>
      </w:r>
      <w:r w:rsidR="00E6728D">
        <w:rPr>
          <w:rFonts w:ascii="Times New Roman" w:eastAsia="Times New Roman" w:hAnsi="Times New Roman" w:cs="Arial"/>
          <w:sz w:val="24"/>
          <w:szCs w:val="24"/>
          <w:lang w:eastAsia="ru-RU"/>
        </w:rPr>
        <w:t>вступает в силу после его официального обнародования.</w:t>
      </w:r>
    </w:p>
    <w:p w:rsidR="00663DA0" w:rsidRPr="00663DA0" w:rsidRDefault="00E6728D" w:rsidP="00E672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 </w:t>
      </w:r>
      <w:r w:rsidR="007056CA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исполнения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настоящего постановления </w:t>
      </w:r>
      <w:r w:rsidR="003E08E4">
        <w:rPr>
          <w:rFonts w:ascii="Times New Roman" w:eastAsia="Times New Roman" w:hAnsi="Times New Roman" w:cs="Arial"/>
          <w:sz w:val="24"/>
          <w:szCs w:val="24"/>
          <w:lang w:eastAsia="ru-RU"/>
        </w:rPr>
        <w:t>оставляю за собой.</w:t>
      </w: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Pr="00663DA0" w:rsidRDefault="00663DA0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87FAD" w:rsidRDefault="00087FA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663DA0" w:rsidRDefault="00902996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Глав</w:t>
      </w:r>
      <w:r w:rsidR="00AA2868">
        <w:rPr>
          <w:rFonts w:ascii="Times New Roman" w:eastAsia="Times New Roman" w:hAnsi="Times New Roman" w:cs="Arial"/>
          <w:sz w:val="24"/>
          <w:szCs w:val="24"/>
          <w:lang w:eastAsia="ru-RU"/>
        </w:rPr>
        <w:t>а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городского округа «поселок Палана»                                             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</w:t>
      </w:r>
      <w:r w:rsidR="00663DA0" w:rsidRPr="0066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О.П</w:t>
      </w:r>
      <w:r w:rsidR="003C147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 w:rsidR="00087FAD">
        <w:rPr>
          <w:rFonts w:ascii="Times New Roman" w:eastAsia="Times New Roman" w:hAnsi="Times New Roman" w:cs="Arial"/>
          <w:sz w:val="24"/>
          <w:szCs w:val="24"/>
          <w:lang w:eastAsia="ru-RU"/>
        </w:rPr>
        <w:t>Мохирева</w:t>
      </w: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3E08E4" w:rsidRDefault="003E08E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5459" w:rsidRDefault="00765459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65459" w:rsidRDefault="00765459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61C4D" w:rsidRDefault="00E61C4D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B55F7" w:rsidRDefault="002B55F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B1764" w:rsidRDefault="004B1764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B55F7" w:rsidRDefault="002B55F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B55F7" w:rsidRDefault="002B55F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B55F7" w:rsidRDefault="002B55F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B55F7" w:rsidRDefault="002B55F7" w:rsidP="00663D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72235" w:rsidRDefault="00572235" w:rsidP="00572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2019"/>
        <w:gridCol w:w="3191"/>
      </w:tblGrid>
      <w:tr w:rsidR="00A24D7E" w:rsidRPr="004B168F" w:rsidTr="004B1764">
        <w:tc>
          <w:tcPr>
            <w:tcW w:w="4360" w:type="dxa"/>
            <w:shd w:val="clear" w:color="auto" w:fill="auto"/>
          </w:tcPr>
          <w:p w:rsidR="00A24D7E" w:rsidRPr="004B168F" w:rsidRDefault="006D49BE" w:rsidP="00FC4E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9B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A24D7E" w:rsidRPr="004B168F" w:rsidRDefault="00A24D7E" w:rsidP="00A24D7E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A24D7E" w:rsidRPr="004B168F" w:rsidRDefault="00A24D7E" w:rsidP="00A24D7E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2235" w:rsidRPr="006E5FAA" w:rsidTr="004B1764">
        <w:tc>
          <w:tcPr>
            <w:tcW w:w="4360" w:type="dxa"/>
            <w:shd w:val="clear" w:color="auto" w:fill="auto"/>
          </w:tcPr>
          <w:p w:rsidR="00572235" w:rsidRPr="006E5FAA" w:rsidRDefault="00572235" w:rsidP="00572235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572235" w:rsidRPr="006E5FAA" w:rsidRDefault="00572235" w:rsidP="00572235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572235" w:rsidRPr="006E5FAA" w:rsidRDefault="00572235" w:rsidP="00572235">
            <w:pPr>
              <w:tabs>
                <w:tab w:val="left" w:pos="8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235" w:rsidRPr="006E5FAA" w:rsidTr="004B1764">
        <w:tc>
          <w:tcPr>
            <w:tcW w:w="4360" w:type="dxa"/>
            <w:shd w:val="clear" w:color="auto" w:fill="auto"/>
          </w:tcPr>
          <w:p w:rsidR="00572235" w:rsidRPr="004B168F" w:rsidRDefault="00572235" w:rsidP="00572235">
            <w:pPr>
              <w:tabs>
                <w:tab w:val="left" w:pos="84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:rsidR="00572235" w:rsidRPr="004B168F" w:rsidRDefault="00572235" w:rsidP="00572235">
            <w:pPr>
              <w:tabs>
                <w:tab w:val="left" w:pos="84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572235" w:rsidRPr="004B168F" w:rsidRDefault="00572235" w:rsidP="00572235">
            <w:pPr>
              <w:tabs>
                <w:tab w:val="left" w:pos="84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9BE" w:rsidRDefault="006D49BE" w:rsidP="00572235">
      <w:pPr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72235" w:rsidRPr="006D49BE" w:rsidRDefault="00572235">
      <w:pPr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FC4E7A" w:rsidRDefault="00D627E9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A24D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E61C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4E7A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6C7A34" w:rsidRDefault="00FC4E7A" w:rsidP="00D627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C4237C"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C4237C" w:rsidRPr="005619A2" w:rsidRDefault="00C4237C" w:rsidP="00C4237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Администрации городского округа</w:t>
      </w:r>
    </w:p>
    <w:p w:rsidR="00C4237C" w:rsidRPr="005619A2" w:rsidRDefault="00C4237C" w:rsidP="00C4237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«поселок Палана»</w:t>
      </w:r>
    </w:p>
    <w:p w:rsidR="00C4237C" w:rsidRPr="005619A2" w:rsidRDefault="00C4237C" w:rsidP="00C4237C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F2FEA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3F2FEA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A24D7E">
      <w:pPr>
        <w:keepNext/>
        <w:shd w:val="clear" w:color="auto" w:fill="FFFFFF"/>
        <w:spacing w:after="0" w:line="322" w:lineRule="exact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программа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«Развитие культуры  в городском округе «поселок Палана»»</w:t>
      </w: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Default="00C4237C" w:rsidP="00A24D7E">
      <w:pPr>
        <w:keepNext/>
        <w:shd w:val="clear" w:color="auto" w:fill="FFFFFF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4D7E" w:rsidRDefault="00A24D7E" w:rsidP="00A24D7E">
      <w:pPr>
        <w:keepNext/>
        <w:shd w:val="clear" w:color="auto" w:fill="FFFFFF"/>
        <w:spacing w:after="0" w:line="322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keepNext/>
        <w:shd w:val="clear" w:color="auto" w:fill="FFFFFF"/>
        <w:spacing w:after="0" w:line="322" w:lineRule="exact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C4237C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531330" w:rsidRDefault="00531330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C4237C" w:rsidRDefault="00C4237C" w:rsidP="003F2F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3F2FEA" w:rsidRDefault="003F2FEA" w:rsidP="003F2F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3F2FEA" w:rsidRDefault="003F2FEA" w:rsidP="003F2F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3F2FEA" w:rsidRDefault="003F2FEA" w:rsidP="003F2F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</w:p>
    <w:p w:rsidR="003F2FEA" w:rsidRPr="005619A2" w:rsidRDefault="003F2FEA" w:rsidP="003F2F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муниципальной Программы </w:t>
      </w:r>
    </w:p>
    <w:p w:rsidR="00C4237C" w:rsidRPr="005619A2" w:rsidRDefault="00C4237C" w:rsidP="00C4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«Развитие культуры в городском округе «поселок Палана»»</w:t>
      </w:r>
    </w:p>
    <w:p w:rsidR="00C4237C" w:rsidRPr="005619A2" w:rsidRDefault="00C4237C" w:rsidP="00C4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Программа)</w:t>
      </w:r>
    </w:p>
    <w:p w:rsidR="00C4237C" w:rsidRPr="005619A2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35"/>
      </w:tblGrid>
      <w:tr w:rsidR="00C4237C" w:rsidRPr="005619A2" w:rsidTr="0031597E">
        <w:trPr>
          <w:cantSplit/>
        </w:trPr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округа «поселок Палана»   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17781F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C423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дского округа «поселок Палана»</w:t>
            </w:r>
          </w:p>
        </w:tc>
      </w:tr>
      <w:tr w:rsidR="0017781F" w:rsidRPr="005619A2" w:rsidTr="0031597E">
        <w:tc>
          <w:tcPr>
            <w:tcW w:w="4727" w:type="dxa"/>
          </w:tcPr>
          <w:p w:rsidR="0017781F" w:rsidRDefault="0017781F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Исполнители программы </w:t>
            </w:r>
          </w:p>
        </w:tc>
        <w:tc>
          <w:tcPr>
            <w:tcW w:w="4735" w:type="dxa"/>
          </w:tcPr>
          <w:p w:rsidR="0017781F" w:rsidRDefault="0017781F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 образования, социальной защиты, культуры и спорта Администрации городского округа «поселок Палана», </w:t>
            </w:r>
            <w:r w:rsidR="00EC70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Pr="001778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Организация и проведение культурно-массовых </w:t>
            </w:r>
            <w:r w:rsidR="00493B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мероприятий в городском округе «поселок Палана»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Организация досуга населения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Default="00A12247" w:rsidP="00C4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4237C"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  <w:p w:rsidR="00A12247" w:rsidRPr="005619A2" w:rsidRDefault="00A12247" w:rsidP="00C4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</w:t>
            </w:r>
            <w:r w:rsidRPr="00A12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1.Обеспечение доступа населения городского округа «поселок Палана» к культурным благам и участию в культурной жизни.</w:t>
            </w:r>
          </w:p>
          <w:p w:rsidR="00C4237C" w:rsidRPr="005619A2" w:rsidRDefault="00A12247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</w:t>
            </w:r>
            <w:r w:rsidRPr="00A12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оздание условий для сохранения и развития кадрового и творческого потенциала сферы культуры; создание условий для повышения качества услуг в сфере культуры и условий их оказания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12336C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  <w:p w:rsidR="00C4237C" w:rsidRPr="005619A2" w:rsidRDefault="00AF6D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="0012336C"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AF6D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величение средней заработной платы работников муниципальных учреждений культуры городского округа «поселок Палана»</w:t>
            </w:r>
          </w:p>
        </w:tc>
      </w:tr>
      <w:tr w:rsidR="00C4237C" w:rsidRPr="005619A2" w:rsidTr="0031597E">
        <w:trPr>
          <w:trHeight w:val="660"/>
        </w:trPr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C4237C" w:rsidRPr="005619A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735" w:type="dxa"/>
          </w:tcPr>
          <w:p w:rsidR="00C4237C" w:rsidRPr="005619A2" w:rsidRDefault="00C4237C" w:rsidP="00A24D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A24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="003F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2015</w:t>
            </w:r>
            <w:r w:rsidR="0031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31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</w:t>
            </w:r>
            <w:r w:rsid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источники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бюджетных ассигнований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2019 </w:t>
            </w:r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-2022 </w:t>
            </w:r>
            <w:proofErr w:type="spellStart"/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реализацию Программы составляет 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121247,16421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 </w:t>
            </w:r>
          </w:p>
          <w:p w:rsidR="00C4237C" w:rsidRDefault="003F2FEA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F50D9F" w:rsidRPr="00C26982"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18191,74694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3F2FEA" w:rsidRPr="00C26982" w:rsidRDefault="003F2FEA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37066,10625 тысяч рублей;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–32994,65551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32994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6551 тысяч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C4237C" w:rsidRPr="00C26982" w:rsidRDefault="00C4237C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C4237C" w:rsidRPr="00C26982" w:rsidRDefault="00F50D9F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Pr="00C26982">
              <w:t xml:space="preserve"> </w:t>
            </w:r>
            <w:r w:rsidR="003F2FEA">
              <w:rPr>
                <w:rFonts w:ascii="Times New Roman" w:hAnsi="Times New Roman" w:cs="Times New Roman"/>
              </w:rPr>
              <w:t>120389,90121</w:t>
            </w:r>
            <w:r w:rsidR="00C4237C"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тысяч рублей, в том числе по годам: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F2FEA" w:rsidRDefault="003F2FEA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 17849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74694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C4237C" w:rsidRPr="00C26982" w:rsidRDefault="003F2FEA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36550,84325 тысяч рублей;   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4237C" w:rsidRPr="00C26982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F50D9F" w:rsidRPr="00C26982">
              <w:t xml:space="preserve"> 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32994</w:t>
            </w:r>
            <w:r w:rsidR="00F50D9F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65551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</w:p>
          <w:p w:rsidR="00F50D9F" w:rsidRDefault="0031597E" w:rsidP="00C423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32994,65551 тысяч</w:t>
            </w:r>
            <w:r w:rsidR="00C4237C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C4237C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D9F" w:rsidRPr="00F50D9F" w:rsidRDefault="00C4237C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 w:rsidR="00F50D9F">
              <w:t xml:space="preserve">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857,26300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тысяч рублей, в том числе по годам: </w:t>
            </w:r>
          </w:p>
          <w:p w:rsidR="003F2FEA" w:rsidRDefault="003F2FEA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342,00000</w:t>
            </w:r>
            <w:r w:rsidR="00410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F50D9F" w:rsidRPr="00F50D9F" w:rsidRDefault="003F2FEA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 515,263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   </w:t>
            </w:r>
            <w:r w:rsidR="00F50D9F"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50D9F" w:rsidRPr="00F50D9F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26982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C4237C" w:rsidRPr="005619A2" w:rsidRDefault="00F50D9F" w:rsidP="00F50D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5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</w:tc>
      </w:tr>
      <w:tr w:rsidR="00C4237C" w:rsidRPr="005619A2" w:rsidTr="0031597E">
        <w:tc>
          <w:tcPr>
            <w:tcW w:w="4727" w:type="dxa"/>
          </w:tcPr>
          <w:p w:rsidR="00C4237C" w:rsidRPr="005619A2" w:rsidRDefault="00C4237C" w:rsidP="00C4237C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</w:t>
            </w: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4237C" w:rsidRPr="005619A2" w:rsidRDefault="00C4237C" w:rsidP="00C4237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237C" w:rsidRPr="005619A2" w:rsidRDefault="00C4237C" w:rsidP="00C4237C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C4237C" w:rsidRPr="005619A2" w:rsidRDefault="00C4237C" w:rsidP="00C423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C4237C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Default="00531330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</w:t>
      </w: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</w:t>
      </w:r>
    </w:p>
    <w:p w:rsidR="00531330" w:rsidRDefault="00493BDE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531330"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Организация и проведение культурно-массовых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мероприятий в городском округе «</w:t>
      </w:r>
      <w:r w:rsidR="00A24D7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оселок Палана»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735"/>
      </w:tblGrid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9768ED" w:rsidP="00EC70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защиты, культуры и спорта Администрации городского округа «поселок Палана»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493BDE" w:rsidP="00493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9768ED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A24D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9768ED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5619A2" w:rsidRDefault="009A448E" w:rsidP="008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A448E" w:rsidRPr="009A448E" w:rsidRDefault="009A448E" w:rsidP="009A4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1.Обеспечение доступа населения городского округа «поселок Палана» к </w:t>
            </w: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культурным благам и участию в культурной жизни.</w:t>
            </w:r>
          </w:p>
          <w:p w:rsidR="009768ED" w:rsidRPr="005619A2" w:rsidRDefault="009A448E" w:rsidP="009A44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44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2.Создание условий для организации массового отдыха, досуга и обеспечения жителей городского округа  услугами  культуры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9768ED" w:rsidRPr="005619A2" w:rsidRDefault="00BE6126" w:rsidP="00AF6D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  <w:r w:rsidR="008B45E4">
              <w:t xml:space="preserve"> </w:t>
            </w:r>
          </w:p>
        </w:tc>
      </w:tr>
      <w:tr w:rsidR="009768ED" w:rsidRPr="005619A2" w:rsidTr="008B45E4">
        <w:trPr>
          <w:trHeight w:val="660"/>
        </w:trPr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4735" w:type="dxa"/>
          </w:tcPr>
          <w:p w:rsidR="009768ED" w:rsidRPr="005619A2" w:rsidRDefault="009768ED" w:rsidP="00691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69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="00BB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12336C" w:rsidRP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источники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</w:t>
            </w:r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-2022 </w:t>
            </w:r>
            <w:proofErr w:type="spellStart"/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реализацию </w:t>
            </w:r>
            <w:r w:rsidR="00BE6126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="00BE6126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составляет 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15965,18968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рублей, в том числе по годам: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8ED" w:rsidRDefault="003F2FEA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9768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7393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73894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3F2FEA" w:rsidRPr="00C26982" w:rsidRDefault="003F2FEA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5571,45074 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BE6126"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 денежные средства распределяются следующим образом: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15107,92668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годам: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FEA" w:rsidRDefault="003F2FEA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7051,73894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768ED" w:rsidRPr="00C26982" w:rsidRDefault="003F2FEA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 5056,18774 тысяч рублей;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768ED" w:rsidRPr="00C2698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Pr="00C26982"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9768ED" w:rsidRDefault="00FB10FB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 1500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9768ED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ру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блей.</w:t>
            </w:r>
            <w:r w:rsidR="009768ED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2FEA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>
              <w:t xml:space="preserve"> </w:t>
            </w:r>
            <w:r w:rsidR="003F2FEA">
              <w:rPr>
                <w:rFonts w:ascii="Times New Roman" w:hAnsi="Times New Roman" w:cs="Times New Roman"/>
                <w:sz w:val="24"/>
                <w:szCs w:val="24"/>
              </w:rPr>
              <w:t>857,26300</w:t>
            </w:r>
            <w: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 рублей, в том числе по годам: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342</w:t>
            </w:r>
            <w:r w:rsidR="003F2FEA"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00000</w:t>
            </w:r>
            <w:r w:rsidR="003F2FEA" w:rsidRP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263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9768ED" w:rsidRPr="00F50D9F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C64956" w:rsidRP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  <w:p w:rsidR="009768ED" w:rsidRPr="005619A2" w:rsidRDefault="009768ED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0,000</w:t>
            </w:r>
            <w:r w:rsidR="003F2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</w:t>
            </w:r>
            <w:r w:rsidR="00C649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рублей.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9768ED" w:rsidRPr="005619A2" w:rsidTr="008B45E4">
        <w:tc>
          <w:tcPr>
            <w:tcW w:w="4727" w:type="dxa"/>
          </w:tcPr>
          <w:p w:rsidR="009768ED" w:rsidRPr="005619A2" w:rsidRDefault="009768ED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9768ED" w:rsidRPr="005619A2" w:rsidRDefault="009768ED" w:rsidP="008B45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768ED" w:rsidRPr="005619A2" w:rsidRDefault="009768ED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5" w:type="dxa"/>
          </w:tcPr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BE6126" w:rsidRPr="00BE6126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9768ED" w:rsidRPr="005619A2" w:rsidRDefault="00BE6126" w:rsidP="00BE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</w:tbl>
    <w:p w:rsidR="00FB10FB" w:rsidRPr="00BE6126" w:rsidRDefault="00FB10FB" w:rsidP="00BE61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1330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 С П  О Р Т </w:t>
      </w:r>
    </w:p>
    <w:p w:rsidR="00531330" w:rsidRPr="005619A2" w:rsidRDefault="00531330" w:rsidP="005313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Подп</w:t>
      </w: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рограммы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</w:p>
    <w:p w:rsidR="00531330" w:rsidRPr="005619A2" w:rsidRDefault="00531330" w:rsidP="005313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досуга населения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5313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31330" w:rsidRPr="005619A2" w:rsidRDefault="00531330" w:rsidP="005313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67"/>
      </w:tblGrid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образования, социальной защиты</w:t>
            </w:r>
            <w:proofErr w:type="gramStart"/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культуры и спорта Администрации городского округа «поселок Палана»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493BDE" w:rsidP="00493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втономное учреждение «Центр культуры и досуга</w:t>
            </w:r>
            <w:r w:rsidR="006912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«поселок Палана</w:t>
            </w:r>
            <w:r w:rsidR="00531330"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8B4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 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531330" w:rsidP="005313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создание условий для сохранения и развития кадрового и творческого потенциала сферы культуры;</w:t>
            </w:r>
            <w:r w:rsidR="00A122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3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повышения качества услуг в сфере культуры и условий их оказания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EC7013" w:rsidP="008547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величение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средней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мун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иципальных учреждений культуры городского округа «поселок Палана»</w:t>
            </w:r>
          </w:p>
        </w:tc>
      </w:tr>
      <w:tr w:rsidR="00531330" w:rsidRPr="005619A2" w:rsidTr="00BE6126">
        <w:trPr>
          <w:trHeight w:val="660"/>
        </w:trPr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рограммы 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7" w:type="dxa"/>
          </w:tcPr>
          <w:p w:rsidR="00531330" w:rsidRPr="005619A2" w:rsidRDefault="00531330" w:rsidP="006912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реализуется</w:t>
            </w:r>
            <w:r w:rsidR="0069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этапом</w:t>
            </w:r>
            <w:r w:rsidR="00BB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2022</w:t>
            </w:r>
            <w:r w:rsidRPr="00561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Объемы </w:t>
            </w:r>
            <w:r w:rsidR="0012336C" w:rsidRPr="001233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источники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бюджетных ассигнований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  <w:r w:rsidR="00936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2019</w:t>
            </w:r>
            <w:r w:rsidR="00BB0F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-2022г.г.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на реализацию Программы составляет  </w:t>
            </w:r>
            <w:r w:rsidR="00936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105281,97453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рублей, в том числе по годам: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857" w:rsidRPr="00C26982" w:rsidRDefault="00936857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10798,00800</w:t>
            </w:r>
            <w:r w:rsidRPr="00936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31494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65551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31494</w:t>
            </w:r>
            <w:r w:rsidR="008547DD"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65551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рублей;</w:t>
            </w:r>
          </w:p>
          <w:p w:rsidR="00531330" w:rsidRPr="00C26982" w:rsidRDefault="00FB10FB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 31494,65551 тысяч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источникам финансирования Программы денежные средства распределяются следующим образом:</w:t>
            </w:r>
          </w:p>
          <w:p w:rsidR="00531330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Местный  бюджет –   </w:t>
            </w:r>
            <w:r w:rsidRPr="00C26982">
              <w:t xml:space="preserve"> </w:t>
            </w:r>
            <w:r w:rsidR="00936857">
              <w:rPr>
                <w:rFonts w:ascii="Times New Roman" w:hAnsi="Times New Roman" w:cs="Times New Roman"/>
              </w:rPr>
              <w:t>105281,97453</w:t>
            </w:r>
            <w:r w:rsidR="008547DD" w:rsidRPr="00882D23">
              <w:rPr>
                <w:rFonts w:ascii="Times New Roman" w:hAnsi="Times New Roman" w:cs="Times New Roman"/>
              </w:rPr>
              <w:t xml:space="preserve"> </w:t>
            </w:r>
            <w:r w:rsidRPr="00882D2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тысяч рублей, в том числе по годам: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857" w:rsidRPr="00FB10FB" w:rsidRDefault="00936857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 – 10798,00800</w:t>
            </w:r>
            <w:r w:rsidRPr="00936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 –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31494,65551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31330" w:rsidRPr="00C2698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 –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31494,65551 </w:t>
            </w:r>
            <w:r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тысяч рублей;   </w:t>
            </w:r>
          </w:p>
          <w:p w:rsidR="00531330" w:rsidRDefault="00FB10FB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 – 31494,65551 тысяч</w:t>
            </w:r>
            <w:r w:rsidR="00531330" w:rsidRPr="00C269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  <w:r w:rsidR="00531330"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1330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Краевой  бюджет –   </w:t>
            </w:r>
            <w:r>
              <w:t xml:space="preserve"> </w:t>
            </w:r>
            <w:r w:rsidR="00882D23" w:rsidRPr="00882D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47DD" w:rsidRPr="00882D23">
              <w:t xml:space="preserve"> </w:t>
            </w:r>
            <w:r w:rsidR="00FB10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рублей, в том числе по годам: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6857" w:rsidRPr="00F50D9F" w:rsidRDefault="00936857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год – 0 </w:t>
            </w:r>
            <w:r w:rsidRPr="009368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F50D9F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год –  </w:t>
            </w:r>
            <w:r w:rsid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рублей;   </w:t>
            </w:r>
          </w:p>
          <w:p w:rsidR="00531330" w:rsidRPr="005619A2" w:rsidRDefault="00531330" w:rsidP="008B45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год –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F50D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   </w:t>
            </w:r>
          </w:p>
        </w:tc>
      </w:tr>
      <w:tr w:rsidR="00531330" w:rsidRPr="005619A2" w:rsidTr="00BE6126">
        <w:tc>
          <w:tcPr>
            <w:tcW w:w="4395" w:type="dxa"/>
          </w:tcPr>
          <w:p w:rsidR="00531330" w:rsidRPr="005619A2" w:rsidRDefault="00531330" w:rsidP="008B45E4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одп</w:t>
            </w: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531330" w:rsidRPr="005619A2" w:rsidRDefault="00531330" w:rsidP="008B45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31330" w:rsidRPr="005619A2" w:rsidRDefault="00531330" w:rsidP="008B45E4">
            <w:pPr>
              <w:tabs>
                <w:tab w:val="left" w:pos="0"/>
              </w:tabs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</w:tcPr>
          <w:p w:rsidR="00531330" w:rsidRPr="005619A2" w:rsidRDefault="008547DD" w:rsidP="008B45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</w:t>
            </w:r>
            <w:r w:rsidR="00BE61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ловий для привлечения в отрасль культуры </w:t>
            </w:r>
            <w:r w:rsidRPr="00854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высококвалифицированных кадров, в том числе молодых специалистов;</w:t>
            </w:r>
          </w:p>
        </w:tc>
      </w:tr>
    </w:tbl>
    <w:p w:rsidR="00FB10FB" w:rsidRPr="005619A2" w:rsidRDefault="00FB10FB" w:rsidP="0093685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237C" w:rsidRPr="005619A2" w:rsidRDefault="00C4237C" w:rsidP="00C4237C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сферы реализации Программы, основные проблемы и перспективы развития</w:t>
      </w:r>
    </w:p>
    <w:p w:rsidR="00C4237C" w:rsidRPr="005619A2" w:rsidRDefault="00C4237C" w:rsidP="003159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Отрасль культуры городского округа «поселок Палана» объединяет следующие направления деятельности: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 и проведение культурно-массовых мероприятий,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сохранение и развитие традиционной народной культуры,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населения.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 xml:space="preserve">Одной из приоритетных задач в области культуры является сохранение и поддержка традиционной народной культуры и любительского искусства, как фактора сохранения единого культурного пространства в многонациональном российском государстве. 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На сохранение и поддержку народного творчества,   организацию досуга населения городского округа направлена деятельность учреждений культурно-досугового типа.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Сеть  муниципальных учреждений культуры городского округа «поселок Палана» представлена </w:t>
      </w:r>
      <w:r w:rsidR="00691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муниципальным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автономным учреждением городского округа «поселок Па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лана» «Центр культуры и досуга</w:t>
      </w:r>
      <w:r w:rsidR="006912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«поселок Палана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Жители городского округа могут развивать свои творческие способности в действующих при Центре культуры и </w:t>
      </w:r>
      <w:proofErr w:type="gramStart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досуга</w:t>
      </w:r>
      <w:proofErr w:type="gramEnd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клубных формированиях. </w:t>
      </w:r>
      <w:proofErr w:type="gramStart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На конец</w:t>
      </w:r>
      <w:proofErr w:type="gramEnd"/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B10F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количество клубных формирований составило 6 (из них детских – 2) с числом участников 90 человек.  Всего </w:t>
      </w:r>
      <w:r w:rsidR="006912E4" w:rsidRPr="006912E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муниципальным автономным учреждением городского округа «поселок Палана» «Центр культуры и досуга городского округа «поселок Палана»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201</w:t>
      </w:r>
      <w:r w:rsidR="00FB10FB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проведено более 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мероприятий.    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>Важнейшей задачей отрасли культуры является сохранение исторически самобытной культуры коренных малочисленных народов Севера. С этой целью проводятся национальные праздники, организуются выставки декоративно-прикладного творчества.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 xml:space="preserve">Большое внимание уделяется организации и проведению культурно-массовых мероприятий. </w:t>
      </w:r>
    </w:p>
    <w:p w:rsidR="00C4237C" w:rsidRPr="005619A2" w:rsidRDefault="00C4237C" w:rsidP="00C423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19A2">
        <w:rPr>
          <w:rFonts w:ascii="Times New Roman" w:eastAsia="Times New Roman" w:hAnsi="Times New Roman" w:cs="Times New Roman"/>
          <w:sz w:val="24"/>
          <w:szCs w:val="24"/>
        </w:rPr>
        <w:t>Основной проблемой является  кадровое обеспечение учреждения. Несмотря на принимаемые меры, наблюдается текучесть кадров,  сохраняется количество вакансий. Это  связанно с отсутствием жилья, низкой заработной платой в отрасли.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Программы к 20</w:t>
      </w:r>
      <w:r w:rsidR="0031597E"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позволит  улучшить материально-техническую базу учреждения культуры, создать условия, обеспечивающие равный и свободный доступ населения ко всему спектру культурных благ, повысить среднюю заработную плату работников культуры  до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100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% от среднемесячной  заработной платы  по Камчатскому краю по экономике.</w:t>
      </w:r>
    </w:p>
    <w:p w:rsidR="00C4237C" w:rsidRPr="005619A2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Цели, задачи Программы, сроки и механизмы ее реализации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Главной целью Программы является 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населения к культурным ценностям и участию в культурной жизни, реализация творческого потенциала населения городского округа «поселок Палана».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муниципальных  органов власти в сфере культуры.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1.</w:t>
      </w:r>
      <w:r w:rsidRPr="005619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организации массового отдыха, досуга и обеспечения жителей городского округа  услугами  культуры.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Решение данной задачи будет обеспечено посредством осуществления подпрограммы «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и проведение культурно-массовых мероприятий в городском округе «поселок Палана»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включающей основные мероприятия, направленные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проведение культурно-массовых мероприятий,  посвященных значимым событиям региональной, отечественной и мировой культуры, а также мероприятий по развитию  </w:t>
      </w:r>
      <w:r w:rsidR="004C5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учреждений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культуры.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Задача 2.</w:t>
      </w:r>
      <w:r w:rsidRPr="005619A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Обеспечение доступа населения городского округа «поселок Палана» к культурным благам и участию в культурной жизни.</w:t>
      </w:r>
    </w:p>
    <w:p w:rsidR="00C4237C" w:rsidRPr="005619A2" w:rsidRDefault="00C4237C" w:rsidP="00C42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Решение этой задачи будет обеспечено посредством осуществления подпрограммы «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досуга населения»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которая включает основные мероприятия, направленные на 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поддержку и развитие разнообразных видов и форм традиционной народной культуры,  творческих инициатив в области художественного  самодеятельного творчества и обеспечение доступа граждан к участию в культурной жизни.</w:t>
      </w:r>
      <w:proofErr w:type="gramEnd"/>
    </w:p>
    <w:p w:rsidR="00C4237C" w:rsidRPr="005619A2" w:rsidRDefault="00C4237C" w:rsidP="00C42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4A5A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B0F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реализуется сроком с 2015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619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Управление Программой осуществляется ответственным исполнителем Программы – отделом социальной защиты, культуры и спорта Администрации городского округа «поселок Палана» в пределах установленной компетенции.</w:t>
      </w:r>
    </w:p>
    <w:p w:rsidR="00C4237C" w:rsidRPr="005619A2" w:rsidRDefault="00C4237C" w:rsidP="00C4237C">
      <w:pPr>
        <w:widowControl w:val="0"/>
        <w:tabs>
          <w:tab w:val="left" w:pos="708"/>
          <w:tab w:val="left" w:pos="138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Механизмами реализации Программы являются: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а) комплексность, достижение цели Программы предполагается  через всю сеть учреждений культуры, расположенных в городском округе «поселок Палана» и предоставляющих услуги в сфере культуры. Такой подход позволяет эффективно использовать ресурсы, обмениваться лучшими практиками, создавать максимальные возможности для развития культуры;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б) взаимодействие с потребителями услуг в сфере культуры, важным ресурсом успеха Программы должно стать улучшение качества услуг, предоставляемых учреждениями культуры, их востребованность населением городского округа «поселок Палана»;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в) финансовые стимулы, новые финансово-</w:t>
      </w:r>
      <w:proofErr w:type="gramStart"/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экономические механизмы</w:t>
      </w:r>
      <w:proofErr w:type="gramEnd"/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, устанавливающие зависимость объемов финансирования от качества и результативности оказания услуг, предоставляющие  учреждениям культуры  больше самостоятельности в финансово-экономической  сфере,  стимулируют рост качества  оказываемых   услуг и эффективности деятельности учреждений культуры;</w:t>
      </w:r>
    </w:p>
    <w:p w:rsidR="00C4237C" w:rsidRPr="005619A2" w:rsidRDefault="006912E4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ab/>
      </w:r>
      <w:r w:rsidR="00C4237C" w:rsidRPr="005619A2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hi-IN" w:bidi="hi-IN"/>
        </w:rPr>
        <w:t>г) развитие обратной связи, широкое использование инструментов объективной, независимой оценки качества  оказываемых услуг  в сочетании с расширением общественного участия в управлении посредством мониторинга востребованности услуг учреждений культуры и их качества, инструментов информационной прозрачности (сайты, публичные доклады, отчёты).</w:t>
      </w:r>
    </w:p>
    <w:p w:rsidR="00C4237C" w:rsidRPr="005619A2" w:rsidRDefault="00C4237C" w:rsidP="00C42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реализации Программы ответственный исполнитель осуществляет следующие полномочия: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организует реализацию Программы;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несет ответственность за достижение показателей (индикаторов) Программы, а также конечных результатов ее реализации;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готовит предложения о внесении изменений в Программу;</w:t>
      </w:r>
    </w:p>
    <w:p w:rsidR="00C4237C" w:rsidRPr="005619A2" w:rsidRDefault="00C4237C" w:rsidP="0069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запрашивает у соисполнителей сведения, необходимые для проведения мониторинга и подготовки годового отчета;</w:t>
      </w:r>
    </w:p>
    <w:p w:rsidR="00C4237C" w:rsidRPr="005619A2" w:rsidRDefault="00C4237C" w:rsidP="006912E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>- готовит совместно с соисполнителями  Программы  годовой отчет о ходе реализации и об оценке эффективности Программы.</w:t>
      </w:r>
    </w:p>
    <w:p w:rsidR="00C4237C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61C4D" w:rsidRPr="005619A2" w:rsidRDefault="00E61C4D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4237C" w:rsidRPr="005619A2" w:rsidRDefault="00C4237C" w:rsidP="00C423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Обобщенная характеристика основных мероприятий </w:t>
      </w:r>
    </w:p>
    <w:p w:rsidR="00C4237C" w:rsidRPr="005619A2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4237C" w:rsidRPr="005619A2" w:rsidRDefault="00C4237C" w:rsidP="00C4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Достижение цели и решение задач Программы осуществляются путем скоординированного выполнения комплекса взаимоувязанных по срокам действий, </w:t>
      </w:r>
      <w:r w:rsidRPr="005619A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учетом анализа проблем, стоящих перед сферой культуры городского округа «поселок Палана», в соответствии с направлениями, обозначенными в концепции Программы. Объемы финансирования рассчитаны с учетом этапов реализации Программы по следующим направлениям:</w:t>
      </w:r>
    </w:p>
    <w:p w:rsidR="00C4237C" w:rsidRPr="005619A2" w:rsidRDefault="00C4237C" w:rsidP="00C423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1. Организация и проведение культурно-массовых мероприятий. Реализация мероприятий  позволит  увеличить числ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жителей городского округа «поселок Палана» удовлетворенных качеством проводимых культурно-массовых мероприятий.</w:t>
      </w:r>
    </w:p>
    <w:p w:rsidR="00C4237C" w:rsidRPr="005619A2" w:rsidRDefault="00C4237C" w:rsidP="00C4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2. Предоставление субсидий  автономному учреждению.  Реализация мероприятий муниципальным учреждением культуры посредством </w:t>
      </w:r>
      <w:r w:rsidRPr="005619A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оказания  муниципальных услуг в соответствии с муниципальным заданием позволит:</w:t>
      </w:r>
    </w:p>
    <w:p w:rsidR="00C4237C" w:rsidRPr="005619A2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- увеличить число посетителей и количество мероприятий;</w:t>
      </w:r>
    </w:p>
    <w:p w:rsidR="00C4237C" w:rsidRPr="005619A2" w:rsidRDefault="00C4237C" w:rsidP="00C4237C">
      <w:pPr>
        <w:widowControl w:val="0"/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5619A2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- расширить тематическую направленность проводимых мероприятий;</w:t>
      </w:r>
    </w:p>
    <w:p w:rsidR="00C4237C" w:rsidRDefault="00C4237C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разнообразить направления деятельности творческих коллективов.  </w:t>
      </w:r>
    </w:p>
    <w:p w:rsidR="004C59CD" w:rsidRDefault="004C59CD" w:rsidP="00C42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59CD">
        <w:rPr>
          <w:rFonts w:ascii="Times New Roman" w:eastAsia="Calibri" w:hAnsi="Times New Roman" w:cs="Times New Roman"/>
          <w:b/>
          <w:sz w:val="24"/>
          <w:szCs w:val="24"/>
        </w:rPr>
        <w:t>4. Объем и источники финансирования муниципальной программы</w:t>
      </w:r>
    </w:p>
    <w:p w:rsidR="004C59CD" w:rsidRPr="00C26982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бюджета Камчатского края и бюджета городского округа «поселок Палана».</w:t>
      </w:r>
    </w:p>
    <w:p w:rsidR="004C59CD" w:rsidRPr="00C26982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финансовых ресурсах на реализац</w:t>
      </w:r>
      <w:r w:rsidR="00B84056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мероприятий Программы  в 2020</w:t>
      </w:r>
      <w:r w:rsidR="0012336C">
        <w:rPr>
          <w:rFonts w:ascii="Times New Roman" w:eastAsia="Times New Roman" w:hAnsi="Times New Roman" w:cs="Times New Roman"/>
          <w:sz w:val="24"/>
          <w:szCs w:val="24"/>
          <w:lang w:eastAsia="ru-RU"/>
        </w:rPr>
        <w:t>-2022</w:t>
      </w: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 оп</w:t>
      </w:r>
      <w:r w:rsidR="0012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ределена в объеме </w:t>
      </w:r>
      <w:r w:rsidR="00B84056">
        <w:rPr>
          <w:rFonts w:ascii="Times New Roman" w:eastAsia="Times New Roman" w:hAnsi="Times New Roman" w:cs="Times New Roman"/>
          <w:sz w:val="24"/>
          <w:szCs w:val="24"/>
          <w:lang w:eastAsia="ru-RU"/>
        </w:rPr>
        <w:t>103055</w:t>
      </w:r>
      <w:r w:rsidR="001177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4056">
        <w:rPr>
          <w:rFonts w:ascii="Times New Roman" w:eastAsia="Times New Roman" w:hAnsi="Times New Roman" w:cs="Times New Roman"/>
          <w:sz w:val="24"/>
          <w:szCs w:val="24"/>
          <w:lang w:eastAsia="ru-RU"/>
        </w:rPr>
        <w:t>41727</w:t>
      </w: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4C59CD" w:rsidRPr="00C26982" w:rsidRDefault="004C59CD" w:rsidP="004C59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tbl>
      <w:tblPr>
        <w:tblpPr w:leftFromText="180" w:rightFromText="180" w:vertAnchor="text" w:horzAnchor="margin" w:tblpXSpec="center" w:tblpY="2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384"/>
        <w:gridCol w:w="1384"/>
        <w:gridCol w:w="1417"/>
        <w:gridCol w:w="1877"/>
      </w:tblGrid>
      <w:tr w:rsidR="0034161D" w:rsidRPr="00C26982" w:rsidTr="0034161D">
        <w:tc>
          <w:tcPr>
            <w:tcW w:w="2552" w:type="dxa"/>
            <w:shd w:val="clear" w:color="auto" w:fill="auto"/>
          </w:tcPr>
          <w:p w:rsidR="0034161D" w:rsidRPr="001177D4" w:rsidRDefault="0034161D" w:rsidP="004C59CD">
            <w:pPr>
              <w:spacing w:after="0" w:line="360" w:lineRule="auto"/>
              <w:ind w:right="-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shd w:val="clear" w:color="auto" w:fill="auto"/>
          </w:tcPr>
          <w:p w:rsidR="0034161D" w:rsidRPr="001177D4" w:rsidRDefault="0034161D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84" w:type="dxa"/>
          </w:tcPr>
          <w:p w:rsidR="0034161D" w:rsidRPr="001177D4" w:rsidRDefault="0034161D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84" w:type="dxa"/>
          </w:tcPr>
          <w:p w:rsidR="0034161D" w:rsidRPr="001177D4" w:rsidRDefault="0034161D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34161D" w:rsidRPr="001177D4" w:rsidRDefault="0034161D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77" w:type="dxa"/>
          </w:tcPr>
          <w:p w:rsidR="0034161D" w:rsidRPr="001177D4" w:rsidRDefault="0034161D" w:rsidP="004C59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4161D" w:rsidRPr="00C26982" w:rsidTr="0034161D">
        <w:tc>
          <w:tcPr>
            <w:tcW w:w="2552" w:type="dxa"/>
            <w:shd w:val="clear" w:color="auto" w:fill="auto"/>
          </w:tcPr>
          <w:p w:rsidR="0034161D" w:rsidRPr="001177D4" w:rsidRDefault="0034161D" w:rsidP="004C5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34161D" w:rsidRPr="00882D23" w:rsidRDefault="0034161D" w:rsidP="00FC2E6E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857,26300</w:t>
            </w:r>
          </w:p>
        </w:tc>
        <w:tc>
          <w:tcPr>
            <w:tcW w:w="1384" w:type="dxa"/>
          </w:tcPr>
          <w:p w:rsidR="0034161D" w:rsidRDefault="0034161D" w:rsidP="00B8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342,00000</w:t>
            </w:r>
          </w:p>
        </w:tc>
        <w:tc>
          <w:tcPr>
            <w:tcW w:w="1384" w:type="dxa"/>
          </w:tcPr>
          <w:p w:rsidR="0034161D" w:rsidRPr="00882D23" w:rsidRDefault="0034161D" w:rsidP="00B8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</w:t>
            </w:r>
            <w:r w:rsidRPr="00882D2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263</w:t>
            </w:r>
            <w:r w:rsidRPr="00882D2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</w:tcPr>
          <w:p w:rsidR="0034161D" w:rsidRPr="00882D23" w:rsidRDefault="0034161D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882D23">
              <w:rPr>
                <w:rFonts w:ascii="Times New Roman" w:hAnsi="Times New Roman" w:cs="Times New Roman"/>
              </w:rPr>
              <w:t>,00000</w:t>
            </w:r>
          </w:p>
        </w:tc>
        <w:tc>
          <w:tcPr>
            <w:tcW w:w="1877" w:type="dxa"/>
          </w:tcPr>
          <w:p w:rsidR="0034161D" w:rsidRPr="00882D23" w:rsidRDefault="0034161D" w:rsidP="00A24D7E">
            <w:pPr>
              <w:rPr>
                <w:rFonts w:ascii="Times New Roman" w:hAnsi="Times New Roman" w:cs="Times New Roman"/>
              </w:rPr>
            </w:pPr>
            <w:r w:rsidRPr="00882D23">
              <w:rPr>
                <w:rFonts w:ascii="Times New Roman" w:hAnsi="Times New Roman" w:cs="Times New Roman"/>
              </w:rPr>
              <w:t>0,00000</w:t>
            </w:r>
          </w:p>
        </w:tc>
      </w:tr>
      <w:tr w:rsidR="0034161D" w:rsidRPr="00C26982" w:rsidTr="0034161D">
        <w:tc>
          <w:tcPr>
            <w:tcW w:w="2552" w:type="dxa"/>
            <w:shd w:val="clear" w:color="auto" w:fill="auto"/>
          </w:tcPr>
          <w:p w:rsidR="0034161D" w:rsidRPr="001177D4" w:rsidRDefault="0034161D" w:rsidP="004C59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4161D" w:rsidRPr="00882D23" w:rsidRDefault="0034161D" w:rsidP="00B840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120389,90121</w:t>
            </w:r>
          </w:p>
        </w:tc>
        <w:tc>
          <w:tcPr>
            <w:tcW w:w="1384" w:type="dxa"/>
          </w:tcPr>
          <w:p w:rsidR="0034161D" w:rsidRDefault="0034161D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17849,74694</w:t>
            </w:r>
          </w:p>
        </w:tc>
        <w:tc>
          <w:tcPr>
            <w:tcW w:w="1384" w:type="dxa"/>
          </w:tcPr>
          <w:p w:rsidR="0034161D" w:rsidRPr="00882D23" w:rsidRDefault="0034161D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36550,84325</w:t>
            </w:r>
          </w:p>
        </w:tc>
        <w:tc>
          <w:tcPr>
            <w:tcW w:w="1417" w:type="dxa"/>
          </w:tcPr>
          <w:p w:rsidR="0034161D" w:rsidRPr="00882D23" w:rsidRDefault="0034161D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32994,65551</w:t>
            </w:r>
          </w:p>
        </w:tc>
        <w:tc>
          <w:tcPr>
            <w:tcW w:w="1877" w:type="dxa"/>
          </w:tcPr>
          <w:p w:rsidR="0034161D" w:rsidRPr="00882D23" w:rsidRDefault="0034161D" w:rsidP="00A24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32994,65551</w:t>
            </w:r>
          </w:p>
        </w:tc>
      </w:tr>
    </w:tbl>
    <w:p w:rsidR="004C59CD" w:rsidRPr="004C59CD" w:rsidRDefault="004C59CD" w:rsidP="004C59C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C26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p w:rsidR="004C59CD" w:rsidRPr="004C59CD" w:rsidRDefault="004C59CD" w:rsidP="004C59C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9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мероприятий Программы за счет средств муниципального  и краевого бюджетов ежегодно уточняется, исходя из результатов выполнения Программы.</w:t>
      </w:r>
    </w:p>
    <w:p w:rsidR="001177D4" w:rsidRDefault="001177D4" w:rsidP="001177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целевых индикаторах (показателях результативности) приведены в приложении № 2 к программе.</w:t>
      </w:r>
    </w:p>
    <w:p w:rsidR="001177D4" w:rsidRPr="004C59CD" w:rsidRDefault="001177D4" w:rsidP="001177D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spacing w:after="0" w:line="36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Методика оценки эффективности муниципальной  программы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каждого целевого показателя является необходимым условием, а достижение всех индикаторов – достаточным условием успешной реализации муниципальной  программы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Степень достижения планового значения индикатора (показателя)  муниципальной программы и составляющих ее подпрограмм, рассчитывается по следующим формулам: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для индикаторов (показателей), желаемой тенденцией развития которых является увеличение значений:</w:t>
      </w:r>
    </w:p>
    <w:p w:rsidR="004C59CD" w:rsidRPr="004C59CD" w:rsidRDefault="004C59CD" w:rsidP="004C59CD">
      <w:pPr>
        <w:widowControl w:val="0"/>
        <w:shd w:val="clear" w:color="auto" w:fill="FFFFFF"/>
        <w:tabs>
          <w:tab w:val="left" w:pos="0"/>
          <w:tab w:val="left" w:pos="567"/>
          <w:tab w:val="left" w:pos="1276"/>
        </w:tabs>
        <w:spacing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i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индикаторов (показателей), желаемой тенденцией развития которых является снижение значений: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i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 (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*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100%;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достижения планового значения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фактическое  значение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 достигнутое на конец отчетного периода;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плановое значение индикатора (показателя)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составляющих ее подпрограмм, достигнутое на конец отчетного периода.</w:t>
      </w:r>
    </w:p>
    <w:p w:rsidR="004C59CD" w:rsidRPr="004C59CD" w:rsidRDefault="004C59CD" w:rsidP="004C59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реализации муниципальной программы и составляющих ее подпрограмм рассчитывается по формуле:</w:t>
      </w:r>
    </w:p>
    <w:p w:rsidR="004C59CD" w:rsidRPr="004C59CD" w:rsidRDefault="004C59CD" w:rsidP="004C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C59C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</w:p>
    <w:p w:rsidR="004C59CD" w:rsidRPr="004C59CD" w:rsidRDefault="004C59CD" w:rsidP="004C59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</w:t>
      </w:r>
      <w:r w:rsidRPr="004C59CD">
        <w:rPr>
          <w:rFonts w:ascii="Arial CYR" w:eastAsia="Times New Roman" w:hAnsi="Arial CYR" w:cs="Arial CYR"/>
          <w:sz w:val="26"/>
          <w:szCs w:val="26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Ʃ 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СДП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i 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i</w:t>
      </w:r>
      <w:r w:rsidRPr="004C59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=1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мп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 – степень реализации муниципальной программы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>и составляющих ее подпрограмм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индикатора (показателя)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t xml:space="preserve">  М</w:t>
      </w:r>
      <w:r w:rsidRPr="004C59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8"/>
          <w:szCs w:val="28"/>
          <w:vertAlign w:val="subscript"/>
          <w:lang w:eastAsia="ru-RU"/>
        </w:rPr>
        <w:t>i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t xml:space="preserve">– количество индикаторов муниципальной программы и составляющих ее подпрограмм 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использовании данной формулы, в случае если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1,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:rsidR="004C59CD" w:rsidRPr="004C59CD" w:rsidRDefault="004C59CD" w:rsidP="004C59C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соответствия запланированному уровню затрат оценивается для муниципальной программы в целом как отношение фактически произведенных </w:t>
      </w: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году расходов на реализацию  муниципальной программы к их плановым значениям  без учета зарезервированных ассигнований по следующей формуле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(П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фактические расходы  на реализацию муниципальной программы в отчетном году;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плановые расходы  на реализацию  муниципальной программы в отчетном году.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ас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зарезервированные ассигнования на реализацию муниципальной программы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выполнения программных мероприятий характеризует долю  реализованных мероприятий:  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=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/ М,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в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выполненных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М – общее количество мероприятий, запланированных к реализации в отчетном году.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Эффективность использования средств бюджета сопоставляет выполненные мероприятия и израсходованные финансовые средства: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</w:p>
    <w:p w:rsidR="004C59CD" w:rsidRPr="004C59CD" w:rsidRDefault="004C59CD" w:rsidP="004C59C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ис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показатель эффективность использования средств бюджета;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м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соответствия запланированному уровню затрат.</w:t>
      </w:r>
    </w:p>
    <w:p w:rsidR="004C59CD" w:rsidRPr="004C59CD" w:rsidRDefault="004C59CD" w:rsidP="004C59CD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Степень реализации контрольных событий  муниципальной программы и составляющих ее подпрограмм оценивается  как доля контрольных событий, выполненных в отчетном году, по следующей формуле: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КС,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кс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контрольных событий;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количество выполненных контрольных событий, из числа контрольных событий, запланированных к реализации в отчетном году;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КС – общее количество контрольных событий, запланированных к реализации в отчетном году.</w:t>
      </w:r>
    </w:p>
    <w:p w:rsidR="004C59CD" w:rsidRPr="004C59CD" w:rsidRDefault="004C59CD" w:rsidP="00493BD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C59CD">
        <w:rPr>
          <w:rFonts w:ascii="Times New Roman" w:eastAsia="Calibri" w:hAnsi="Times New Roman" w:cs="Times New Roman"/>
          <w:sz w:val="24"/>
          <w:szCs w:val="24"/>
        </w:rPr>
        <w:tab/>
        <w:t xml:space="preserve"> Эффективность   реализации   муниципальной  программы (подпрограммы) оценивается в зависимости от значений степени достижения целей и решения задач муниципальной программы (подпрограммы), степени соответствия запланированному </w:t>
      </w:r>
      <w:r w:rsidRPr="004C59CD">
        <w:rPr>
          <w:rFonts w:ascii="Times New Roman" w:eastAsia="Calibri" w:hAnsi="Times New Roman" w:cs="Times New Roman"/>
          <w:sz w:val="24"/>
          <w:szCs w:val="24"/>
        </w:rPr>
        <w:lastRenderedPageBreak/>
        <w:t>уровню затрат, с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тепени выполнения программных мероприятий, </w:t>
      </w:r>
      <w:r w:rsidRPr="004C59CD">
        <w:rPr>
          <w:rFonts w:ascii="Times New Roman" w:eastAsia="Calibri" w:hAnsi="Times New Roman" w:cs="Times New Roman"/>
          <w:sz w:val="24"/>
          <w:szCs w:val="24"/>
        </w:rPr>
        <w:t>степени реализации контрольных событий муниципальной программы (подпрограммы), как среднее значение, по следующей формуле:</w:t>
      </w:r>
    </w:p>
    <w:p w:rsidR="004C59CD" w:rsidRPr="004C59CD" w:rsidRDefault="004C59CD" w:rsidP="004C59CD">
      <w:pPr>
        <w:widowControl w:val="0"/>
        <w:tabs>
          <w:tab w:val="left" w:pos="709"/>
          <w:tab w:val="left" w:pos="1134"/>
        </w:tabs>
        <w:autoSpaceDE w:val="0"/>
        <w:autoSpaceDN w:val="0"/>
        <w:spacing w:after="0" w:line="240" w:lineRule="auto"/>
        <w:ind w:firstLine="72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СР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СР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4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эффективность реализации муниципальной программы;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реализации муниципальной программы;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уз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соответствия запланированному уровню затрат муниципальной программы (подпрограммы);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выполнения программных мероприятий;</w:t>
      </w:r>
    </w:p>
    <w:p w:rsidR="004C59CD" w:rsidRPr="004C59CD" w:rsidRDefault="004C59CD" w:rsidP="004C59CD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кс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степень реализации контрольных событий муниципальной программы (подпрограммы).</w:t>
      </w:r>
    </w:p>
    <w:p w:rsidR="004C59CD" w:rsidRPr="004C59CD" w:rsidRDefault="004C59CD" w:rsidP="004C59CD">
      <w:pPr>
        <w:widowControl w:val="0"/>
        <w:tabs>
          <w:tab w:val="left" w:pos="114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высокой,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0,95.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средней,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0,90.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реализации муниципальной программы (подпрограммы) признается удовлетворительной, 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составляет не менее 0,80.</w:t>
      </w:r>
    </w:p>
    <w:p w:rsidR="004C59CD" w:rsidRPr="004C59CD" w:rsidRDefault="004C59CD" w:rsidP="004C59C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значение </w:t>
      </w:r>
      <w:r w:rsidRPr="004C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C59C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мп</w:t>
      </w:r>
      <w:proofErr w:type="spellEnd"/>
      <w:r w:rsidRPr="004C5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менее 0,80, реализация муниципальной программы (подпрограммы) признается недостаточно эффективной.</w:t>
      </w:r>
    </w:p>
    <w:p w:rsidR="00C4237C" w:rsidRPr="00744685" w:rsidRDefault="00C4237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9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4685" w:rsidRDefault="00744685" w:rsidP="007446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Анализ рисков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r w:rsidRPr="00744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744685" w:rsidRPr="00744685" w:rsidRDefault="00744685" w:rsidP="00744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сопряжена с рисками, которые могут препятствовать достижению запланированных результатов.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их числу относятся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возможностей в реализации наиболее затратных мероприятий Программы, в том числе мероприятий, связанных со строительством, реконструкцией и текущим ремонтом учреждений культуры.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риски могут повлечь изменения стоимости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(выполнения работ), что может негативно сказаться на структуре потребительских предпочтений населения.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ухудшения международных или межрегиональных отношений в области культуры и смежных с ней областях могут привести к резкому уменьшению объема информации, получаемой в рамках культурного обмена, а также снижению возможностей в проведении культурных мероприятий, проводимых в рамках гастрольной деятельности.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Техногенные и экологические риски, связанные с возникновением крупной техногенной или экологической катастрофы могут привести к отвлечению средств от финансирования Программы в пользу других направлений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 место риски финансовой необеспеченности связаны с недостаточностью бюджетных средств на реализацию Программы. Эти риски могут привести к </w:t>
      </w:r>
      <w:proofErr w:type="gramStart"/>
      <w:r w:rsidR="00493BDE"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достижению</w:t>
      </w:r>
      <w:proofErr w:type="gramEnd"/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запланированных результатов, нарушению сроков выполнения мероприятий, отрицательной динамике показателей.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ограничения финансовых рисков выступают меры: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ежегодное уточнение объемов финансовых средств, предусмотренных на реализацию мероприятий Программы;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определение приоритетов для первоочередного финансирования.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результат.</w:t>
      </w:r>
    </w:p>
    <w:p w:rsidR="00744685" w:rsidRPr="00744685" w:rsidRDefault="00744685" w:rsidP="00744685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69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управления указанными рисками в процессе реализации Программы предусматривается: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эффективной системы управления Программой, проведение мониторинга (оценки эффективности) выполнения Программы, регулярного анализа и, при необходимости, ежегодной корректировки показателей (индикаторов), а также мероприятий Программы;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перераспределение объемов финансирования в зависимости от динамики и темпов достижения поставленных целей и задач;</w:t>
      </w:r>
    </w:p>
    <w:p w:rsidR="00744685" w:rsidRPr="00744685" w:rsidRDefault="00744685" w:rsidP="006912E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446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планирование реализации Программы с применением методик оценки эффективности бюджетных расходов, достижения целей и задач программы</w:t>
      </w:r>
    </w:p>
    <w:p w:rsidR="00136ED2" w:rsidRPr="00744685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172" w:rsidRDefault="005F517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5172" w:rsidSect="00DB6435">
          <w:pgSz w:w="11906" w:h="16838"/>
          <w:pgMar w:top="1134" w:right="851" w:bottom="567" w:left="1701" w:header="708" w:footer="708" w:gutter="0"/>
          <w:cols w:space="708"/>
          <w:docGrid w:linePitch="360"/>
        </w:sect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муниципальной программе</w:t>
      </w:r>
    </w:p>
    <w:p w:rsidR="005F5172" w:rsidRPr="00136ED2" w:rsidRDefault="00136ED2" w:rsidP="005F517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F5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552"/>
        <w:gridCol w:w="1984"/>
        <w:gridCol w:w="1276"/>
        <w:gridCol w:w="142"/>
        <w:gridCol w:w="1417"/>
        <w:gridCol w:w="2551"/>
        <w:gridCol w:w="2269"/>
        <w:gridCol w:w="2021"/>
      </w:tblGrid>
      <w:tr w:rsidR="00136ED2" w:rsidRPr="00136ED2" w:rsidTr="00136ED2">
        <w:trPr>
          <w:trHeight w:val="670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6ED2" w:rsidRPr="00136ED2" w:rsidRDefault="00136ED2" w:rsidP="005F51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основных мероприятий муниципальной программы «</w:t>
            </w:r>
            <w:r w:rsidR="005F5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городском округе «поселок Палана» </w:t>
            </w: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(краткое описание)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Последствия не реализации основного мероприятия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с показателями  (индикаторами) муниципальной программы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подпрограммы)                               номер индикатора   (Приложение 1)</w:t>
            </w:r>
          </w:p>
        </w:tc>
      </w:tr>
      <w:tr w:rsidR="00136ED2" w:rsidRPr="00136ED2" w:rsidTr="00A56F61">
        <w:trPr>
          <w:trHeight w:val="213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61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F61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окончания </w:t>
            </w: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</w:t>
            </w:r>
            <w:proofErr w:type="spellEnd"/>
          </w:p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6ED2" w:rsidRPr="00136ED2" w:rsidTr="00A56F61">
        <w:trPr>
          <w:trHeight w:val="27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ED2" w:rsidRPr="00136ED2" w:rsidRDefault="00136ED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4F46" w:rsidRPr="00136ED2" w:rsidTr="00A56F61">
        <w:trPr>
          <w:trHeight w:val="1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4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136ED2" w:rsidRDefault="004B1764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A4F46" w:rsidRP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экрана,  интерактивной доски, проектора для МАУ "Центр культуры и досуга в пгт. Палана" (депутатский наказ)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F4341D" w:rsidRDefault="00CA4F4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46" w:rsidRDefault="001B6988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46" w:rsidRDefault="00CA4F4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F46" w:rsidRPr="005619A2" w:rsidRDefault="00CA4F46" w:rsidP="005F5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F46" w:rsidRPr="00136ED2" w:rsidRDefault="00CA4F46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CA4F46" w:rsidRPr="00136ED2" w:rsidTr="00A56F61">
        <w:trPr>
          <w:trHeight w:val="1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F4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136ED2" w:rsidRDefault="00CA4F4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="004B1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="004B1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Приобретение, доставка и установка памятника </w:t>
            </w:r>
            <w:proofErr w:type="spellStart"/>
            <w:r w:rsidRP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К.Кеккетыну</w:t>
            </w:r>
            <w:proofErr w:type="spellEnd"/>
            <w:r w:rsidRPr="00CA4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(депутатский наказ)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F4341D" w:rsidRDefault="001B6988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имуществом городского округа «поселок Палана»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46" w:rsidRDefault="001B6988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4F46" w:rsidRDefault="00CA4F4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4F46" w:rsidRPr="005619A2" w:rsidRDefault="00CA4F46" w:rsidP="005F5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F46" w:rsidRPr="00136ED2" w:rsidRDefault="00CA4F46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F46" w:rsidRPr="00136ED2" w:rsidRDefault="00CA4F4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F5172" w:rsidRPr="00136ED2" w:rsidTr="00A56F61">
        <w:trPr>
          <w:trHeight w:val="1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172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5F5172"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5F5172" w:rsidRPr="00136ED2" w:rsidRDefault="005F5172" w:rsidP="00C60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C601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F4341D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72" w:rsidRPr="00136ED2" w:rsidRDefault="001B6988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5172" w:rsidRPr="00136ED2" w:rsidRDefault="005F5172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 условий для улучшения качества культурно-досугового обслуживания населения;</w:t>
            </w:r>
          </w:p>
          <w:p w:rsidR="005F5172" w:rsidRPr="00A56F61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5F5172" w:rsidRPr="00136ED2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5F5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культуры в городском округе «поселок Палана»</w:t>
            </w: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172" w:rsidRPr="00136ED2" w:rsidRDefault="005F5172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</w:t>
            </w:r>
            <w:r w:rsid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2 к Программе</w:t>
            </w:r>
          </w:p>
        </w:tc>
      </w:tr>
      <w:tr w:rsidR="00516C06" w:rsidRPr="00136ED2" w:rsidTr="00A56F61">
        <w:trPr>
          <w:trHeight w:val="12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16C06"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9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приложения 2 к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16C06"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9E7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 w:rsidR="009E71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Мероприятия социальной и благотворительной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C076D7" w:rsidP="00C07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1.6.                Организация встречи традиционной камчатской гонки на собачьих упряжках "Берингия"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приложения 2 к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516C06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 w:rsidR="00C07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Мероприятия, направленные на профилактику наркомании, пропаганду и развитие здорового образа жизни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07764C" w:rsidRPr="00136ED2" w:rsidTr="00A56F61">
        <w:trPr>
          <w:trHeight w:val="18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64C" w:rsidRDefault="004835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46517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4C" w:rsidRPr="00A56F61" w:rsidRDefault="00C076D7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="0007764C" w:rsidRPr="00A56F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региональных, всероссийских конкурсах, проектах</w:t>
            </w:r>
            <w:r w:rsidR="0007764C"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4C" w:rsidRPr="00966789" w:rsidRDefault="001B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64C" w:rsidRPr="003A24AB" w:rsidRDefault="001B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764C" w:rsidRDefault="00CA4F4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764C" w:rsidRPr="00136ED2" w:rsidRDefault="0007764C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7764C" w:rsidRPr="00136ED2" w:rsidRDefault="0007764C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4C" w:rsidRPr="003F0893" w:rsidRDefault="0007764C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0776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C076D7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1.9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краеведческой 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C076D7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t>Оплата услуг  уборки территории мероприятий, завоз и вывоз аппаратуры к месту проведения мероприятий, завоз дров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таблицы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C076D7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="00B803EE" w:rsidRPr="00F4341D">
              <w:rPr>
                <w:rFonts w:ascii="Times New Roman" w:hAnsi="Times New Roman" w:cs="Times New Roman"/>
                <w:sz w:val="20"/>
                <w:szCs w:val="20"/>
              </w:rPr>
              <w:t>Строительство многофункционального культурно-досугового центра в городском округе "поселок Палана"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CA4F4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строк 1,2 таблицы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71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07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</w:t>
            </w:r>
            <w:proofErr w:type="gramStart"/>
            <w:r w:rsidR="00B803EE" w:rsidRPr="00B803E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="00B803EE" w:rsidRPr="00B803EE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профилактику межнациональных конфликтов,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714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07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71421B" w:rsidRPr="0071421B">
              <w:rPr>
                <w:rFonts w:ascii="Times New Roman" w:hAnsi="Times New Roman" w:cs="Times New Roman"/>
                <w:sz w:val="20"/>
                <w:szCs w:val="20"/>
              </w:rPr>
              <w:t>сохранение и развитие культуры и языков коренных малочисленных народов Севера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B803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07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</w:t>
            </w:r>
            <w:r w:rsidR="0071421B" w:rsidRPr="0071421B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мероприятий по укреплению материально-технической базы      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1B6988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516C0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16C06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C06" w:rsidRPr="00136ED2" w:rsidRDefault="004835F9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4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Pr="00F4341D" w:rsidRDefault="0007764C" w:rsidP="00CC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 w:rsidR="00CC66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        Разработка проектно- сметной документации на строительство многофункционального культурно-досугового центра в городском округе </w:t>
            </w:r>
            <w:r w:rsidR="00516C06"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"поселок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Default="00CA4F46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06" w:rsidRPr="00136ED2" w:rsidRDefault="00CA4F46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16C06" w:rsidRPr="00136ED2" w:rsidRDefault="00516C06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C06" w:rsidRDefault="00516C06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1B6988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988" w:rsidRDefault="001B6988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88" w:rsidRDefault="001B6988" w:rsidP="00CC6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B6988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Pr="001B6988">
              <w:rPr>
                <w:rFonts w:ascii="Times New Roman" w:hAnsi="Times New Roman" w:cs="Times New Roman"/>
                <w:sz w:val="20"/>
                <w:szCs w:val="20"/>
              </w:rPr>
              <w:t xml:space="preserve"> Палана ул. Поротова д.31</w:t>
            </w:r>
            <w:proofErr w:type="gramStart"/>
            <w:r w:rsidRPr="001B6988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88" w:rsidRPr="00966789" w:rsidRDefault="001B6988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имуществом городского округа «поселок Палана»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988" w:rsidRDefault="001B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6988" w:rsidRDefault="001B6988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6988" w:rsidRPr="00136ED2" w:rsidRDefault="001B6988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1B6988" w:rsidRPr="00136ED2" w:rsidRDefault="001B6988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88" w:rsidRPr="003F0893" w:rsidRDefault="001B6988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5409EB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Pr="0013154D" w:rsidRDefault="000A4BA7" w:rsidP="002B7253">
            <w:r>
              <w:t>17</w:t>
            </w:r>
            <w:r w:rsidR="00546517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5409EB" w:rsidRDefault="00CC66EC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="005409EB" w:rsidRPr="005409EB">
              <w:rPr>
                <w:rFonts w:ascii="Times New Roman" w:hAnsi="Times New Roman" w:cs="Times New Roman"/>
                <w:sz w:val="20"/>
                <w:szCs w:val="20"/>
              </w:rPr>
              <w:t>.  Ремонт здания МАУ "Центр культуры и досуга пгт. Палана"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966789" w:rsidRDefault="001B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имуществом городского округа «поселок Палана»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Default="001B6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09EB" w:rsidRDefault="001B6988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09EB" w:rsidRPr="00136ED2" w:rsidRDefault="005409E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09EB" w:rsidRPr="00136ED2" w:rsidRDefault="005409E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9EB" w:rsidRPr="003F0893" w:rsidRDefault="005409EB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0A4BA7" w:rsidRPr="00136ED2" w:rsidTr="00F835A0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BA7" w:rsidRPr="00136ED2" w:rsidRDefault="000A4BA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A7" w:rsidRPr="00F4341D" w:rsidRDefault="000A4BA7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Default="000A4BA7" w:rsidP="000A4BA7">
            <w:pPr>
              <w:spacing w:after="0" w:line="240" w:lineRule="auto"/>
              <w:jc w:val="both"/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имуществом городского округа «поселок Палана»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Default="000A4BA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Pr="00136ED2" w:rsidRDefault="000A4BA7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Default="000A4BA7" w:rsidP="00A56F61">
            <w:pPr>
              <w:spacing w:after="0" w:line="240" w:lineRule="auto"/>
              <w:jc w:val="both"/>
            </w:pP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0A4BA7" w:rsidRPr="00136ED2" w:rsidTr="00F835A0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BA7" w:rsidRDefault="000A4BA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A7" w:rsidRPr="00F4341D" w:rsidRDefault="000A4BA7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Организация зоны культуры и отдыха в городском округе «поселок Палана»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Pr="00966789" w:rsidRDefault="000A4BA7" w:rsidP="001B6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Default="000A4B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Default="000A4BA7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Pr="003F0893" w:rsidRDefault="000A4BA7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1,2 таблицы приложения 2 к Программе</w:t>
            </w:r>
          </w:p>
        </w:tc>
      </w:tr>
      <w:tr w:rsidR="000A4BA7" w:rsidRPr="00136ED2" w:rsidTr="00F835A0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BA7" w:rsidRPr="00136ED2" w:rsidRDefault="000A4BA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Pr="00F4341D" w:rsidRDefault="000A4BA7" w:rsidP="00A56F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2.1.            расходы на обеспечение деятельности (оказания услуг) учреждений, в том числе на предоставление муниципальным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Default="000A4BA7" w:rsidP="00A56F61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Default="000A4BA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BA7" w:rsidRPr="00136ED2" w:rsidRDefault="000A4BA7" w:rsidP="00136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Pr="00136ED2" w:rsidRDefault="000A4BA7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BA7" w:rsidRDefault="000A4BA7" w:rsidP="00A56F6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3</w:t>
            </w:r>
            <w:r w:rsidRPr="003F08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таблицы приложения 2 к Программе</w:t>
            </w:r>
          </w:p>
        </w:tc>
      </w:tr>
      <w:tr w:rsidR="0071421B" w:rsidRPr="00136ED2" w:rsidTr="00A56F61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421B" w:rsidRDefault="000A4BA7" w:rsidP="00136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71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B" w:rsidRPr="00F4341D" w:rsidRDefault="003860D3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</w:t>
            </w:r>
            <w:r w:rsidR="0071421B" w:rsidRPr="00F4341D">
              <w:rPr>
                <w:rFonts w:ascii="Times New Roman" w:hAnsi="Times New Roman" w:cs="Times New Roman"/>
                <w:sz w:val="20"/>
                <w:szCs w:val="20"/>
              </w:rPr>
              <w:t>.            расходы на обеспечение деятельности (оказания услуг) учреждений, в том числе на предоставление муниципальным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B" w:rsidRDefault="0071421B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1B" w:rsidRDefault="000A4BA7" w:rsidP="00F835A0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21B" w:rsidRPr="00136ED2" w:rsidRDefault="0071421B" w:rsidP="00F8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21B" w:rsidRPr="00136ED2" w:rsidRDefault="0071421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B" w:rsidRPr="00136ED2" w:rsidRDefault="0071421B" w:rsidP="00136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21B" w:rsidRDefault="0071421B" w:rsidP="00A56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2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строк 3 таблицы приложения 2 к Программе</w:t>
            </w:r>
          </w:p>
        </w:tc>
      </w:tr>
    </w:tbl>
    <w:p w:rsidR="004835F9" w:rsidRDefault="004835F9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4D1" w:rsidRDefault="003474D1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A0" w:rsidRDefault="00F835A0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516C0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муниципальной программе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 в городском округе «поселок Палана»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F5172" w:rsidRDefault="005F5172" w:rsidP="005F5172">
      <w:pPr>
        <w:spacing w:after="0" w:line="240" w:lineRule="auto"/>
        <w:ind w:right="1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целевых индикаторах (показателях) муниципальной программы </w:t>
      </w:r>
      <w:r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16C06"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культуры в городском округе «поселок Палана</w:t>
      </w:r>
      <w:r w:rsidRPr="00516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6ED2" w:rsidRPr="00136ED2" w:rsidRDefault="00136ED2" w:rsidP="0013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2638"/>
        <w:gridCol w:w="1842"/>
        <w:gridCol w:w="1276"/>
        <w:gridCol w:w="1418"/>
        <w:gridCol w:w="1417"/>
        <w:gridCol w:w="1701"/>
        <w:gridCol w:w="1701"/>
        <w:gridCol w:w="1418"/>
        <w:gridCol w:w="1559"/>
      </w:tblGrid>
      <w:tr w:rsidR="00F835A0" w:rsidRPr="00136ED2" w:rsidTr="00F835A0">
        <w:trPr>
          <w:trHeight w:val="13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F83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F83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F83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F835A0" w:rsidRPr="00136ED2" w:rsidTr="00F835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835A0" w:rsidRPr="00136ED2" w:rsidTr="00F835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516C06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516C06" w:rsidRDefault="00F835A0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-увеличение количества посещений населением учреждений культуры;</w:t>
            </w:r>
          </w:p>
          <w:p w:rsidR="00F835A0" w:rsidRPr="00516C06" w:rsidRDefault="00F835A0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CE6D2C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835A0" w:rsidRPr="00136ED2" w:rsidTr="00F835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516C06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516C06" w:rsidRDefault="00F835A0" w:rsidP="00516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--повышение уровня удовлетворенности жителей городского округа «поселок Палана» качеством предоставления  муниципальных услуг в сфере культуры;</w:t>
            </w:r>
          </w:p>
          <w:p w:rsidR="00F835A0" w:rsidRPr="00516C06" w:rsidRDefault="00F835A0" w:rsidP="00516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Default="00CE6D2C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F835A0" w:rsidRPr="00136ED2" w:rsidTr="00F835A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5A0" w:rsidRPr="00516C06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516C06" w:rsidRDefault="00F835A0" w:rsidP="00516C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-у</w:t>
            </w:r>
            <w:r w:rsidRPr="008B45E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величение средней заработной платы работников муниципальных учреждений культуры городского округа «поселок Палана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8B45E4" w:rsidRDefault="00F835A0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8B45E4" w:rsidRDefault="00F835A0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8B45E4" w:rsidRDefault="00CE6D2C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8B45E4" w:rsidRDefault="00F835A0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8B45E4" w:rsidRDefault="00F835A0" w:rsidP="00AC12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5A0" w:rsidRPr="008B45E4" w:rsidRDefault="00F835A0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0" w:rsidRPr="008B45E4" w:rsidRDefault="00F835A0" w:rsidP="00AC1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5E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B5387" w:rsidRDefault="006B5387" w:rsidP="00AC1248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A0" w:rsidRDefault="00F835A0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A0" w:rsidRDefault="00F835A0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 к муниципальной программе</w:t>
      </w:r>
    </w:p>
    <w:p w:rsidR="00516C06" w:rsidRPr="00136ED2" w:rsidRDefault="00136ED2" w:rsidP="00516C06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культуры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ind w:right="197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36ED2" w:rsidRPr="00136ED2" w:rsidRDefault="00136ED2" w:rsidP="00136ED2">
      <w:pPr>
        <w:spacing w:after="29" w:line="1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мерах правового регулирования в сфере реализации муниципальной программы</w:t>
      </w:r>
    </w:p>
    <w:p w:rsidR="00136ED2" w:rsidRPr="00136ED2" w:rsidRDefault="00136ED2" w:rsidP="00797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16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797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Pr="00136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«поселок Палана» </w:t>
      </w:r>
    </w:p>
    <w:p w:rsidR="00136ED2" w:rsidRPr="00136ED2" w:rsidRDefault="00136ED2" w:rsidP="00136ED2">
      <w:pPr>
        <w:spacing w:after="29" w:line="1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29" w:line="18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02"/>
        <w:gridCol w:w="3260"/>
        <w:gridCol w:w="3686"/>
        <w:gridCol w:w="3685"/>
      </w:tblGrid>
      <w:tr w:rsidR="00136ED2" w:rsidRPr="00136ED2" w:rsidTr="00D62F76">
        <w:trPr>
          <w:trHeight w:val="810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муниципального правового акта</w:t>
            </w:r>
          </w:p>
        </w:tc>
        <w:tc>
          <w:tcPr>
            <w:tcW w:w="3260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положения муниципального правового акта</w:t>
            </w:r>
          </w:p>
        </w:tc>
        <w:tc>
          <w:tcPr>
            <w:tcW w:w="3686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(исполнители)</w:t>
            </w:r>
          </w:p>
        </w:tc>
        <w:tc>
          <w:tcPr>
            <w:tcW w:w="3685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сроки принятия</w:t>
            </w:r>
          </w:p>
        </w:tc>
      </w:tr>
      <w:tr w:rsidR="00136ED2" w:rsidRPr="00136ED2" w:rsidTr="00D62F76">
        <w:trPr>
          <w:trHeight w:val="425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5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36ED2" w:rsidRPr="00136ED2" w:rsidTr="00D62F76">
        <w:trPr>
          <w:trHeight w:val="605"/>
        </w:trPr>
        <w:tc>
          <w:tcPr>
            <w:tcW w:w="14884" w:type="dxa"/>
            <w:gridSpan w:val="5"/>
            <w:vAlign w:val="center"/>
          </w:tcPr>
          <w:p w:rsidR="00136ED2" w:rsidRPr="00136ED2" w:rsidRDefault="00136ED2" w:rsidP="003474D1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="003474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Развитие культуры </w:t>
            </w: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городском округе «поселок Палана»</w:t>
            </w:r>
          </w:p>
        </w:tc>
      </w:tr>
      <w:tr w:rsidR="00136ED2" w:rsidRPr="00136ED2" w:rsidTr="00D62F76">
        <w:trPr>
          <w:trHeight w:val="409"/>
        </w:trPr>
        <w:tc>
          <w:tcPr>
            <w:tcW w:w="851" w:type="dxa"/>
            <w:vAlign w:val="center"/>
          </w:tcPr>
          <w:p w:rsidR="00136ED2" w:rsidRPr="00136ED2" w:rsidRDefault="00136ED2" w:rsidP="00136ED2">
            <w:pPr>
              <w:spacing w:after="29" w:line="18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</w:tcPr>
          <w:p w:rsidR="00136ED2" w:rsidRPr="00136ED2" w:rsidRDefault="00136ED2" w:rsidP="00136ED2">
            <w:pPr>
              <w:spacing w:after="29" w:line="18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12E4" w:rsidRPr="006912E4" w:rsidRDefault="00136ED2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Постановление Администрации городского </w:t>
            </w:r>
            <w:r w:rsidRPr="002C4C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«поселок Палана»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</w:t>
            </w:r>
            <w:r w:rsidR="006912E4"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15.12.2015г.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№175</w:t>
            </w:r>
            <w:r w:rsidR="006912E4">
              <w:t xml:space="preserve">  «О </w:t>
            </w:r>
            <w:r w:rsid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порядке</w:t>
            </w:r>
          </w:p>
          <w:p w:rsidR="00136ED2" w:rsidRPr="00136ED2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 из бюджета городского округа «поселок Палана» муниципальным бюджетным и автономным учреждениям городского округа «поселок Палана» на иные цели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60" w:type="dxa"/>
          </w:tcPr>
          <w:p w:rsidR="006912E4" w:rsidRPr="006912E4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36ED2" w:rsidRPr="00136ED2" w:rsidRDefault="006912E4" w:rsidP="00691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«Порядок </w:t>
            </w:r>
            <w:r w:rsidRPr="00691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предоставления субсидий из бюджета городского округа «поселок Палана» муниципальным бюджетным и автономным учреждениям городского округа «поселок Палана» на иные цели»</w:t>
            </w:r>
          </w:p>
        </w:tc>
        <w:tc>
          <w:tcPr>
            <w:tcW w:w="3686" w:type="dxa"/>
          </w:tcPr>
          <w:p w:rsidR="00136ED2" w:rsidRPr="00136ED2" w:rsidRDefault="00136ED2" w:rsidP="002C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образования, социальной защиты  культуры и спорта</w:t>
            </w:r>
            <w:r w:rsidR="00A92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92C82"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городского </w:t>
            </w:r>
            <w:r w:rsidR="00A92C82" w:rsidRPr="002C4C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округа</w:t>
            </w:r>
            <w:r w:rsidR="00A92C82" w:rsidRPr="00136E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«поселок Палана»</w:t>
            </w:r>
          </w:p>
        </w:tc>
        <w:tc>
          <w:tcPr>
            <w:tcW w:w="3685" w:type="dxa"/>
          </w:tcPr>
          <w:p w:rsidR="00136ED2" w:rsidRPr="00136ED2" w:rsidRDefault="00136ED2" w:rsidP="002C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136ED2" w:rsidRPr="00136ED2" w:rsidRDefault="00136ED2" w:rsidP="006912E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4D1" w:rsidRDefault="003474D1" w:rsidP="000A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A0" w:rsidRDefault="00F835A0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A0" w:rsidRDefault="00F835A0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A0" w:rsidRDefault="00F835A0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A0" w:rsidRDefault="00F835A0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A0" w:rsidRDefault="00F835A0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5A0" w:rsidRDefault="00F835A0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 к муниципальной программе</w:t>
      </w:r>
    </w:p>
    <w:p w:rsidR="00136ED2" w:rsidRPr="00136ED2" w:rsidRDefault="0021018B" w:rsidP="00210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136ED2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="00136ED2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«поселок Палана»</w:t>
      </w:r>
    </w:p>
    <w:p w:rsidR="00136ED2" w:rsidRPr="00D12835" w:rsidRDefault="00136ED2" w:rsidP="00D12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4961"/>
        <w:gridCol w:w="3120"/>
        <w:gridCol w:w="1843"/>
        <w:gridCol w:w="1984"/>
        <w:gridCol w:w="2835"/>
      </w:tblGrid>
      <w:tr w:rsidR="00D12835" w:rsidRPr="00D12835" w:rsidTr="009B0F43">
        <w:trPr>
          <w:trHeight w:val="276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2835" w:rsidRPr="00D12835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4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12835" w:rsidRPr="00D12835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реализации мероприятий муниципальной программы </w:t>
            </w: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«Развитие культуры в </w:t>
            </w:r>
            <w:r w:rsidRPr="00D12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городском</w:t>
            </w: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округе «поселок Палана» на очередной финансовый год</w:t>
            </w:r>
          </w:p>
        </w:tc>
      </w:tr>
      <w:tr w:rsidR="00D12835" w:rsidRPr="00136ED2" w:rsidTr="00CA319B">
        <w:trPr>
          <w:trHeight w:val="27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(исполнитель)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D12835" w:rsidRPr="00136ED2" w:rsidTr="00CA319B">
        <w:trPr>
          <w:trHeight w:val="1858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2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реализации мероприятия, основного мероприятия подпрограммы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 мероприятия, основного мероприятия подпрограммы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835" w:rsidRPr="00136ED2" w:rsidTr="00CA319B">
        <w:trPr>
          <w:trHeight w:val="276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35" w:rsidRPr="00136ED2" w:rsidRDefault="00D12835" w:rsidP="00D1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20598" w:rsidRPr="00136ED2" w:rsidTr="00CA319B">
        <w:trPr>
          <w:trHeight w:val="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98" w:rsidRDefault="00920598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98" w:rsidRPr="005F5172" w:rsidRDefault="00920598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Приобретение экрана, интерактивной доски, проектора для МАУ «Центр культуры и досуга в пгт. Палана» (депутатский наказ)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98" w:rsidRDefault="00920598" w:rsidP="00920598">
            <w:pPr>
              <w:jc w:val="both"/>
            </w:pPr>
            <w:r w:rsidRPr="00906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598" w:rsidRDefault="00920598" w:rsidP="00920598">
            <w:pPr>
              <w:jc w:val="center"/>
            </w:pPr>
            <w:r w:rsidRPr="00383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598" w:rsidRDefault="000A4BA7" w:rsidP="00920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0598" w:rsidRPr="005619A2" w:rsidRDefault="00920598" w:rsidP="00D12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0598" w:rsidRPr="00136ED2" w:rsidTr="000A4BA7">
        <w:trPr>
          <w:trHeight w:val="1024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598" w:rsidRDefault="00920598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98" w:rsidRPr="005F5172" w:rsidRDefault="00920598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Приобретение, доставка и установка памятника 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Кеккетыну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(депутатский наказ)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598" w:rsidRDefault="000A4BA7" w:rsidP="00920598">
            <w:pPr>
              <w:jc w:val="both"/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имуществом городского округа «поселок Палана»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598" w:rsidRDefault="00920598" w:rsidP="00920598">
            <w:pPr>
              <w:jc w:val="center"/>
            </w:pPr>
            <w:r w:rsidRPr="00383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0598" w:rsidRDefault="000A4BA7" w:rsidP="009205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0598" w:rsidRPr="005619A2" w:rsidRDefault="00920598" w:rsidP="00D128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D2C" w:rsidRPr="00136ED2" w:rsidTr="00CA319B">
        <w:trPr>
          <w:trHeight w:val="7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136ED2" w:rsidRDefault="00CE6D2C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136ED2" w:rsidRDefault="00CE6D2C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A56F61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19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доступности  различных категорий граждан городского округа «поселок Палана» к культурным ценностям и информационным ресурсам;</w:t>
            </w:r>
          </w:p>
          <w:p w:rsidR="00CE6D2C" w:rsidRPr="00A56F61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укрепления материально-технической базы учреждений культуры;</w:t>
            </w:r>
          </w:p>
          <w:p w:rsidR="00CE6D2C" w:rsidRPr="00A56F61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-создание  условий для улучшения качества культурно-досугового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 населения;</w:t>
            </w:r>
          </w:p>
          <w:p w:rsidR="00CE6D2C" w:rsidRPr="00A56F61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-создание условий для доступности участия населения в культурной жизни, развития самодеятельного художественного творчества;</w:t>
            </w:r>
          </w:p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благоприятных условий для развития одаренных детей и молодежи</w:t>
            </w:r>
          </w:p>
        </w:tc>
      </w:tr>
      <w:tr w:rsidR="00CE6D2C" w:rsidRPr="00136ED2" w:rsidTr="00CA319B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136ED2" w:rsidRDefault="00CE6D2C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социальной и благотворительной направленности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136ED2" w:rsidRDefault="00CE6D2C" w:rsidP="00E54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2C" w:rsidRPr="00A56F61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1.6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встречи традиционной камчатской гонки на собачьих упряжках "Берингия"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966789" w:rsidRDefault="00CE6D2C" w:rsidP="00F83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1.7.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Участие в региональных, всероссийских конкурсах, проектах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социальной защиты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1.9.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 краеведческой направленности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1.10.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A2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1.12.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межнациональных отношений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национальной культуры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71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546517" w:rsidRDefault="00CE6D2C" w:rsidP="00D128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9B0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 Проведение мероприятий по укрупнению материально-технической базы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136ED2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</w:t>
            </w: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управлению муниципальным имуществом городского округа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 xml:space="preserve"> Палана ул. Поротова д.31</w:t>
            </w:r>
            <w:proofErr w:type="gramStart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966789" w:rsidRDefault="00CE6D2C" w:rsidP="00F8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</w:t>
            </w: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управлению муниципальным имуществом городского округа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2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546517" w:rsidRDefault="00CE6D2C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2C" w:rsidRPr="00F4341D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имуществом городского округа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546517" w:rsidRDefault="00CE6D2C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5409EB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Pr="005409EB">
              <w:rPr>
                <w:rFonts w:ascii="Times New Roman" w:hAnsi="Times New Roman" w:cs="Times New Roman"/>
                <w:sz w:val="20"/>
                <w:szCs w:val="20"/>
              </w:rPr>
              <w:t>. Ремонт здания МАУ "Центр культуры и досуга пгт. Палана"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966789" w:rsidRDefault="00CE6D2C" w:rsidP="00F83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управлению</w:t>
            </w:r>
            <w:proofErr w:type="gramEnd"/>
            <w:r w:rsidRPr="001B69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муниципальным имуществом городского округа «поселок Палана»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Default="00CE6D2C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1.19</w:t>
            </w: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 xml:space="preserve">. Организация зоны культуры и отдыха в городском округе «поселок </w:t>
            </w:r>
            <w:r w:rsidRPr="000A4B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Палана»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1B6988" w:rsidRDefault="00CE6D2C" w:rsidP="00F83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образования социальной </w:t>
            </w:r>
            <w:r w:rsidRPr="000A4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D2C" w:rsidRPr="00136ED2" w:rsidTr="00CA319B">
        <w:trPr>
          <w:trHeight w:val="4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D2C" w:rsidRPr="00546517" w:rsidRDefault="00CE6D2C" w:rsidP="00D128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Pr="00F4341D" w:rsidRDefault="00CE6D2C" w:rsidP="00E540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расходы на обеспечение деятельности (оказания услуг) учреждений, в том числе на предоставление муниципальным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бюджетным и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D2C" w:rsidRDefault="00CE6D2C" w:rsidP="00D12835">
            <w:pPr>
              <w:spacing w:after="0" w:line="240" w:lineRule="auto"/>
              <w:jc w:val="both"/>
            </w:pPr>
            <w:r w:rsidRPr="0096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 социальной защиты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BD17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D2C" w:rsidRDefault="00CE6D2C" w:rsidP="00CE6D2C">
            <w:pPr>
              <w:jc w:val="center"/>
            </w:pPr>
            <w:r w:rsidRPr="00642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D2C" w:rsidRPr="00136ED2" w:rsidRDefault="00CE6D2C" w:rsidP="00D12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319B" w:rsidRDefault="00CA319B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9B" w:rsidRDefault="00CA319B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19B" w:rsidRDefault="00CA319B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0E9" w:rsidRDefault="006720E9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A7" w:rsidRDefault="000A4BA7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 к муниципальной программе</w:t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0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городском округе «поселок Палана» </w:t>
      </w:r>
    </w:p>
    <w:p w:rsidR="00136ED2" w:rsidRPr="00136ED2" w:rsidRDefault="00136ED2" w:rsidP="00136E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ED2" w:rsidRPr="00136ED2" w:rsidRDefault="00136ED2" w:rsidP="009307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контрольных событий, реализации основных мероприятий подпрограммы муниципальной программы</w:t>
      </w:r>
      <w:r w:rsid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702" w:rsidRP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культуры в городском </w:t>
      </w:r>
      <w:r w:rsidR="00930702" w:rsidRPr="009307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округе</w:t>
      </w:r>
      <w:r w:rsidR="00930702" w:rsidRP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«поселок Палана»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5240"/>
        <w:gridCol w:w="1984"/>
        <w:gridCol w:w="1276"/>
        <w:gridCol w:w="992"/>
        <w:gridCol w:w="992"/>
        <w:gridCol w:w="992"/>
        <w:gridCol w:w="992"/>
        <w:gridCol w:w="993"/>
        <w:gridCol w:w="992"/>
      </w:tblGrid>
      <w:tr w:rsidR="00F835A0" w:rsidRPr="00136ED2" w:rsidTr="00F835A0">
        <w:tc>
          <w:tcPr>
            <w:tcW w:w="714" w:type="dxa"/>
            <w:vMerge w:val="restart"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контрольного события           (мероприятия)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(исполнитель), участник</w:t>
            </w:r>
          </w:p>
        </w:tc>
        <w:tc>
          <w:tcPr>
            <w:tcW w:w="7229" w:type="dxa"/>
            <w:gridSpan w:val="7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Реализация контрольных событий (в количественном выражении)</w:t>
            </w:r>
          </w:p>
        </w:tc>
      </w:tr>
      <w:tr w:rsidR="00F835A0" w:rsidRPr="00136ED2" w:rsidTr="00F835A0">
        <w:trPr>
          <w:trHeight w:val="1443"/>
        </w:trPr>
        <w:tc>
          <w:tcPr>
            <w:tcW w:w="714" w:type="dxa"/>
            <w:vMerge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835A0" w:rsidRPr="00E61C4D" w:rsidRDefault="00F835A0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vAlign w:val="center"/>
          </w:tcPr>
          <w:p w:rsidR="00F835A0" w:rsidRPr="00E61C4D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2" w:type="dxa"/>
            <w:vAlign w:val="center"/>
          </w:tcPr>
          <w:p w:rsidR="00F835A0" w:rsidRPr="00E61C4D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F835A0" w:rsidRPr="00E61C4D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835A0" w:rsidRPr="00E61C4D" w:rsidRDefault="00F835A0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35A0" w:rsidRPr="00E61C4D" w:rsidRDefault="00F835A0" w:rsidP="00E61C4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vAlign w:val="center"/>
          </w:tcPr>
          <w:p w:rsidR="00F835A0" w:rsidRPr="00E61C4D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shd w:val="clear" w:color="auto" w:fill="auto"/>
          </w:tcPr>
          <w:p w:rsidR="00F835A0" w:rsidRPr="005F5172" w:rsidRDefault="00F835A0" w:rsidP="00F8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1.1. Приобретение экрана, интерактивной доски, проектора для МАУ «Центр культуры и досуга в пгт. Палана» (депутатский наказ)</w:t>
            </w:r>
          </w:p>
        </w:tc>
        <w:tc>
          <w:tcPr>
            <w:tcW w:w="1984" w:type="dxa"/>
            <w:shd w:val="clear" w:color="auto" w:fill="auto"/>
          </w:tcPr>
          <w:p w:rsidR="00F835A0" w:rsidRDefault="00F835A0">
            <w:r w:rsidRPr="00F322C4">
              <w:rPr>
                <w:rFonts w:ascii="Times New Roman" w:hAnsi="Times New Roman" w:cs="Times New Roman"/>
                <w:sz w:val="20"/>
                <w:szCs w:val="20"/>
              </w:rPr>
              <w:t>Отдел образования социальной защиты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shd w:val="clear" w:color="auto" w:fill="auto"/>
          </w:tcPr>
          <w:p w:rsidR="00F835A0" w:rsidRPr="005F5172" w:rsidRDefault="00F835A0" w:rsidP="00F8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1.2. Приобретение, доставка и установка памятника К.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Кеккетыну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(депутатский наказ)</w:t>
            </w:r>
          </w:p>
        </w:tc>
        <w:tc>
          <w:tcPr>
            <w:tcW w:w="1984" w:type="dxa"/>
            <w:shd w:val="clear" w:color="auto" w:fill="auto"/>
          </w:tcPr>
          <w:p w:rsidR="00F835A0" w:rsidRDefault="00F835A0">
            <w:r w:rsidRPr="00F322C4">
              <w:rPr>
                <w:rFonts w:ascii="Times New Roman" w:hAnsi="Times New Roman" w:cs="Times New Roman"/>
                <w:sz w:val="20"/>
                <w:szCs w:val="20"/>
              </w:rPr>
              <w:t>Отдел образования социальной защиты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0" w:type="dxa"/>
            <w:shd w:val="clear" w:color="auto" w:fill="auto"/>
          </w:tcPr>
          <w:p w:rsidR="00F835A0" w:rsidRPr="00136ED2" w:rsidRDefault="00F835A0" w:rsidP="00F8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ие 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5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                         Мероприятия, посвященные календарным, памятным датам России,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 социальной защиты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Мероприятия по работе с детьми и молодежью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социальной и благотворительной направленности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835A0" w:rsidRPr="00A56F61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1.6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встречи традиционной камчатской гонки на собачьих упряжках "Берингия"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1.7.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профилактику наркомании, пропаганду и развитие здорового образа жизни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Участие в региональных, всероссийских конкурсах, проектах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835A0" w:rsidRPr="00136ED2" w:rsidTr="00F835A0">
        <w:trPr>
          <w:trHeight w:val="489"/>
        </w:trPr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1.9.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Мероприятия краеведческой направленности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835A0" w:rsidRPr="00136ED2" w:rsidTr="00F835A0">
        <w:tc>
          <w:tcPr>
            <w:tcW w:w="714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1.10.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Оплата услуг  уборки территории мероприятий, завоз и вывоз аппаратуры к месту проведения мероприятий, завоз дров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136ED2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136ED2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835A0" w:rsidRPr="00983929" w:rsidTr="00F835A0">
        <w:trPr>
          <w:trHeight w:val="279"/>
        </w:trPr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1.11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         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1.12.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</w:t>
            </w:r>
            <w:r w:rsidRPr="00A56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межнациональных отношений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</w:t>
            </w:r>
            <w:r w:rsidRPr="00A56F61">
              <w:rPr>
                <w:rFonts w:ascii="Times New Roman" w:hAnsi="Times New Roman" w:cs="Times New Roman"/>
                <w:sz w:val="20"/>
                <w:szCs w:val="20"/>
              </w:rPr>
              <w:t>направленные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на сохранение и развитие национальной культуры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1.14 Проведение мероприятий по укрупнению материально-технической базы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1.15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. Разработка проектно- сметной документации на строительство многофункционального культурно-досугового центра в городском округе "поселок Палана"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240" w:type="dxa"/>
            <w:shd w:val="clear" w:color="auto" w:fill="auto"/>
          </w:tcPr>
          <w:p w:rsidR="00F835A0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1.16</w:t>
            </w: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Подготовка площадки под строительство многофункционального культурно-досугового центра в городском округе "поселок Палана" в том числе (Демонтаж ограждающих  и несущих конструкций нежилого здания пгт.</w:t>
            </w:r>
            <w:proofErr w:type="gramEnd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 xml:space="preserve"> Палана ул. Поротова д.31</w:t>
            </w:r>
            <w:proofErr w:type="gramStart"/>
            <w:r w:rsidRPr="000A4BA7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мероприятие 1.18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.  Выполнение работ по инженерным изысканиям для строительства многофункционального культурно-досугового центра в городском округе "поселок Палана"       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40" w:type="dxa"/>
            <w:shd w:val="clear" w:color="auto" w:fill="auto"/>
          </w:tcPr>
          <w:p w:rsidR="00F835A0" w:rsidRPr="005409EB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1.17</w:t>
            </w:r>
            <w:r w:rsidRPr="005409EB">
              <w:rPr>
                <w:rFonts w:ascii="Times New Roman" w:hAnsi="Times New Roman" w:cs="Times New Roman"/>
                <w:sz w:val="20"/>
                <w:szCs w:val="20"/>
              </w:rPr>
              <w:t>. Ремонт здания МАУ "Центр культуры и досуга пгт. Палана"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240" w:type="dxa"/>
            <w:shd w:val="clear" w:color="auto" w:fill="auto"/>
          </w:tcPr>
          <w:p w:rsidR="00F835A0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О</w:t>
            </w:r>
            <w:r w:rsidRPr="000A4BA7">
              <w:rPr>
                <w:rFonts w:ascii="Times New Roman" w:hAnsi="Times New Roman" w:cs="Times New Roman"/>
                <w:sz w:val="20"/>
                <w:szCs w:val="20"/>
              </w:rPr>
              <w:t>рганизация зоны культуры и отдыха в городском округе «поселок Палана»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3929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35A0" w:rsidRPr="00983929" w:rsidTr="00F835A0">
        <w:tc>
          <w:tcPr>
            <w:tcW w:w="714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240" w:type="dxa"/>
            <w:shd w:val="clear" w:color="auto" w:fill="auto"/>
          </w:tcPr>
          <w:p w:rsidR="00F835A0" w:rsidRPr="00F4341D" w:rsidRDefault="00F835A0" w:rsidP="00F83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2.1. расходы на обеспечение деятельности (оказания услуг) учреждений, в том числе на предоставление муниципальным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бюджетным и</w:t>
            </w:r>
            <w:r w:rsidRPr="00F4341D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автономным учреждениям субсидий, за исключением обособленных расходов, которым присваиваются уникальные коды</w:t>
            </w:r>
          </w:p>
        </w:tc>
        <w:tc>
          <w:tcPr>
            <w:tcW w:w="1984" w:type="dxa"/>
            <w:shd w:val="clear" w:color="auto" w:fill="auto"/>
          </w:tcPr>
          <w:p w:rsidR="00F835A0" w:rsidRPr="00983929" w:rsidRDefault="00F835A0" w:rsidP="0098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71A2">
              <w:rPr>
                <w:rFonts w:ascii="Times New Roman" w:hAnsi="Times New Roman" w:cs="Times New Roman"/>
                <w:sz w:val="20"/>
                <w:szCs w:val="20"/>
              </w:rPr>
              <w:t>Отдел образования, социальной защиты,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F835A0" w:rsidRPr="00983929" w:rsidRDefault="00F835A0" w:rsidP="00F835A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35A0" w:rsidRPr="00983929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835A0" w:rsidRDefault="00F835A0" w:rsidP="00136E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136ED2" w:rsidRPr="00983929" w:rsidRDefault="00136ED2" w:rsidP="00136E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Default="006B5387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5A0" w:rsidRDefault="00F835A0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627E" w:rsidRDefault="00A1627E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EEC" w:rsidRDefault="00EC4EEC" w:rsidP="00EC4E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Pr="00136ED2" w:rsidRDefault="00AC1248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  <w:r w:rsidR="006B5387"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</w:p>
    <w:p w:rsidR="006B5387" w:rsidRDefault="006B5387" w:rsidP="006B5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</w:t>
      </w:r>
      <w:r w:rsidRPr="00136E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городском округе «поселок Палана»</w:t>
      </w: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387" w:rsidRP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Прогноз</w:t>
      </w:r>
    </w:p>
    <w:p w:rsidR="006B5387" w:rsidRDefault="006B5387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сводных показателей муниципальных заданий на оказание муниципальных услуг (выполнение работ) муниципальными учреждениями в рамках муниципальной программы</w:t>
      </w:r>
      <w:r w:rsidR="00930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0702" w:rsidRPr="00D1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«Развитие культуры в </w:t>
      </w:r>
      <w:r w:rsidR="00930702" w:rsidRPr="00D128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городском</w:t>
      </w:r>
      <w:r w:rsidR="00930702" w:rsidRPr="00D12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округе «поселок Палана»</w:t>
      </w:r>
    </w:p>
    <w:p w:rsidR="00930702" w:rsidRPr="006B5387" w:rsidRDefault="00930702" w:rsidP="006B5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1276"/>
        <w:gridCol w:w="1134"/>
        <w:gridCol w:w="1276"/>
        <w:gridCol w:w="1418"/>
        <w:gridCol w:w="1559"/>
        <w:gridCol w:w="1559"/>
        <w:gridCol w:w="1701"/>
        <w:gridCol w:w="1984"/>
      </w:tblGrid>
      <w:tr w:rsidR="00A1627E" w:rsidRPr="006B5387" w:rsidTr="00F835A0">
        <w:trPr>
          <w:trHeight w:val="1259"/>
        </w:trPr>
        <w:tc>
          <w:tcPr>
            <w:tcW w:w="560" w:type="dxa"/>
            <w:vMerge w:val="restart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92" w:type="dxa"/>
            <w:vMerge w:val="restart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 (выполняемой работы), показателя объёма услуги (выполнения работы)</w:t>
            </w:r>
          </w:p>
        </w:tc>
        <w:tc>
          <w:tcPr>
            <w:tcW w:w="5104" w:type="dxa"/>
            <w:gridSpan w:val="4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показателя объёма муниципальной услуги (выполнения работы)</w:t>
            </w:r>
          </w:p>
        </w:tc>
        <w:tc>
          <w:tcPr>
            <w:tcW w:w="6803" w:type="dxa"/>
            <w:gridSpan w:val="4"/>
          </w:tcPr>
          <w:p w:rsidR="00A1627E" w:rsidRPr="006B5387" w:rsidRDefault="00A1627E" w:rsidP="006B5387">
            <w:pPr>
              <w:spacing w:after="0" w:line="240" w:lineRule="auto"/>
              <w:ind w:left="-38" w:right="-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бюджета городского округа на оказание муниципальной услуги (выполнение работы),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A1627E" w:rsidRPr="006B5387" w:rsidTr="00A1627E">
        <w:tc>
          <w:tcPr>
            <w:tcW w:w="560" w:type="dxa"/>
            <w:vMerge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2" w:type="dxa"/>
            <w:vMerge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1627E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Прошедший финансовый год</w:t>
            </w:r>
          </w:p>
        </w:tc>
        <w:tc>
          <w:tcPr>
            <w:tcW w:w="1134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финансовый год</w:t>
            </w:r>
          </w:p>
        </w:tc>
        <w:tc>
          <w:tcPr>
            <w:tcW w:w="1276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18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559" w:type="dxa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прошедший</w:t>
            </w:r>
            <w:r w:rsidRPr="00A16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финансовый год</w:t>
            </w:r>
          </w:p>
        </w:tc>
        <w:tc>
          <w:tcPr>
            <w:tcW w:w="1559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</w:t>
            </w: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701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984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</w:tr>
      <w:tr w:rsidR="00A1627E" w:rsidRPr="006B5387" w:rsidTr="00A1627E">
        <w:tc>
          <w:tcPr>
            <w:tcW w:w="560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2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A1627E" w:rsidRPr="006B5387" w:rsidTr="00A1627E">
        <w:tc>
          <w:tcPr>
            <w:tcW w:w="560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2" w:type="dxa"/>
            <w:vAlign w:val="center"/>
          </w:tcPr>
          <w:p w:rsidR="00A1627E" w:rsidRPr="00930702" w:rsidRDefault="00A1627E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02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276" w:type="dxa"/>
          </w:tcPr>
          <w:p w:rsidR="00A1627E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6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</w:tcPr>
          <w:p w:rsidR="00A1627E" w:rsidRDefault="002B5D02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59" w:type="dxa"/>
          </w:tcPr>
          <w:p w:rsidR="00A1627E" w:rsidRPr="006B5387" w:rsidRDefault="002B5D02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1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984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A1627E" w:rsidRPr="006B5387" w:rsidTr="00A1627E">
        <w:tc>
          <w:tcPr>
            <w:tcW w:w="560" w:type="dxa"/>
            <w:vAlign w:val="center"/>
          </w:tcPr>
          <w:p w:rsidR="00A1627E" w:rsidRPr="006B5387" w:rsidRDefault="00A1627E" w:rsidP="006B5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2" w:type="dxa"/>
            <w:vAlign w:val="center"/>
          </w:tcPr>
          <w:p w:rsidR="00A1627E" w:rsidRPr="00930702" w:rsidRDefault="00A1627E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702">
              <w:rPr>
                <w:rFonts w:ascii="Times New Roman" w:hAnsi="Times New Roman" w:cs="Times New Roman"/>
                <w:sz w:val="20"/>
                <w:szCs w:val="20"/>
              </w:rPr>
              <w:t>Выплата Заработной платы работникам культуры</w:t>
            </w:r>
          </w:p>
          <w:p w:rsidR="00A1627E" w:rsidRPr="00930702" w:rsidRDefault="00A1627E" w:rsidP="009307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627E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4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276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559" w:type="dxa"/>
          </w:tcPr>
          <w:p w:rsidR="00A1627E" w:rsidRDefault="002B5D02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10798,00800</w:t>
            </w:r>
          </w:p>
        </w:tc>
        <w:tc>
          <w:tcPr>
            <w:tcW w:w="1559" w:type="dxa"/>
          </w:tcPr>
          <w:p w:rsidR="00A1627E" w:rsidRPr="006B5387" w:rsidRDefault="00A1627E" w:rsidP="006B5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31494,65551</w:t>
            </w:r>
          </w:p>
        </w:tc>
        <w:tc>
          <w:tcPr>
            <w:tcW w:w="1701" w:type="dxa"/>
          </w:tcPr>
          <w:p w:rsidR="00A1627E" w:rsidRDefault="00A1627E">
            <w:r w:rsidRPr="00CF2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31494,65551</w:t>
            </w:r>
          </w:p>
        </w:tc>
        <w:tc>
          <w:tcPr>
            <w:tcW w:w="1984" w:type="dxa"/>
          </w:tcPr>
          <w:p w:rsidR="00A1627E" w:rsidRDefault="00A1627E">
            <w:r w:rsidRPr="00CF2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31494,65551</w:t>
            </w:r>
          </w:p>
        </w:tc>
      </w:tr>
    </w:tbl>
    <w:p w:rsidR="00136ED2" w:rsidRDefault="00136ED2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F796C" w:rsidRDefault="004F796C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C4237C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AC1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C1248" w:rsidRDefault="00AC1248" w:rsidP="00AC124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C1248" w:rsidSect="005F5172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3AF"/>
    <w:multiLevelType w:val="hybridMultilevel"/>
    <w:tmpl w:val="B68CC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56315"/>
    <w:multiLevelType w:val="hybridMultilevel"/>
    <w:tmpl w:val="B4D49824"/>
    <w:lvl w:ilvl="0" w:tplc="4EEAED2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34F77"/>
    <w:multiLevelType w:val="multilevel"/>
    <w:tmpl w:val="A594A504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4"/>
        </w:tabs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3">
    <w:nsid w:val="46E042B3"/>
    <w:multiLevelType w:val="hybridMultilevel"/>
    <w:tmpl w:val="ADA65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17C8"/>
    <w:multiLevelType w:val="hybridMultilevel"/>
    <w:tmpl w:val="63401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F7EEC"/>
    <w:multiLevelType w:val="hybridMultilevel"/>
    <w:tmpl w:val="99DE5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63A9"/>
    <w:multiLevelType w:val="hybridMultilevel"/>
    <w:tmpl w:val="C6BC9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70A83"/>
    <w:multiLevelType w:val="hybridMultilevel"/>
    <w:tmpl w:val="6B841E10"/>
    <w:lvl w:ilvl="0" w:tplc="61E0343C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40"/>
    <w:rsid w:val="00006960"/>
    <w:rsid w:val="00022BE5"/>
    <w:rsid w:val="00035ACD"/>
    <w:rsid w:val="0007764C"/>
    <w:rsid w:val="00086701"/>
    <w:rsid w:val="00087C8F"/>
    <w:rsid w:val="00087FAD"/>
    <w:rsid w:val="000A4BA7"/>
    <w:rsid w:val="000C0EFB"/>
    <w:rsid w:val="000D6D13"/>
    <w:rsid w:val="001177D4"/>
    <w:rsid w:val="0012336C"/>
    <w:rsid w:val="00136ED2"/>
    <w:rsid w:val="0017781F"/>
    <w:rsid w:val="00190932"/>
    <w:rsid w:val="001B6988"/>
    <w:rsid w:val="0021018B"/>
    <w:rsid w:val="002242EC"/>
    <w:rsid w:val="00232033"/>
    <w:rsid w:val="00243E6D"/>
    <w:rsid w:val="00246916"/>
    <w:rsid w:val="002539E1"/>
    <w:rsid w:val="00293E28"/>
    <w:rsid w:val="002B1D9D"/>
    <w:rsid w:val="002B55F7"/>
    <w:rsid w:val="002B5D02"/>
    <w:rsid w:val="002B7253"/>
    <w:rsid w:val="002C48C3"/>
    <w:rsid w:val="002C4C31"/>
    <w:rsid w:val="002D0BF3"/>
    <w:rsid w:val="0031597E"/>
    <w:rsid w:val="00320143"/>
    <w:rsid w:val="003300B5"/>
    <w:rsid w:val="0034161D"/>
    <w:rsid w:val="003474D1"/>
    <w:rsid w:val="0034791D"/>
    <w:rsid w:val="003860D3"/>
    <w:rsid w:val="003A2005"/>
    <w:rsid w:val="003C1471"/>
    <w:rsid w:val="003E08E4"/>
    <w:rsid w:val="003E1EC5"/>
    <w:rsid w:val="003F2FEA"/>
    <w:rsid w:val="00404E3D"/>
    <w:rsid w:val="00410FE6"/>
    <w:rsid w:val="00425892"/>
    <w:rsid w:val="00434C1C"/>
    <w:rsid w:val="004603CB"/>
    <w:rsid w:val="00462947"/>
    <w:rsid w:val="004835F9"/>
    <w:rsid w:val="004909F8"/>
    <w:rsid w:val="00493BDE"/>
    <w:rsid w:val="004A4A93"/>
    <w:rsid w:val="004A5AC9"/>
    <w:rsid w:val="004B1764"/>
    <w:rsid w:val="004C59CD"/>
    <w:rsid w:val="004D1995"/>
    <w:rsid w:val="004F796C"/>
    <w:rsid w:val="0051114C"/>
    <w:rsid w:val="00516C06"/>
    <w:rsid w:val="005309BD"/>
    <w:rsid w:val="00531330"/>
    <w:rsid w:val="005409EB"/>
    <w:rsid w:val="00546517"/>
    <w:rsid w:val="00561B51"/>
    <w:rsid w:val="00572235"/>
    <w:rsid w:val="00593E03"/>
    <w:rsid w:val="005A0840"/>
    <w:rsid w:val="005D1B8F"/>
    <w:rsid w:val="005F5172"/>
    <w:rsid w:val="00642127"/>
    <w:rsid w:val="00646A2E"/>
    <w:rsid w:val="00652158"/>
    <w:rsid w:val="00661D86"/>
    <w:rsid w:val="00663DA0"/>
    <w:rsid w:val="006720E9"/>
    <w:rsid w:val="006878AB"/>
    <w:rsid w:val="0069100D"/>
    <w:rsid w:val="006912E4"/>
    <w:rsid w:val="006A42B5"/>
    <w:rsid w:val="006B5198"/>
    <w:rsid w:val="006B5286"/>
    <w:rsid w:val="006B5387"/>
    <w:rsid w:val="006D49BE"/>
    <w:rsid w:val="006E3189"/>
    <w:rsid w:val="006F32CA"/>
    <w:rsid w:val="007056CA"/>
    <w:rsid w:val="0071421B"/>
    <w:rsid w:val="0072433D"/>
    <w:rsid w:val="00733340"/>
    <w:rsid w:val="00742CFA"/>
    <w:rsid w:val="00744685"/>
    <w:rsid w:val="00765459"/>
    <w:rsid w:val="00777C5E"/>
    <w:rsid w:val="00797650"/>
    <w:rsid w:val="007B26E0"/>
    <w:rsid w:val="007D348D"/>
    <w:rsid w:val="0083523A"/>
    <w:rsid w:val="008547DD"/>
    <w:rsid w:val="00882D23"/>
    <w:rsid w:val="008B45E4"/>
    <w:rsid w:val="008F021F"/>
    <w:rsid w:val="00902996"/>
    <w:rsid w:val="00903234"/>
    <w:rsid w:val="00920598"/>
    <w:rsid w:val="00930702"/>
    <w:rsid w:val="00936857"/>
    <w:rsid w:val="00952B0D"/>
    <w:rsid w:val="009768ED"/>
    <w:rsid w:val="00983929"/>
    <w:rsid w:val="00993B2A"/>
    <w:rsid w:val="00996676"/>
    <w:rsid w:val="009A448E"/>
    <w:rsid w:val="009B0F43"/>
    <w:rsid w:val="009E0C7C"/>
    <w:rsid w:val="009E7171"/>
    <w:rsid w:val="00A043E4"/>
    <w:rsid w:val="00A06C79"/>
    <w:rsid w:val="00A12247"/>
    <w:rsid w:val="00A1627E"/>
    <w:rsid w:val="00A24D7E"/>
    <w:rsid w:val="00A46334"/>
    <w:rsid w:val="00A56F61"/>
    <w:rsid w:val="00A64633"/>
    <w:rsid w:val="00A73870"/>
    <w:rsid w:val="00A83A85"/>
    <w:rsid w:val="00A92C82"/>
    <w:rsid w:val="00AA2868"/>
    <w:rsid w:val="00AC1248"/>
    <w:rsid w:val="00AF6D7C"/>
    <w:rsid w:val="00AF7C08"/>
    <w:rsid w:val="00B001D3"/>
    <w:rsid w:val="00B71DA2"/>
    <w:rsid w:val="00B803EE"/>
    <w:rsid w:val="00B84056"/>
    <w:rsid w:val="00B951E6"/>
    <w:rsid w:val="00BA0A88"/>
    <w:rsid w:val="00BB0F99"/>
    <w:rsid w:val="00BE4CCE"/>
    <w:rsid w:val="00BE6126"/>
    <w:rsid w:val="00C076D7"/>
    <w:rsid w:val="00C26982"/>
    <w:rsid w:val="00C4237C"/>
    <w:rsid w:val="00C46D5A"/>
    <w:rsid w:val="00C56807"/>
    <w:rsid w:val="00C60186"/>
    <w:rsid w:val="00C64956"/>
    <w:rsid w:val="00C7411D"/>
    <w:rsid w:val="00CA319B"/>
    <w:rsid w:val="00CA4F46"/>
    <w:rsid w:val="00CC66EC"/>
    <w:rsid w:val="00CE6D2C"/>
    <w:rsid w:val="00D12729"/>
    <w:rsid w:val="00D12835"/>
    <w:rsid w:val="00D147AA"/>
    <w:rsid w:val="00D234B1"/>
    <w:rsid w:val="00D37BFB"/>
    <w:rsid w:val="00D435DE"/>
    <w:rsid w:val="00D52159"/>
    <w:rsid w:val="00D535CE"/>
    <w:rsid w:val="00D55775"/>
    <w:rsid w:val="00D627E9"/>
    <w:rsid w:val="00D62F76"/>
    <w:rsid w:val="00D9135F"/>
    <w:rsid w:val="00DB6435"/>
    <w:rsid w:val="00DC241C"/>
    <w:rsid w:val="00DF6504"/>
    <w:rsid w:val="00E21840"/>
    <w:rsid w:val="00E23298"/>
    <w:rsid w:val="00E508CD"/>
    <w:rsid w:val="00E540F6"/>
    <w:rsid w:val="00E57D1E"/>
    <w:rsid w:val="00E61C4D"/>
    <w:rsid w:val="00E6728D"/>
    <w:rsid w:val="00E87DC1"/>
    <w:rsid w:val="00EB4F9B"/>
    <w:rsid w:val="00EB71A2"/>
    <w:rsid w:val="00EC4EEC"/>
    <w:rsid w:val="00EC7013"/>
    <w:rsid w:val="00EE222B"/>
    <w:rsid w:val="00EF01E6"/>
    <w:rsid w:val="00F070DD"/>
    <w:rsid w:val="00F25BE4"/>
    <w:rsid w:val="00F30B15"/>
    <w:rsid w:val="00F34722"/>
    <w:rsid w:val="00F4341D"/>
    <w:rsid w:val="00F50D9F"/>
    <w:rsid w:val="00F835A0"/>
    <w:rsid w:val="00F852B0"/>
    <w:rsid w:val="00F85BBF"/>
    <w:rsid w:val="00FA695A"/>
    <w:rsid w:val="00FB10FB"/>
    <w:rsid w:val="00FB266C"/>
    <w:rsid w:val="00FC2E6E"/>
    <w:rsid w:val="00FC4E7A"/>
    <w:rsid w:val="00FC5D77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C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72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2346-7D44-46D8-87F0-E696E3F5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2020-03-31T03:07:00Z</cp:lastPrinted>
  <dcterms:created xsi:type="dcterms:W3CDTF">2020-03-31T03:10:00Z</dcterms:created>
  <dcterms:modified xsi:type="dcterms:W3CDTF">2020-03-31T03:10:00Z</dcterms:modified>
</cp:coreProperties>
</file>