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29" w:rsidRDefault="00554D29" w:rsidP="00554D29">
      <w:pPr>
        <w:pStyle w:val="a3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554D29" w:rsidRDefault="00554D29" w:rsidP="00554D29">
      <w:pPr>
        <w:pStyle w:val="a4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D29" w:rsidRDefault="00554D29" w:rsidP="00554D29">
      <w:pPr>
        <w:pStyle w:val="a4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554D29" w:rsidRPr="004C0D0C" w:rsidRDefault="00554D29" w:rsidP="00554D29">
      <w:pPr>
        <w:pStyle w:val="a4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D0C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554D29" w:rsidRDefault="00554D29" w:rsidP="00554D2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4C0D0C">
        <w:rPr>
          <w:rFonts w:ascii="Times New Roman" w:hAnsi="Times New Roman" w:cs="Times New Roman"/>
          <w:b/>
          <w:sz w:val="32"/>
          <w:szCs w:val="32"/>
        </w:rPr>
        <w:t xml:space="preserve"> городского округа «поселок Палана»</w:t>
      </w:r>
    </w:p>
    <w:p w:rsidR="00554D29" w:rsidRPr="004E0AF6" w:rsidRDefault="00554D29" w:rsidP="00554D29">
      <w:pPr>
        <w:jc w:val="center"/>
      </w:pPr>
    </w:p>
    <w:p w:rsidR="00554D29" w:rsidRPr="0054491F" w:rsidRDefault="0050508A" w:rsidP="00554D29">
      <w:pPr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554D29">
        <w:rPr>
          <w:b/>
          <w:sz w:val="28"/>
          <w:szCs w:val="28"/>
        </w:rPr>
        <w:t>ЕНИЕ</w:t>
      </w:r>
    </w:p>
    <w:p w:rsidR="00554D29" w:rsidRDefault="00554D29" w:rsidP="00554D29">
      <w:pPr>
        <w:pStyle w:val="a4"/>
        <w:spacing w:line="480" w:lineRule="auto"/>
      </w:pPr>
      <w:r>
        <w:t>_</w:t>
      </w:r>
      <w:r w:rsidR="004E61E1" w:rsidRPr="004E61E1">
        <w:rPr>
          <w:u w:val="single"/>
        </w:rPr>
        <w:t>09.10.2017</w:t>
      </w:r>
      <w:r>
        <w:t xml:space="preserve">______ </w:t>
      </w:r>
      <w:r w:rsidR="00DA27A9" w:rsidRPr="00D01903">
        <w:rPr>
          <w:rFonts w:ascii="Times New Roman" w:hAnsi="Times New Roman" w:cs="Times New Roman"/>
          <w:sz w:val="24"/>
          <w:szCs w:val="24"/>
        </w:rPr>
        <w:t>№</w:t>
      </w:r>
      <w:r>
        <w:t> __</w:t>
      </w:r>
      <w:r w:rsidR="004E61E1" w:rsidRPr="004E61E1">
        <w:rPr>
          <w:u w:val="single"/>
        </w:rPr>
        <w:t>184</w:t>
      </w:r>
      <w:r>
        <w:t>_</w:t>
      </w:r>
      <w:r w:rsidR="005A4B56">
        <w:t>_____</w:t>
      </w:r>
    </w:p>
    <w:tbl>
      <w:tblPr>
        <w:tblW w:w="9374" w:type="dxa"/>
        <w:tblLook w:val="01E0" w:firstRow="1" w:lastRow="1" w:firstColumn="1" w:lastColumn="1" w:noHBand="0" w:noVBand="0"/>
      </w:tblPr>
      <w:tblGrid>
        <w:gridCol w:w="4219"/>
        <w:gridCol w:w="5155"/>
      </w:tblGrid>
      <w:tr w:rsidR="00554D29" w:rsidRPr="00C82D6E" w:rsidTr="00ED49A5">
        <w:tc>
          <w:tcPr>
            <w:tcW w:w="4219" w:type="dxa"/>
            <w:shd w:val="clear" w:color="auto" w:fill="auto"/>
          </w:tcPr>
          <w:p w:rsidR="00554D29" w:rsidRPr="00C82D6E" w:rsidRDefault="00784CC4" w:rsidP="003F7427">
            <w:pPr>
              <w:pStyle w:val="a3"/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ind w:right="139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3F7427">
              <w:rPr>
                <w:b/>
                <w:sz w:val="24"/>
                <w:szCs w:val="24"/>
              </w:rPr>
              <w:t xml:space="preserve">б утверждении перечня социально значимых и приоритетных рынков для содействия развитию конкуренции в городском округе «поселок Палана» </w:t>
            </w:r>
            <w:r w:rsidR="000602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55" w:type="dxa"/>
            <w:shd w:val="clear" w:color="auto" w:fill="auto"/>
          </w:tcPr>
          <w:p w:rsidR="00554D29" w:rsidRPr="00C82D6E" w:rsidRDefault="00554D29" w:rsidP="0010517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7541EE" w:rsidRDefault="007541EE" w:rsidP="007541EE">
      <w:pPr>
        <w:pStyle w:val="a5"/>
        <w:spacing w:after="25"/>
        <w:ind w:firstLine="567"/>
        <w:jc w:val="both"/>
        <w:rPr>
          <w:rFonts w:ascii="Times New Roman" w:hAnsi="Times New Roman"/>
        </w:rPr>
      </w:pPr>
    </w:p>
    <w:p w:rsidR="00F97336" w:rsidRDefault="00F97336" w:rsidP="007541EE">
      <w:pPr>
        <w:pStyle w:val="a5"/>
        <w:spacing w:after="25"/>
        <w:ind w:firstLine="567"/>
        <w:jc w:val="both"/>
        <w:rPr>
          <w:rFonts w:ascii="Times New Roman" w:hAnsi="Times New Roman"/>
        </w:rPr>
      </w:pPr>
    </w:p>
    <w:p w:rsidR="00F97336" w:rsidRDefault="003543B8" w:rsidP="007541EE">
      <w:pPr>
        <w:pStyle w:val="a5"/>
        <w:spacing w:after="25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</w:t>
      </w:r>
      <w:r w:rsidR="000029CE">
        <w:rPr>
          <w:rFonts w:ascii="Times New Roman" w:hAnsi="Times New Roman"/>
        </w:rPr>
        <w:t>о стандартом развития конкуренции в субъектах Р</w:t>
      </w:r>
      <w:r w:rsidR="000B749B">
        <w:rPr>
          <w:rFonts w:ascii="Times New Roman" w:hAnsi="Times New Roman"/>
        </w:rPr>
        <w:t>оссийской Федерации</w:t>
      </w:r>
      <w:r w:rsidR="002C05BF">
        <w:rPr>
          <w:rFonts w:ascii="Times New Roman" w:hAnsi="Times New Roman"/>
        </w:rPr>
        <w:t>,</w:t>
      </w:r>
      <w:r w:rsidR="000B749B">
        <w:rPr>
          <w:rFonts w:ascii="Times New Roman" w:hAnsi="Times New Roman"/>
        </w:rPr>
        <w:t xml:space="preserve"> утвержденным</w:t>
      </w:r>
      <w:r w:rsidR="000029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распоряжением</w:t>
      </w:r>
      <w:r w:rsidR="000029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Правительства</w:t>
      </w:r>
      <w:r w:rsidR="000029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Российской Федерации </w:t>
      </w:r>
      <w:r w:rsidR="0050508A" w:rsidRPr="0050508A">
        <w:rPr>
          <w:rFonts w:ascii="Times New Roman" w:hAnsi="Times New Roman"/>
        </w:rPr>
        <w:br/>
        <w:t>от 05.09.2015 №</w:t>
      </w:r>
      <w:r>
        <w:rPr>
          <w:rFonts w:ascii="Times New Roman" w:hAnsi="Times New Roman"/>
        </w:rPr>
        <w:t xml:space="preserve"> </w:t>
      </w:r>
      <w:r w:rsidR="0050508A" w:rsidRPr="0050508A">
        <w:rPr>
          <w:rFonts w:ascii="Times New Roman" w:hAnsi="Times New Roman"/>
        </w:rPr>
        <w:t>1738</w:t>
      </w:r>
      <w:r w:rsidR="0050508A" w:rsidRPr="0050508A">
        <w:rPr>
          <w:rFonts w:ascii="Times New Roman" w:hAnsi="Times New Roman"/>
        </w:rPr>
        <w:softHyphen/>
      </w:r>
      <w:r w:rsidR="002C05BF">
        <w:rPr>
          <w:rFonts w:ascii="Times New Roman" w:hAnsi="Times New Roman"/>
        </w:rPr>
        <w:t>-</w:t>
      </w:r>
      <w:r w:rsidR="0050508A" w:rsidRPr="0050508A">
        <w:rPr>
          <w:rFonts w:ascii="Times New Roman" w:hAnsi="Times New Roman"/>
        </w:rPr>
        <w:t>р</w:t>
      </w:r>
      <w:r>
        <w:rPr>
          <w:rFonts w:ascii="Times New Roman" w:hAnsi="Times New Roman"/>
        </w:rPr>
        <w:t>, в целях</w:t>
      </w:r>
      <w:r w:rsidR="00405833">
        <w:rPr>
          <w:rFonts w:ascii="Times New Roman" w:hAnsi="Times New Roman"/>
        </w:rPr>
        <w:t xml:space="preserve"> содействия</w:t>
      </w:r>
      <w:r w:rsidR="0050508A">
        <w:rPr>
          <w:rFonts w:ascii="Times New Roman" w:hAnsi="Times New Roman"/>
        </w:rPr>
        <w:t xml:space="preserve"> </w:t>
      </w:r>
      <w:r w:rsidR="00405833">
        <w:rPr>
          <w:rFonts w:ascii="Times New Roman" w:hAnsi="Times New Roman"/>
        </w:rPr>
        <w:t xml:space="preserve"> развития</w:t>
      </w:r>
      <w:r w:rsidR="0054556D">
        <w:rPr>
          <w:rFonts w:ascii="Times New Roman" w:hAnsi="Times New Roman"/>
        </w:rPr>
        <w:t xml:space="preserve"> конкуренции</w:t>
      </w:r>
      <w:r w:rsidR="00F97336" w:rsidRPr="00F97336">
        <w:rPr>
          <w:rFonts w:ascii="Times New Roman" w:hAnsi="Times New Roman"/>
        </w:rPr>
        <w:t xml:space="preserve"> на территории </w:t>
      </w:r>
      <w:r>
        <w:rPr>
          <w:rFonts w:ascii="Times New Roman" w:hAnsi="Times New Roman"/>
        </w:rPr>
        <w:t xml:space="preserve">городского округа </w:t>
      </w:r>
      <w:r w:rsidRPr="003543B8">
        <w:rPr>
          <w:rFonts w:ascii="Times New Roman" w:hAnsi="Times New Roman"/>
        </w:rPr>
        <w:t>«поселок Палана»</w:t>
      </w:r>
      <w:r w:rsidR="0054556D">
        <w:rPr>
          <w:rFonts w:ascii="Times New Roman" w:hAnsi="Times New Roman"/>
        </w:rPr>
        <w:t>,</w:t>
      </w:r>
      <w:r w:rsidR="003F7427">
        <w:rPr>
          <w:rFonts w:ascii="Times New Roman" w:hAnsi="Times New Roman"/>
        </w:rPr>
        <w:t xml:space="preserve"> </w:t>
      </w:r>
      <w:r w:rsidR="005B0C27">
        <w:rPr>
          <w:rFonts w:ascii="Times New Roman" w:hAnsi="Times New Roman"/>
        </w:rPr>
        <w:t xml:space="preserve"> </w:t>
      </w:r>
    </w:p>
    <w:p w:rsidR="005B0C27" w:rsidRDefault="005B0C27" w:rsidP="005B0C27"/>
    <w:p w:rsidR="005B0C27" w:rsidRPr="005B0C27" w:rsidRDefault="005B0C27" w:rsidP="005B0C27">
      <w:pPr>
        <w:tabs>
          <w:tab w:val="left" w:pos="567"/>
        </w:tabs>
      </w:pPr>
      <w:r>
        <w:tab/>
      </w:r>
      <w:proofErr w:type="gramStart"/>
      <w:r>
        <w:t>П</w:t>
      </w:r>
      <w:proofErr w:type="gramEnd"/>
      <w:r>
        <w:t xml:space="preserve"> О С Т А Н О В Л Я Ю:</w:t>
      </w:r>
    </w:p>
    <w:p w:rsidR="00E26E79" w:rsidRPr="00E26E79" w:rsidRDefault="00E26E79" w:rsidP="00E26E79"/>
    <w:p w:rsidR="006E142A" w:rsidRDefault="00F97336" w:rsidP="000B749B">
      <w:pPr>
        <w:pStyle w:val="a5"/>
        <w:tabs>
          <w:tab w:val="left" w:pos="851"/>
        </w:tabs>
        <w:spacing w:after="25"/>
        <w:ind w:firstLine="567"/>
        <w:jc w:val="both"/>
        <w:rPr>
          <w:rFonts w:ascii="Times New Roman" w:hAnsi="Times New Roman"/>
        </w:rPr>
      </w:pPr>
      <w:r w:rsidRPr="00F97336">
        <w:rPr>
          <w:rFonts w:ascii="Times New Roman" w:hAnsi="Times New Roman"/>
        </w:rPr>
        <w:t>1.</w:t>
      </w:r>
      <w:r w:rsidR="00EC7854">
        <w:rPr>
          <w:rFonts w:ascii="Times New Roman" w:hAnsi="Times New Roman"/>
        </w:rPr>
        <w:t xml:space="preserve"> </w:t>
      </w:r>
      <w:r w:rsidR="0054556D">
        <w:rPr>
          <w:rFonts w:ascii="Times New Roman" w:hAnsi="Times New Roman"/>
        </w:rPr>
        <w:t xml:space="preserve">Утвердить перечень социально значимых и приоритетных рынков </w:t>
      </w:r>
      <w:r w:rsidR="00D626F1">
        <w:rPr>
          <w:rFonts w:ascii="Times New Roman" w:hAnsi="Times New Roman"/>
        </w:rPr>
        <w:t xml:space="preserve">для содействия развитию конкуренции </w:t>
      </w:r>
      <w:r w:rsidRPr="00F97336">
        <w:rPr>
          <w:rFonts w:ascii="Times New Roman" w:hAnsi="Times New Roman"/>
        </w:rPr>
        <w:t xml:space="preserve">в </w:t>
      </w:r>
      <w:r w:rsidR="00E26E79">
        <w:rPr>
          <w:rFonts w:ascii="Times New Roman" w:hAnsi="Times New Roman"/>
        </w:rPr>
        <w:t>городском округе «поселок Палана»</w:t>
      </w:r>
      <w:r w:rsidR="00581FA1">
        <w:rPr>
          <w:rFonts w:ascii="Times New Roman" w:hAnsi="Times New Roman"/>
        </w:rPr>
        <w:t xml:space="preserve"> согласно приложению</w:t>
      </w:r>
      <w:r w:rsidR="006E142A">
        <w:rPr>
          <w:rFonts w:ascii="Times New Roman" w:hAnsi="Times New Roman"/>
        </w:rPr>
        <w:t xml:space="preserve">  1</w:t>
      </w:r>
      <w:r w:rsidR="00CC4A5C">
        <w:rPr>
          <w:rFonts w:ascii="Times New Roman" w:hAnsi="Times New Roman"/>
        </w:rPr>
        <w:t>.</w:t>
      </w:r>
    </w:p>
    <w:p w:rsidR="00FE6B58" w:rsidRPr="00FE6B58" w:rsidRDefault="006E142A" w:rsidP="000B749B">
      <w:pPr>
        <w:pStyle w:val="a5"/>
        <w:tabs>
          <w:tab w:val="left" w:pos="851"/>
        </w:tabs>
        <w:spacing w:after="25"/>
        <w:ind w:firstLine="567"/>
        <w:jc w:val="both"/>
      </w:pPr>
      <w:r>
        <w:rPr>
          <w:rFonts w:ascii="Times New Roman" w:hAnsi="Times New Roman"/>
        </w:rPr>
        <w:t>2</w:t>
      </w:r>
      <w:r w:rsidR="002C05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Утвердить обоснование </w:t>
      </w:r>
      <w:r w:rsidRPr="006E142A">
        <w:rPr>
          <w:rFonts w:ascii="Times New Roman" w:hAnsi="Times New Roman"/>
        </w:rPr>
        <w:t>социально значимых и приоритетных рынков для содействия развитию конкуренции в городском округе «поселок Палана» согласно приложению</w:t>
      </w:r>
      <w:r>
        <w:rPr>
          <w:rFonts w:ascii="Times New Roman" w:hAnsi="Times New Roman"/>
        </w:rPr>
        <w:t xml:space="preserve">  2</w:t>
      </w:r>
      <w:r w:rsidR="00CC4A5C">
        <w:rPr>
          <w:rFonts w:ascii="Times New Roman" w:hAnsi="Times New Roman"/>
        </w:rPr>
        <w:t>.</w:t>
      </w:r>
    </w:p>
    <w:p w:rsidR="009419B6" w:rsidRPr="00A36548" w:rsidRDefault="006E142A" w:rsidP="000B749B">
      <w:pPr>
        <w:ind w:firstLine="567"/>
        <w:jc w:val="both"/>
      </w:pPr>
      <w:r>
        <w:t>3</w:t>
      </w:r>
      <w:r w:rsidR="00581FA1" w:rsidRPr="00A36548">
        <w:t xml:space="preserve">. </w:t>
      </w:r>
      <w:r w:rsidR="000B749B">
        <w:t xml:space="preserve"> </w:t>
      </w:r>
      <w:r w:rsidR="009419B6" w:rsidRPr="00A36548">
        <w:t xml:space="preserve">Постановление </w:t>
      </w:r>
      <w:r w:rsidR="00A36548" w:rsidRPr="00A36548">
        <w:t xml:space="preserve">Администрации городского округа «поселок Палана» </w:t>
      </w:r>
      <w:r w:rsidR="000B749B">
        <w:t xml:space="preserve"> от 27.09.2017 </w:t>
      </w:r>
      <w:r w:rsidR="002C05BF">
        <w:t xml:space="preserve"> </w:t>
      </w:r>
      <w:r w:rsidR="009419B6" w:rsidRPr="00A36548">
        <w:t xml:space="preserve"> </w:t>
      </w:r>
      <w:r w:rsidR="00A36548" w:rsidRPr="00A36548">
        <w:t xml:space="preserve">№ 173 </w:t>
      </w:r>
      <w:r w:rsidR="000B749B">
        <w:t>«</w:t>
      </w:r>
      <w:r w:rsidR="009419B6" w:rsidRPr="00A36548">
        <w:t>Об утверждении перечня социально значимых и приоритетных рынков для содействия развитию конкуренции в городском округе «поселок Палана</w:t>
      </w:r>
      <w:r w:rsidR="009419B6" w:rsidRPr="00A36548">
        <w:rPr>
          <w:b/>
        </w:rPr>
        <w:t xml:space="preserve">» </w:t>
      </w:r>
      <w:r w:rsidR="009419B6" w:rsidRPr="00A36548">
        <w:t>считать утратившим силу.</w:t>
      </w:r>
    </w:p>
    <w:p w:rsidR="00581FA1" w:rsidRPr="00581FA1" w:rsidRDefault="006E142A" w:rsidP="000B749B">
      <w:pPr>
        <w:ind w:firstLine="567"/>
        <w:jc w:val="both"/>
      </w:pPr>
      <w:r>
        <w:t>4</w:t>
      </w:r>
      <w:r w:rsidR="0014052A">
        <w:t xml:space="preserve">. </w:t>
      </w:r>
      <w:r w:rsidR="009419B6">
        <w:t xml:space="preserve"> </w:t>
      </w:r>
      <w:r w:rsidR="000B749B">
        <w:t>Настоящее постановл</w:t>
      </w:r>
      <w:r w:rsidR="00581FA1">
        <w:t>ение вступает в силу после его официального обнародования.</w:t>
      </w:r>
    </w:p>
    <w:p w:rsidR="00554D29" w:rsidRDefault="006E142A" w:rsidP="000B749B">
      <w:pPr>
        <w:pStyle w:val="a6"/>
        <w:tabs>
          <w:tab w:val="left" w:pos="567"/>
          <w:tab w:val="left" w:pos="1276"/>
        </w:tabs>
        <w:jc w:val="both"/>
      </w:pPr>
      <w:r>
        <w:tab/>
        <w:t>5</w:t>
      </w:r>
      <w:r w:rsidR="00E26E79">
        <w:t>.</w:t>
      </w:r>
      <w:r w:rsidR="000B749B">
        <w:t xml:space="preserve"> </w:t>
      </w:r>
      <w:r w:rsidR="00581FA1">
        <w:t xml:space="preserve"> </w:t>
      </w:r>
      <w:r w:rsidR="00265308">
        <w:t xml:space="preserve">Контроль </w:t>
      </w:r>
      <w:r w:rsidR="00554D29">
        <w:t>исполнени</w:t>
      </w:r>
      <w:r w:rsidR="00265308">
        <w:t>я</w:t>
      </w:r>
      <w:r w:rsidR="00554D29">
        <w:t xml:space="preserve"> настоящего </w:t>
      </w:r>
      <w:r w:rsidR="005B0C27" w:rsidRPr="005B0C27">
        <w:t>постановления</w:t>
      </w:r>
      <w:r w:rsidR="00554D29" w:rsidRPr="005B0C27">
        <w:t xml:space="preserve"> </w:t>
      </w:r>
      <w:r w:rsidR="005B0C27">
        <w:t>оставляю за собой</w:t>
      </w:r>
      <w:r w:rsidR="00554D29">
        <w:t>.</w:t>
      </w:r>
    </w:p>
    <w:p w:rsidR="00554D29" w:rsidRDefault="00554D29" w:rsidP="000B749B">
      <w:pPr>
        <w:pStyle w:val="a3"/>
        <w:ind w:firstLine="708"/>
        <w:jc w:val="both"/>
        <w:rPr>
          <w:sz w:val="24"/>
          <w:szCs w:val="24"/>
        </w:rPr>
      </w:pPr>
    </w:p>
    <w:p w:rsidR="00554D29" w:rsidRDefault="00554D29" w:rsidP="00554D29">
      <w:pPr>
        <w:pStyle w:val="a3"/>
        <w:ind w:firstLine="708"/>
        <w:jc w:val="both"/>
        <w:rPr>
          <w:sz w:val="24"/>
          <w:szCs w:val="24"/>
        </w:rPr>
      </w:pPr>
    </w:p>
    <w:p w:rsidR="00D626F1" w:rsidRDefault="00D626F1" w:rsidP="00554D29">
      <w:pPr>
        <w:pStyle w:val="a3"/>
        <w:ind w:firstLine="708"/>
        <w:jc w:val="both"/>
        <w:rPr>
          <w:sz w:val="24"/>
          <w:szCs w:val="24"/>
        </w:rPr>
      </w:pPr>
    </w:p>
    <w:p w:rsidR="00312661" w:rsidRDefault="00312661" w:rsidP="00554D29">
      <w:pPr>
        <w:pStyle w:val="a3"/>
        <w:ind w:firstLine="708"/>
        <w:jc w:val="both"/>
        <w:rPr>
          <w:sz w:val="24"/>
          <w:szCs w:val="24"/>
        </w:rPr>
      </w:pPr>
    </w:p>
    <w:p w:rsidR="00EC7854" w:rsidRDefault="00EC7854" w:rsidP="00554D29">
      <w:pPr>
        <w:pStyle w:val="a3"/>
        <w:tabs>
          <w:tab w:val="left" w:pos="6874"/>
        </w:tabs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</w:t>
      </w:r>
      <w:r w:rsidR="00312661">
        <w:rPr>
          <w:sz w:val="24"/>
          <w:szCs w:val="24"/>
        </w:rPr>
        <w:t>Глав</w:t>
      </w:r>
      <w:r w:rsidR="005C78DB">
        <w:rPr>
          <w:sz w:val="24"/>
          <w:szCs w:val="24"/>
        </w:rPr>
        <w:t>ы</w:t>
      </w:r>
      <w:r w:rsidR="00312661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554D29" w:rsidRDefault="00920510" w:rsidP="00554D29">
      <w:pPr>
        <w:pStyle w:val="a3"/>
        <w:tabs>
          <w:tab w:val="left" w:pos="6874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312661">
        <w:rPr>
          <w:sz w:val="24"/>
          <w:szCs w:val="24"/>
        </w:rPr>
        <w:t>ородского округа «поселок Палана»</w:t>
      </w:r>
      <w:r w:rsidR="00554D29">
        <w:rPr>
          <w:sz w:val="24"/>
          <w:szCs w:val="24"/>
        </w:rPr>
        <w:t xml:space="preserve">                                 </w:t>
      </w:r>
      <w:r w:rsidR="008333CB">
        <w:rPr>
          <w:sz w:val="24"/>
          <w:szCs w:val="24"/>
        </w:rPr>
        <w:t xml:space="preserve">                        </w:t>
      </w:r>
      <w:r w:rsidR="00EC7854">
        <w:rPr>
          <w:sz w:val="24"/>
          <w:szCs w:val="24"/>
        </w:rPr>
        <w:t xml:space="preserve">    </w:t>
      </w:r>
      <w:r w:rsidR="005B0C27">
        <w:rPr>
          <w:sz w:val="24"/>
          <w:szCs w:val="24"/>
        </w:rPr>
        <w:t xml:space="preserve">      </w:t>
      </w:r>
      <w:r w:rsidR="00EC7854">
        <w:rPr>
          <w:sz w:val="24"/>
          <w:szCs w:val="24"/>
        </w:rPr>
        <w:t xml:space="preserve">        О.П. Мохирева</w:t>
      </w:r>
    </w:p>
    <w:p w:rsidR="00554D29" w:rsidRDefault="00554D29" w:rsidP="00554D29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</w:t>
      </w:r>
    </w:p>
    <w:p w:rsidR="00554D29" w:rsidRDefault="00554D29" w:rsidP="00554D29">
      <w:pPr>
        <w:pStyle w:val="a3"/>
        <w:tabs>
          <w:tab w:val="left" w:pos="6453"/>
        </w:tabs>
        <w:rPr>
          <w:sz w:val="24"/>
          <w:szCs w:val="24"/>
        </w:rPr>
      </w:pPr>
    </w:p>
    <w:p w:rsidR="00F97336" w:rsidRDefault="00F97336" w:rsidP="00554D29">
      <w:pPr>
        <w:pStyle w:val="a3"/>
        <w:tabs>
          <w:tab w:val="left" w:pos="6453"/>
        </w:tabs>
        <w:rPr>
          <w:sz w:val="24"/>
          <w:szCs w:val="24"/>
        </w:rPr>
      </w:pPr>
    </w:p>
    <w:p w:rsidR="00F97336" w:rsidRDefault="00F97336" w:rsidP="00554D29">
      <w:pPr>
        <w:pStyle w:val="a3"/>
        <w:tabs>
          <w:tab w:val="left" w:pos="6453"/>
        </w:tabs>
        <w:rPr>
          <w:sz w:val="24"/>
          <w:szCs w:val="24"/>
        </w:rPr>
      </w:pPr>
    </w:p>
    <w:p w:rsidR="00F97336" w:rsidRDefault="00F97336" w:rsidP="00554D29">
      <w:pPr>
        <w:pStyle w:val="a3"/>
        <w:tabs>
          <w:tab w:val="left" w:pos="6453"/>
        </w:tabs>
        <w:rPr>
          <w:sz w:val="24"/>
          <w:szCs w:val="24"/>
        </w:rPr>
      </w:pPr>
    </w:p>
    <w:p w:rsidR="00F97336" w:rsidRDefault="00F97336" w:rsidP="00554D29">
      <w:pPr>
        <w:pStyle w:val="a3"/>
        <w:tabs>
          <w:tab w:val="left" w:pos="6453"/>
        </w:tabs>
        <w:rPr>
          <w:sz w:val="24"/>
          <w:szCs w:val="24"/>
        </w:rPr>
      </w:pPr>
    </w:p>
    <w:p w:rsidR="00F97336" w:rsidRDefault="00F97336" w:rsidP="00554D29">
      <w:pPr>
        <w:pStyle w:val="a3"/>
        <w:tabs>
          <w:tab w:val="left" w:pos="6453"/>
        </w:tabs>
        <w:rPr>
          <w:sz w:val="24"/>
          <w:szCs w:val="24"/>
        </w:rPr>
      </w:pPr>
    </w:p>
    <w:p w:rsidR="00F97336" w:rsidRDefault="00F97336" w:rsidP="00554D29">
      <w:pPr>
        <w:pStyle w:val="a3"/>
        <w:tabs>
          <w:tab w:val="left" w:pos="6453"/>
        </w:tabs>
        <w:rPr>
          <w:sz w:val="24"/>
          <w:szCs w:val="24"/>
        </w:rPr>
      </w:pPr>
    </w:p>
    <w:p w:rsidR="00F97336" w:rsidRDefault="00F97336" w:rsidP="00554D29">
      <w:pPr>
        <w:pStyle w:val="a3"/>
        <w:tabs>
          <w:tab w:val="left" w:pos="6453"/>
        </w:tabs>
        <w:rPr>
          <w:sz w:val="24"/>
          <w:szCs w:val="24"/>
        </w:rPr>
      </w:pPr>
    </w:p>
    <w:p w:rsidR="00F97336" w:rsidRDefault="00F97336" w:rsidP="00554D29">
      <w:pPr>
        <w:pStyle w:val="a3"/>
        <w:tabs>
          <w:tab w:val="left" w:pos="6453"/>
        </w:tabs>
        <w:rPr>
          <w:sz w:val="24"/>
          <w:szCs w:val="24"/>
        </w:rPr>
      </w:pPr>
    </w:p>
    <w:tbl>
      <w:tblPr>
        <w:tblW w:w="9841" w:type="dxa"/>
        <w:tblLook w:val="04A0" w:firstRow="1" w:lastRow="0" w:firstColumn="1" w:lastColumn="0" w:noHBand="0" w:noVBand="1"/>
      </w:tblPr>
      <w:tblGrid>
        <w:gridCol w:w="4675"/>
        <w:gridCol w:w="5166"/>
      </w:tblGrid>
      <w:tr w:rsidR="00554D29" w:rsidRPr="00FD382C" w:rsidTr="00581FA1">
        <w:trPr>
          <w:trHeight w:val="1482"/>
        </w:trPr>
        <w:tc>
          <w:tcPr>
            <w:tcW w:w="4675" w:type="dxa"/>
            <w:shd w:val="clear" w:color="auto" w:fill="auto"/>
          </w:tcPr>
          <w:p w:rsidR="00581FA1" w:rsidRPr="00FD382C" w:rsidRDefault="00581FA1" w:rsidP="00105173">
            <w:pPr>
              <w:jc w:val="center"/>
            </w:pPr>
          </w:p>
        </w:tc>
        <w:tc>
          <w:tcPr>
            <w:tcW w:w="5166" w:type="dxa"/>
            <w:shd w:val="clear" w:color="auto" w:fill="auto"/>
          </w:tcPr>
          <w:p w:rsidR="00784CC4" w:rsidRDefault="00784CC4" w:rsidP="00105173">
            <w:pPr>
              <w:ind w:firstLine="601"/>
              <w:jc w:val="right"/>
            </w:pPr>
          </w:p>
          <w:p w:rsidR="00554D29" w:rsidRPr="00FD382C" w:rsidRDefault="00554D29" w:rsidP="00105173">
            <w:pPr>
              <w:ind w:firstLine="601"/>
              <w:jc w:val="right"/>
            </w:pPr>
            <w:r w:rsidRPr="00FD382C">
              <w:t>Приложение</w:t>
            </w:r>
            <w:r w:rsidR="002C05BF">
              <w:t xml:space="preserve"> </w:t>
            </w:r>
            <w:r w:rsidR="00EC7854">
              <w:t xml:space="preserve"> 1</w:t>
            </w:r>
          </w:p>
          <w:p w:rsidR="00554D29" w:rsidRPr="00FD382C" w:rsidRDefault="00554D29" w:rsidP="00105173">
            <w:pPr>
              <w:ind w:firstLine="601"/>
              <w:jc w:val="right"/>
            </w:pPr>
            <w:r w:rsidRPr="00FD382C">
              <w:t xml:space="preserve">к </w:t>
            </w:r>
            <w:r w:rsidR="009F40B8">
              <w:t>п</w:t>
            </w:r>
            <w:r w:rsidR="00E67A69">
              <w:t>остановлению</w:t>
            </w:r>
            <w:r w:rsidRPr="00FD382C">
              <w:t xml:space="preserve"> Администрации</w:t>
            </w:r>
          </w:p>
          <w:p w:rsidR="00554D29" w:rsidRPr="00FD382C" w:rsidRDefault="00554D29" w:rsidP="00105173">
            <w:pPr>
              <w:ind w:firstLine="601"/>
              <w:jc w:val="right"/>
            </w:pPr>
            <w:r w:rsidRPr="00FD382C">
              <w:t>городского округа «поселок Палана»</w:t>
            </w:r>
          </w:p>
          <w:p w:rsidR="00554D29" w:rsidRPr="00FD382C" w:rsidRDefault="00554D29" w:rsidP="004E61E1">
            <w:pPr>
              <w:ind w:firstLine="601"/>
              <w:jc w:val="right"/>
            </w:pPr>
            <w:r w:rsidRPr="00FD382C">
              <w:t xml:space="preserve">  от __</w:t>
            </w:r>
            <w:r w:rsidR="004E61E1" w:rsidRPr="004E61E1">
              <w:rPr>
                <w:u w:val="single"/>
              </w:rPr>
              <w:t>09.10.2017</w:t>
            </w:r>
            <w:r w:rsidRPr="00FD382C">
              <w:t>__ №  ___</w:t>
            </w:r>
            <w:r w:rsidR="004E61E1" w:rsidRPr="004E61E1">
              <w:rPr>
                <w:u w:val="single"/>
              </w:rPr>
              <w:t>184</w:t>
            </w:r>
            <w:r w:rsidRPr="00FD382C">
              <w:t>___</w:t>
            </w:r>
          </w:p>
        </w:tc>
      </w:tr>
    </w:tbl>
    <w:p w:rsidR="00554D29" w:rsidRPr="00FD382C" w:rsidRDefault="00554D29" w:rsidP="00554D29">
      <w:pPr>
        <w:rPr>
          <w:sz w:val="18"/>
          <w:szCs w:val="18"/>
        </w:rPr>
      </w:pPr>
    </w:p>
    <w:p w:rsidR="00554D29" w:rsidRPr="00FD382C" w:rsidRDefault="00554D29" w:rsidP="00554D29">
      <w:pPr>
        <w:rPr>
          <w:sz w:val="18"/>
          <w:szCs w:val="18"/>
        </w:rPr>
      </w:pPr>
    </w:p>
    <w:tbl>
      <w:tblPr>
        <w:tblW w:w="4361" w:type="dxa"/>
        <w:tblLook w:val="04A0" w:firstRow="1" w:lastRow="0" w:firstColumn="1" w:lastColumn="0" w:noHBand="0" w:noVBand="1"/>
      </w:tblPr>
      <w:tblGrid>
        <w:gridCol w:w="4361"/>
      </w:tblGrid>
      <w:tr w:rsidR="00554D29" w:rsidRPr="00FD382C" w:rsidTr="00105173">
        <w:tc>
          <w:tcPr>
            <w:tcW w:w="4361" w:type="dxa"/>
            <w:shd w:val="clear" w:color="auto" w:fill="auto"/>
          </w:tcPr>
          <w:p w:rsidR="00554D29" w:rsidRPr="00FD382C" w:rsidRDefault="00554D29" w:rsidP="00105173">
            <w:r w:rsidRPr="00FD382C">
              <w:rPr>
                <w:sz w:val="18"/>
                <w:szCs w:val="18"/>
              </w:rPr>
              <w:br w:type="page"/>
            </w:r>
          </w:p>
        </w:tc>
      </w:tr>
    </w:tbl>
    <w:p w:rsidR="00554D29" w:rsidRPr="005C78DB" w:rsidRDefault="00DA4704" w:rsidP="00DA4704">
      <w:pPr>
        <w:jc w:val="center"/>
        <w:rPr>
          <w:b/>
        </w:rPr>
      </w:pPr>
      <w:r w:rsidRPr="005C78DB">
        <w:rPr>
          <w:b/>
        </w:rPr>
        <w:t>Перечень</w:t>
      </w:r>
    </w:p>
    <w:p w:rsidR="00DA4704" w:rsidRPr="005C78DB" w:rsidRDefault="00DA4704" w:rsidP="00DA4704">
      <w:pPr>
        <w:jc w:val="center"/>
        <w:rPr>
          <w:b/>
        </w:rPr>
      </w:pPr>
      <w:r w:rsidRPr="005C78DB">
        <w:rPr>
          <w:b/>
        </w:rPr>
        <w:t>социально значимых рынков для содействия развитию конкуренции в городском округе «поселок Палана»</w:t>
      </w:r>
    </w:p>
    <w:p w:rsidR="00554D29" w:rsidRDefault="00554D29" w:rsidP="00581FA1">
      <w:pPr>
        <w:rPr>
          <w:sz w:val="20"/>
          <w:szCs w:val="20"/>
        </w:rPr>
      </w:pPr>
    </w:p>
    <w:p w:rsidR="00DA4704" w:rsidRPr="00581FA1" w:rsidRDefault="00DA4704" w:rsidP="00DA4704">
      <w:pPr>
        <w:numPr>
          <w:ilvl w:val="0"/>
          <w:numId w:val="4"/>
        </w:numPr>
        <w:jc w:val="both"/>
        <w:rPr>
          <w:lang w:bidi="ru-RU"/>
        </w:rPr>
      </w:pPr>
      <w:r w:rsidRPr="00581FA1">
        <w:rPr>
          <w:lang w:bidi="ru-RU"/>
        </w:rPr>
        <w:t xml:space="preserve">рынок услуг </w:t>
      </w:r>
      <w:r w:rsidR="00A879B7" w:rsidRPr="00581FA1">
        <w:rPr>
          <w:lang w:bidi="ru-RU"/>
        </w:rPr>
        <w:t>сельскохозяйственной деятельности</w:t>
      </w:r>
      <w:r w:rsidR="0050508A">
        <w:rPr>
          <w:lang w:bidi="ru-RU"/>
        </w:rPr>
        <w:t>;</w:t>
      </w:r>
    </w:p>
    <w:p w:rsidR="00DA4704" w:rsidRPr="00581FA1" w:rsidRDefault="00DA4704" w:rsidP="00DA4704">
      <w:pPr>
        <w:numPr>
          <w:ilvl w:val="0"/>
          <w:numId w:val="4"/>
        </w:numPr>
        <w:jc w:val="both"/>
        <w:rPr>
          <w:lang w:bidi="ru-RU"/>
        </w:rPr>
      </w:pPr>
      <w:r w:rsidRPr="00581FA1">
        <w:rPr>
          <w:lang w:bidi="ru-RU"/>
        </w:rPr>
        <w:t>рынок услуг жилищно-коммунального хозяйства;</w:t>
      </w:r>
    </w:p>
    <w:p w:rsidR="00DA4704" w:rsidRPr="00581FA1" w:rsidRDefault="00DA4704" w:rsidP="00DA4704">
      <w:pPr>
        <w:numPr>
          <w:ilvl w:val="0"/>
          <w:numId w:val="4"/>
        </w:numPr>
        <w:jc w:val="both"/>
        <w:rPr>
          <w:lang w:bidi="ru-RU"/>
        </w:rPr>
      </w:pPr>
      <w:r w:rsidRPr="00581FA1">
        <w:rPr>
          <w:lang w:bidi="ru-RU"/>
        </w:rPr>
        <w:t xml:space="preserve">рынок </w:t>
      </w:r>
      <w:r w:rsidR="00784CC4" w:rsidRPr="00581FA1">
        <w:rPr>
          <w:lang w:bidi="ru-RU"/>
        </w:rPr>
        <w:t>турист</w:t>
      </w:r>
      <w:r w:rsidR="0050508A">
        <w:rPr>
          <w:lang w:bidi="ru-RU"/>
        </w:rPr>
        <w:t>ских услуг;</w:t>
      </w:r>
    </w:p>
    <w:p w:rsidR="00A879B7" w:rsidRDefault="00A879B7" w:rsidP="00A879B7">
      <w:pPr>
        <w:numPr>
          <w:ilvl w:val="0"/>
          <w:numId w:val="4"/>
        </w:numPr>
        <w:jc w:val="both"/>
        <w:rPr>
          <w:lang w:bidi="ru-RU"/>
        </w:rPr>
      </w:pPr>
      <w:r w:rsidRPr="00581FA1">
        <w:rPr>
          <w:lang w:bidi="ru-RU"/>
        </w:rPr>
        <w:t>рынок услуг автомастерских</w:t>
      </w:r>
      <w:r w:rsidR="008B0A1F">
        <w:rPr>
          <w:lang w:bidi="ru-RU"/>
        </w:rPr>
        <w:t xml:space="preserve"> и автомоек</w:t>
      </w:r>
      <w:r w:rsidRPr="00581FA1">
        <w:rPr>
          <w:lang w:bidi="ru-RU"/>
        </w:rPr>
        <w:t xml:space="preserve">; </w:t>
      </w:r>
    </w:p>
    <w:p w:rsidR="008B0A1F" w:rsidRPr="00581FA1" w:rsidRDefault="008B0A1F" w:rsidP="00A879B7">
      <w:pPr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>рынок автозаправочных станций</w:t>
      </w:r>
      <w:r w:rsidR="0050508A">
        <w:rPr>
          <w:lang w:bidi="ru-RU"/>
        </w:rPr>
        <w:t>;</w:t>
      </w:r>
    </w:p>
    <w:p w:rsidR="00A879B7" w:rsidRDefault="00A879B7" w:rsidP="00A879B7">
      <w:pPr>
        <w:numPr>
          <w:ilvl w:val="0"/>
          <w:numId w:val="4"/>
        </w:numPr>
        <w:jc w:val="both"/>
        <w:rPr>
          <w:lang w:bidi="ru-RU"/>
        </w:rPr>
      </w:pPr>
      <w:r w:rsidRPr="00581FA1">
        <w:rPr>
          <w:lang w:bidi="ru-RU"/>
        </w:rPr>
        <w:t>рынок услуг бытового обслуживания населения, оказание сервисных услуг</w:t>
      </w:r>
      <w:r w:rsidR="0050508A">
        <w:rPr>
          <w:lang w:bidi="ru-RU"/>
        </w:rPr>
        <w:t>;</w:t>
      </w:r>
    </w:p>
    <w:p w:rsidR="00E9717A" w:rsidRDefault="00E9717A" w:rsidP="00A879B7">
      <w:pPr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>рынок юридических услуг</w:t>
      </w:r>
      <w:r w:rsidR="0050508A">
        <w:rPr>
          <w:lang w:bidi="ru-RU"/>
        </w:rPr>
        <w:t>;</w:t>
      </w:r>
    </w:p>
    <w:p w:rsidR="00E9717A" w:rsidRDefault="00E9717A" w:rsidP="00A879B7">
      <w:pPr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>рынок спортивно-оздоровительных услуг</w:t>
      </w:r>
      <w:r w:rsidR="0050508A">
        <w:rPr>
          <w:lang w:bidi="ru-RU"/>
        </w:rPr>
        <w:t>;</w:t>
      </w:r>
    </w:p>
    <w:p w:rsidR="009425E2" w:rsidRDefault="009425E2" w:rsidP="00A879B7">
      <w:pPr>
        <w:numPr>
          <w:ilvl w:val="0"/>
          <w:numId w:val="4"/>
        </w:numPr>
        <w:jc w:val="both"/>
        <w:rPr>
          <w:lang w:bidi="ru-RU"/>
        </w:rPr>
      </w:pPr>
      <w:r>
        <w:rPr>
          <w:lang w:bidi="ru-RU"/>
        </w:rPr>
        <w:t>рынок инженерно-консультационных услуг</w:t>
      </w:r>
      <w:r w:rsidR="0050508A">
        <w:rPr>
          <w:lang w:bidi="ru-RU"/>
        </w:rPr>
        <w:t>.</w:t>
      </w:r>
    </w:p>
    <w:p w:rsidR="008B0A1F" w:rsidRPr="00581FA1" w:rsidRDefault="008B0A1F" w:rsidP="008B0A1F">
      <w:pPr>
        <w:jc w:val="both"/>
        <w:rPr>
          <w:lang w:bidi="ru-RU"/>
        </w:rPr>
      </w:pPr>
    </w:p>
    <w:p w:rsidR="00A879B7" w:rsidRPr="00581FA1" w:rsidRDefault="00A879B7" w:rsidP="00581FA1">
      <w:pPr>
        <w:rPr>
          <w:lang w:bidi="ru-RU"/>
        </w:rPr>
      </w:pPr>
    </w:p>
    <w:p w:rsidR="00DA4704" w:rsidRPr="00060298" w:rsidRDefault="00DA4704" w:rsidP="00DA4704">
      <w:pPr>
        <w:jc w:val="center"/>
        <w:rPr>
          <w:b/>
          <w:lang w:bidi="ru-RU"/>
        </w:rPr>
      </w:pPr>
      <w:r w:rsidRPr="00060298">
        <w:rPr>
          <w:b/>
          <w:lang w:bidi="ru-RU"/>
        </w:rPr>
        <w:t>Перечень</w:t>
      </w:r>
    </w:p>
    <w:p w:rsidR="00DA4704" w:rsidRPr="00060298" w:rsidRDefault="00DA4704" w:rsidP="00DA4704">
      <w:pPr>
        <w:jc w:val="center"/>
        <w:rPr>
          <w:b/>
          <w:lang w:bidi="ru-RU"/>
        </w:rPr>
      </w:pPr>
      <w:r w:rsidRPr="00060298">
        <w:rPr>
          <w:b/>
          <w:lang w:bidi="ru-RU"/>
        </w:rPr>
        <w:t xml:space="preserve">приоритетных рынков для содействия развитию конкуренции в городском округе </w:t>
      </w:r>
    </w:p>
    <w:p w:rsidR="00DA4704" w:rsidRPr="00060298" w:rsidRDefault="0050508A" w:rsidP="00DA4704">
      <w:pPr>
        <w:jc w:val="center"/>
        <w:rPr>
          <w:b/>
          <w:lang w:bidi="ru-RU"/>
        </w:rPr>
      </w:pPr>
      <w:r w:rsidRPr="00060298">
        <w:rPr>
          <w:b/>
          <w:lang w:bidi="ru-RU"/>
        </w:rPr>
        <w:t>«поселок Палана»</w:t>
      </w:r>
    </w:p>
    <w:p w:rsidR="00DA4704" w:rsidRPr="00A55C5B" w:rsidRDefault="00DA4704" w:rsidP="00DA4704">
      <w:pPr>
        <w:jc w:val="both"/>
        <w:rPr>
          <w:lang w:bidi="ru-RU"/>
        </w:rPr>
      </w:pPr>
    </w:p>
    <w:p w:rsidR="00DA4704" w:rsidRPr="00581FA1" w:rsidRDefault="00E9717A" w:rsidP="00E9717A">
      <w:pPr>
        <w:numPr>
          <w:ilvl w:val="0"/>
          <w:numId w:val="5"/>
        </w:numPr>
        <w:rPr>
          <w:lang w:bidi="ru-RU"/>
        </w:rPr>
      </w:pPr>
      <w:r>
        <w:rPr>
          <w:lang w:bidi="ru-RU"/>
        </w:rPr>
        <w:t>рынок услуг сельскохозяйственной деятельности</w:t>
      </w:r>
      <w:r w:rsidR="0050508A">
        <w:rPr>
          <w:lang w:bidi="ru-RU"/>
        </w:rPr>
        <w:t>;</w:t>
      </w:r>
    </w:p>
    <w:p w:rsidR="00A76E9E" w:rsidRDefault="00A76E9E" w:rsidP="00E9717A">
      <w:pPr>
        <w:numPr>
          <w:ilvl w:val="0"/>
          <w:numId w:val="5"/>
        </w:numPr>
        <w:rPr>
          <w:lang w:bidi="ru-RU"/>
        </w:rPr>
      </w:pPr>
      <w:r w:rsidRPr="00A76E9E">
        <w:rPr>
          <w:lang w:bidi="ru-RU"/>
        </w:rPr>
        <w:t>рынок туристских услуг</w:t>
      </w:r>
      <w:r w:rsidR="0050508A">
        <w:rPr>
          <w:lang w:bidi="ru-RU"/>
        </w:rPr>
        <w:t>;</w:t>
      </w:r>
    </w:p>
    <w:p w:rsidR="00E9717A" w:rsidRPr="00581FA1" w:rsidRDefault="00E9717A" w:rsidP="009425E2">
      <w:pPr>
        <w:pStyle w:val="aa"/>
        <w:numPr>
          <w:ilvl w:val="0"/>
          <w:numId w:val="5"/>
        </w:numPr>
        <w:tabs>
          <w:tab w:val="left" w:pos="709"/>
        </w:tabs>
        <w:ind w:left="0"/>
        <w:rPr>
          <w:lang w:bidi="ru-RU"/>
        </w:rPr>
      </w:pPr>
      <w:r w:rsidRPr="00581FA1">
        <w:rPr>
          <w:lang w:bidi="ru-RU"/>
        </w:rPr>
        <w:t>рынок услуг бытового обслуживания населения, оказание сервисных услуг</w:t>
      </w:r>
      <w:r w:rsidR="0050508A">
        <w:rPr>
          <w:lang w:bidi="ru-RU"/>
        </w:rPr>
        <w:t>;</w:t>
      </w:r>
    </w:p>
    <w:p w:rsidR="00E9717A" w:rsidRPr="00581FA1" w:rsidRDefault="00E9717A" w:rsidP="00E9717A">
      <w:pPr>
        <w:numPr>
          <w:ilvl w:val="0"/>
          <w:numId w:val="5"/>
        </w:numPr>
        <w:rPr>
          <w:lang w:bidi="ru-RU"/>
        </w:rPr>
      </w:pPr>
      <w:r>
        <w:rPr>
          <w:lang w:bidi="ru-RU"/>
        </w:rPr>
        <w:t>рынок услуг автомастерских</w:t>
      </w:r>
      <w:r w:rsidR="00C45126">
        <w:rPr>
          <w:lang w:bidi="ru-RU"/>
        </w:rPr>
        <w:t xml:space="preserve"> и автомоек</w:t>
      </w:r>
      <w:r w:rsidR="0050508A">
        <w:rPr>
          <w:lang w:bidi="ru-RU"/>
        </w:rPr>
        <w:t>.</w:t>
      </w:r>
    </w:p>
    <w:p w:rsidR="00DA4704" w:rsidRDefault="00DA4704" w:rsidP="00A76E9E">
      <w:pPr>
        <w:jc w:val="both"/>
        <w:rPr>
          <w:lang w:bidi="ru-RU"/>
        </w:rPr>
      </w:pPr>
    </w:p>
    <w:p w:rsidR="00A76E9E" w:rsidRPr="00581FA1" w:rsidRDefault="00A76E9E" w:rsidP="00A76E9E">
      <w:pPr>
        <w:pStyle w:val="aa"/>
        <w:numPr>
          <w:ilvl w:val="0"/>
          <w:numId w:val="5"/>
        </w:numPr>
        <w:jc w:val="both"/>
        <w:rPr>
          <w:lang w:bidi="ru-RU"/>
        </w:rPr>
        <w:sectPr w:rsidR="00A76E9E" w:rsidRPr="00581FA1" w:rsidSect="006E142A">
          <w:pgSz w:w="11909" w:h="16840"/>
          <w:pgMar w:top="1009" w:right="567" w:bottom="1009" w:left="1440" w:header="0" w:footer="6" w:gutter="0"/>
          <w:cols w:space="720"/>
          <w:noEndnote/>
          <w:docGrid w:linePitch="360"/>
        </w:sectPr>
      </w:pPr>
    </w:p>
    <w:p w:rsidR="00253397" w:rsidRPr="00FD382C" w:rsidRDefault="00253397" w:rsidP="00253397">
      <w:pPr>
        <w:ind w:firstLine="601"/>
        <w:jc w:val="right"/>
      </w:pPr>
      <w:r w:rsidRPr="00FD382C">
        <w:lastRenderedPageBreak/>
        <w:t>Приложение</w:t>
      </w:r>
      <w:r w:rsidR="002C05BF">
        <w:t xml:space="preserve"> </w:t>
      </w:r>
      <w:r w:rsidR="00EC7854">
        <w:t xml:space="preserve"> 2</w:t>
      </w:r>
    </w:p>
    <w:p w:rsidR="00253397" w:rsidRPr="00FD382C" w:rsidRDefault="00060298" w:rsidP="00253397">
      <w:pPr>
        <w:ind w:firstLine="601"/>
        <w:jc w:val="right"/>
      </w:pPr>
      <w:r>
        <w:t>к п</w:t>
      </w:r>
      <w:r w:rsidR="00E67A69">
        <w:t>остановлению</w:t>
      </w:r>
      <w:r w:rsidR="00253397" w:rsidRPr="00FD382C">
        <w:t xml:space="preserve"> Администрации</w:t>
      </w:r>
    </w:p>
    <w:p w:rsidR="00253397" w:rsidRPr="00FD382C" w:rsidRDefault="00253397" w:rsidP="00253397">
      <w:pPr>
        <w:ind w:firstLine="601"/>
        <w:jc w:val="right"/>
      </w:pPr>
      <w:r w:rsidRPr="00FD382C">
        <w:t>городского округа «поселок Палана»</w:t>
      </w:r>
    </w:p>
    <w:p w:rsidR="00554D29" w:rsidRDefault="00253397" w:rsidP="00253397">
      <w:pPr>
        <w:jc w:val="right"/>
      </w:pPr>
      <w:r w:rsidRPr="00FD382C">
        <w:t xml:space="preserve">  от </w:t>
      </w:r>
      <w:r w:rsidR="004E61E1" w:rsidRPr="00FD382C">
        <w:t>__</w:t>
      </w:r>
      <w:r w:rsidR="004E61E1" w:rsidRPr="004E61E1">
        <w:rPr>
          <w:u w:val="single"/>
        </w:rPr>
        <w:t>09.10.2017</w:t>
      </w:r>
      <w:r w:rsidR="004E61E1" w:rsidRPr="00FD382C">
        <w:t>__ №  ___</w:t>
      </w:r>
      <w:r w:rsidR="004E61E1" w:rsidRPr="004E61E1">
        <w:rPr>
          <w:u w:val="single"/>
        </w:rPr>
        <w:t>184</w:t>
      </w:r>
      <w:r w:rsidR="004E61E1" w:rsidRPr="00FD382C">
        <w:t>___</w:t>
      </w:r>
    </w:p>
    <w:p w:rsidR="00253397" w:rsidRDefault="00253397" w:rsidP="00253397">
      <w:pPr>
        <w:jc w:val="right"/>
      </w:pPr>
    </w:p>
    <w:p w:rsidR="00253397" w:rsidRDefault="00253397" w:rsidP="00253397">
      <w:pPr>
        <w:jc w:val="right"/>
      </w:pPr>
    </w:p>
    <w:p w:rsidR="006469AB" w:rsidRPr="00E67A69" w:rsidRDefault="00C505A2" w:rsidP="00C505A2">
      <w:pPr>
        <w:jc w:val="center"/>
        <w:rPr>
          <w:b/>
        </w:rPr>
      </w:pPr>
      <w:r w:rsidRPr="00E67A69">
        <w:rPr>
          <w:b/>
        </w:rPr>
        <w:t>Обоснование социально значимых и приоритетных рынков для содействия развитию конкуренции в городском округе «поселок Палана»</w:t>
      </w:r>
    </w:p>
    <w:p w:rsidR="006469AB" w:rsidRDefault="006469AB" w:rsidP="00253397">
      <w:pPr>
        <w:jc w:val="right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336"/>
      </w:tblGrid>
      <w:tr w:rsidR="006469AB" w:rsidTr="00060298">
        <w:tc>
          <w:tcPr>
            <w:tcW w:w="675" w:type="dxa"/>
          </w:tcPr>
          <w:p w:rsidR="006469AB" w:rsidRDefault="006469AB" w:rsidP="009F40B8">
            <w:pPr>
              <w:jc w:val="both"/>
            </w:pPr>
            <w:r>
              <w:t>№</w:t>
            </w:r>
          </w:p>
        </w:tc>
        <w:tc>
          <w:tcPr>
            <w:tcW w:w="1560" w:type="dxa"/>
          </w:tcPr>
          <w:p w:rsidR="006469AB" w:rsidRDefault="006469AB" w:rsidP="009F40B8">
            <w:pPr>
              <w:jc w:val="both"/>
            </w:pPr>
            <w:r>
              <w:t>наименование рынка</w:t>
            </w:r>
          </w:p>
        </w:tc>
        <w:tc>
          <w:tcPr>
            <w:tcW w:w="7336" w:type="dxa"/>
          </w:tcPr>
          <w:p w:rsidR="006469AB" w:rsidRDefault="006469AB" w:rsidP="008A2DFD">
            <w:pPr>
              <w:ind w:left="743" w:hanging="743"/>
              <w:jc w:val="both"/>
            </w:pPr>
            <w:r>
              <w:t>Обоснование</w:t>
            </w:r>
            <w:r w:rsidR="0026684D">
              <w:t xml:space="preserve"> необходимости включения в перечень социально-значимых и приоритетных рынков</w:t>
            </w:r>
            <w:r w:rsidR="004E6FA2">
              <w:t xml:space="preserve"> для содействия развития конкуренции</w:t>
            </w:r>
            <w:r w:rsidR="0026684D">
              <w:t>.</w:t>
            </w:r>
          </w:p>
        </w:tc>
      </w:tr>
      <w:tr w:rsidR="006469AB" w:rsidTr="00060298">
        <w:trPr>
          <w:trHeight w:val="2346"/>
        </w:trPr>
        <w:tc>
          <w:tcPr>
            <w:tcW w:w="675" w:type="dxa"/>
          </w:tcPr>
          <w:p w:rsidR="006469AB" w:rsidRDefault="006469AB" w:rsidP="009F40B8">
            <w:pPr>
              <w:jc w:val="both"/>
            </w:pPr>
            <w:r>
              <w:t>1.</w:t>
            </w:r>
          </w:p>
        </w:tc>
        <w:tc>
          <w:tcPr>
            <w:tcW w:w="1560" w:type="dxa"/>
          </w:tcPr>
          <w:p w:rsidR="006469AB" w:rsidRDefault="006469AB" w:rsidP="009F40B8">
            <w:pPr>
              <w:jc w:val="both"/>
            </w:pPr>
            <w:r>
              <w:t xml:space="preserve">рынок услуг </w:t>
            </w:r>
            <w:proofErr w:type="spellStart"/>
            <w:proofErr w:type="gramStart"/>
            <w:r>
              <w:t>сельскохозя</w:t>
            </w:r>
            <w:r w:rsidR="00060298">
              <w:t>-</w:t>
            </w:r>
            <w:r>
              <w:t>йственной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деятельнос</w:t>
            </w:r>
            <w:r w:rsidR="00060298">
              <w:t>-</w:t>
            </w:r>
            <w:r>
              <w:t>т</w:t>
            </w:r>
            <w:r w:rsidR="00060298">
              <w:t>и</w:t>
            </w:r>
            <w:proofErr w:type="spellEnd"/>
          </w:p>
        </w:tc>
        <w:tc>
          <w:tcPr>
            <w:tcW w:w="7336" w:type="dxa"/>
          </w:tcPr>
          <w:p w:rsidR="006469AB" w:rsidRDefault="00A8473B" w:rsidP="0091589F">
            <w:pPr>
              <w:ind w:firstLine="34"/>
              <w:jc w:val="both"/>
            </w:pPr>
            <w:r>
              <w:t>Рынок услуг сельскохозяйственной деятельности подразумевает под собой</w:t>
            </w:r>
            <w:r>
              <w:rPr>
                <w:lang w:bidi="ru-RU"/>
              </w:rPr>
              <w:t xml:space="preserve"> обеспечение</w:t>
            </w:r>
            <w:r w:rsidRPr="00A8473B">
              <w:rPr>
                <w:lang w:bidi="ru-RU"/>
              </w:rPr>
              <w:t xml:space="preserve"> населени</w:t>
            </w:r>
            <w:r w:rsidR="0091589F">
              <w:rPr>
                <w:lang w:bidi="ru-RU"/>
              </w:rPr>
              <w:t>я</w:t>
            </w:r>
            <w:r w:rsidRPr="00A8473B">
              <w:rPr>
                <w:lang w:bidi="ru-RU"/>
              </w:rPr>
              <w:t xml:space="preserve"> экологически чистыми продуктами питания, молоком и молочными продуктами, мясом и мясопродуктами, яйцом и овощами закрытого грунта</w:t>
            </w:r>
            <w:r>
              <w:rPr>
                <w:lang w:bidi="ru-RU"/>
              </w:rPr>
              <w:t xml:space="preserve">. </w:t>
            </w:r>
            <w:r>
              <w:t xml:space="preserve"> В </w:t>
            </w:r>
            <w:r w:rsidR="00C505A2" w:rsidRPr="00C505A2">
              <w:t xml:space="preserve"> городском округе «поселок Палана</w:t>
            </w:r>
            <w:r w:rsidR="00C505A2" w:rsidRPr="00C505A2">
              <w:rPr>
                <w:b/>
              </w:rPr>
              <w:t>»</w:t>
            </w:r>
            <w:r w:rsidR="00C505A2">
              <w:t xml:space="preserve"> отсутствует рынок сельскохозяйственной деятельности. Отсутствуют крестьянско-фермерские хозяйства</w:t>
            </w:r>
            <w:r w:rsidR="00390C3F">
              <w:t xml:space="preserve">. В целях </w:t>
            </w:r>
            <w:r w:rsidR="003F2787">
              <w:t xml:space="preserve">появления </w:t>
            </w:r>
            <w:r w:rsidR="00390C3F">
              <w:t xml:space="preserve">данного рынка </w:t>
            </w:r>
            <w:r w:rsidR="00EB3E16">
              <w:t xml:space="preserve">планируется </w:t>
            </w:r>
            <w:r w:rsidR="00390C3F">
              <w:t xml:space="preserve">разработка муниципальной программы </w:t>
            </w:r>
            <w:r w:rsidR="00EB3E16">
              <w:t>«Развитие</w:t>
            </w:r>
            <w:r w:rsidR="00390C3F">
              <w:t xml:space="preserve"> сельского хозяйства в городском округе «поселок Палана»</w:t>
            </w:r>
            <w:r w:rsidR="00955495">
              <w:t xml:space="preserve">. </w:t>
            </w:r>
          </w:p>
        </w:tc>
      </w:tr>
      <w:tr w:rsidR="006469AB" w:rsidTr="00060298">
        <w:tc>
          <w:tcPr>
            <w:tcW w:w="675" w:type="dxa"/>
          </w:tcPr>
          <w:p w:rsidR="006469AB" w:rsidRDefault="006469AB" w:rsidP="009F40B8">
            <w:pPr>
              <w:jc w:val="both"/>
            </w:pPr>
            <w:r>
              <w:t>2.</w:t>
            </w:r>
          </w:p>
        </w:tc>
        <w:tc>
          <w:tcPr>
            <w:tcW w:w="1560" w:type="dxa"/>
          </w:tcPr>
          <w:p w:rsidR="006469AB" w:rsidRDefault="006469AB" w:rsidP="009F40B8">
            <w:pPr>
              <w:jc w:val="both"/>
            </w:pPr>
            <w:r>
              <w:t>рынок услуг жилищно-</w:t>
            </w:r>
            <w:proofErr w:type="spellStart"/>
            <w:r>
              <w:t>коммуналь</w:t>
            </w:r>
            <w:proofErr w:type="spellEnd"/>
            <w:r w:rsidR="00060298">
              <w:t>-</w:t>
            </w:r>
            <w:proofErr w:type="spellStart"/>
            <w:r>
              <w:t>ного</w:t>
            </w:r>
            <w:proofErr w:type="spellEnd"/>
            <w:r>
              <w:t xml:space="preserve"> хозяйства</w:t>
            </w:r>
          </w:p>
        </w:tc>
        <w:tc>
          <w:tcPr>
            <w:tcW w:w="7336" w:type="dxa"/>
          </w:tcPr>
          <w:p w:rsidR="006469AB" w:rsidRDefault="00B746B9" w:rsidP="009F40B8">
            <w:pPr>
              <w:jc w:val="both"/>
            </w:pPr>
            <w:r w:rsidRPr="00427B47">
              <w:rPr>
                <w:bCs/>
              </w:rPr>
              <w:t>В городском округе «поселок Палана» в сфере жилищно-коммунальных усл</w:t>
            </w:r>
            <w:r w:rsidR="00EB3E16">
              <w:rPr>
                <w:bCs/>
              </w:rPr>
              <w:t>уг осуществляют деятельность два</w:t>
            </w:r>
            <w:r w:rsidRPr="00427B47">
              <w:rPr>
                <w:bCs/>
              </w:rPr>
              <w:t xml:space="preserve"> предприятия.</w:t>
            </w:r>
            <w:r w:rsidR="00EB3E16">
              <w:t xml:space="preserve">   Данные предприятия являются монополистами и не дают возможности</w:t>
            </w:r>
            <w:r w:rsidRPr="00427B47">
              <w:t xml:space="preserve"> развития конкуренции. Развитие конкуренции в сфере жилищно-коммунального хозяйства</w:t>
            </w:r>
            <w:r w:rsidR="00EB3E16">
              <w:t xml:space="preserve"> возможно только на уровне посредников между </w:t>
            </w:r>
            <w:proofErr w:type="spellStart"/>
            <w:r w:rsidR="00EB3E16">
              <w:t>ресурсоснабжающими</w:t>
            </w:r>
            <w:proofErr w:type="spellEnd"/>
            <w:r w:rsidR="00EB3E16">
              <w:t xml:space="preserve"> предприятиями и потребителями (управляющие компании</w:t>
            </w:r>
            <w:r w:rsidR="00060298">
              <w:t>,</w:t>
            </w:r>
            <w:r w:rsidR="00EB3E16">
              <w:t xml:space="preserve"> ТСЖ</w:t>
            </w:r>
            <w:r w:rsidR="00060298">
              <w:t>)</w:t>
            </w:r>
            <w:r w:rsidRPr="00427B47">
              <w:t>.</w:t>
            </w:r>
            <w:r w:rsidR="00EB3E16">
              <w:t xml:space="preserve"> В </w:t>
            </w:r>
            <w:r w:rsidR="00060298">
              <w:t xml:space="preserve"> </w:t>
            </w:r>
            <w:r w:rsidR="00EB3E16">
              <w:t>настоящее время на территории городского округа осуществляют свою деятельность две управляющие компании с долей участия муниципального образования 100 %. В</w:t>
            </w:r>
            <w:r w:rsidR="00060298">
              <w:t xml:space="preserve"> </w:t>
            </w:r>
            <w:r w:rsidR="00EB3E16">
              <w:t xml:space="preserve"> целях привлечения коммерческих структур и индивидуальных предпринимателей к организации ТСЖ и управляющих компаний  планируется предусмотреть финансовую поддержку </w:t>
            </w:r>
            <w:r w:rsidR="00B10954">
              <w:t xml:space="preserve"> за счет сре</w:t>
            </w:r>
            <w:proofErr w:type="gramStart"/>
            <w:r w:rsidR="00B10954">
              <w:t>дств кр</w:t>
            </w:r>
            <w:proofErr w:type="gramEnd"/>
            <w:r w:rsidR="00B10954">
              <w:t>аевого бюджета в рамках муниципальной программы поддержки предпринимательства.</w:t>
            </w:r>
          </w:p>
        </w:tc>
      </w:tr>
      <w:tr w:rsidR="006469AB" w:rsidTr="00060298">
        <w:tc>
          <w:tcPr>
            <w:tcW w:w="675" w:type="dxa"/>
          </w:tcPr>
          <w:p w:rsidR="006469AB" w:rsidRDefault="006469AB" w:rsidP="009F40B8">
            <w:pPr>
              <w:jc w:val="both"/>
            </w:pPr>
            <w:r>
              <w:t>3.</w:t>
            </w:r>
          </w:p>
        </w:tc>
        <w:tc>
          <w:tcPr>
            <w:tcW w:w="1560" w:type="dxa"/>
          </w:tcPr>
          <w:p w:rsidR="006469AB" w:rsidRDefault="006469AB" w:rsidP="009F40B8">
            <w:pPr>
              <w:jc w:val="both"/>
            </w:pPr>
            <w:r>
              <w:t>рынок туристских услуг</w:t>
            </w:r>
          </w:p>
        </w:tc>
        <w:tc>
          <w:tcPr>
            <w:tcW w:w="7336" w:type="dxa"/>
          </w:tcPr>
          <w:p w:rsidR="00BE07A8" w:rsidRPr="00BE07A8" w:rsidRDefault="004C0CAB" w:rsidP="009F40B8">
            <w:pPr>
              <w:jc w:val="both"/>
            </w:pPr>
            <w:r w:rsidRPr="004C0CAB">
              <w:rPr>
                <w:bCs/>
              </w:rPr>
              <w:t>Туристическая деятельность одна из наиболее доходных и быстро развивающихся отраслей, которая охватывает максимальное количество социально-экономических задач, а так же их решение.</w:t>
            </w:r>
            <w:r>
              <w:rPr>
                <w:bCs/>
              </w:rPr>
              <w:t xml:space="preserve"> На сегодняшний день ощущается дефицит услуг гостиничного бизнеса, гостевых домов. Необходимо  строительство новых современных гостиниц. </w:t>
            </w:r>
            <w:r w:rsidR="00060298">
              <w:rPr>
                <w:bCs/>
              </w:rPr>
              <w:t xml:space="preserve"> </w:t>
            </w:r>
            <w:r w:rsidRPr="004C0CAB">
              <w:rPr>
                <w:bCs/>
              </w:rPr>
              <w:t xml:space="preserve"> </w:t>
            </w:r>
            <w:proofErr w:type="gramStart"/>
            <w:r w:rsidR="00BE07A8" w:rsidRPr="00BE07A8">
              <w:t>В</w:t>
            </w:r>
            <w:r w:rsidR="00060298">
              <w:t xml:space="preserve"> </w:t>
            </w:r>
            <w:r w:rsidR="00BE07A8" w:rsidRPr="00BE07A8">
              <w:t xml:space="preserve"> рамках подготовки и реализации приоритетных инвестиционных проектов в сфере туризма предполагается привлечение средств краевого бюджета для финансирования </w:t>
            </w:r>
            <w:r>
              <w:t xml:space="preserve">реконструкции объекта </w:t>
            </w:r>
            <w:r w:rsidR="00BE07A8" w:rsidRPr="00BE07A8">
              <w:t xml:space="preserve"> (гос.</w:t>
            </w:r>
            <w:proofErr w:type="gramEnd"/>
            <w:r w:rsidR="00BE07A8" w:rsidRPr="00BE07A8">
              <w:t xml:space="preserve"> Эльгай).</w:t>
            </w:r>
            <w:r>
              <w:t xml:space="preserve"> </w:t>
            </w:r>
          </w:p>
          <w:p w:rsidR="00BE07A8" w:rsidRPr="00BE07A8" w:rsidRDefault="004C0CAB" w:rsidP="009F40B8">
            <w:pPr>
              <w:jc w:val="both"/>
            </w:pPr>
            <w:r>
              <w:t xml:space="preserve">В </w:t>
            </w:r>
            <w:r w:rsidR="00BE07A8" w:rsidRPr="00BE07A8">
              <w:t xml:space="preserve">муниципальной программе городского округа «поселок Палана» </w:t>
            </w:r>
            <w:r>
              <w:t xml:space="preserve">есть пункт </w:t>
            </w:r>
            <w:r w:rsidR="00BE07A8" w:rsidRPr="00BE07A8">
              <w:t xml:space="preserve">«Создание и развитие туристкой инфраструктуры в городском округе «поселок Палана» на 2015-2019 годы». </w:t>
            </w:r>
          </w:p>
          <w:p w:rsidR="00BE07A8" w:rsidRPr="00BE07A8" w:rsidRDefault="00BE07A8" w:rsidP="009F40B8">
            <w:pPr>
              <w:jc w:val="both"/>
            </w:pPr>
            <w:r w:rsidRPr="00BE07A8">
              <w:t>Цель программы: создание и развитие туристской инфраструктуры в городском округе «поселок Палана».</w:t>
            </w:r>
          </w:p>
          <w:p w:rsidR="006469AB" w:rsidRDefault="006469AB" w:rsidP="009F40B8">
            <w:pPr>
              <w:jc w:val="both"/>
            </w:pPr>
          </w:p>
        </w:tc>
      </w:tr>
      <w:tr w:rsidR="006469AB" w:rsidTr="00060298">
        <w:tc>
          <w:tcPr>
            <w:tcW w:w="675" w:type="dxa"/>
          </w:tcPr>
          <w:p w:rsidR="006469AB" w:rsidRDefault="006469AB" w:rsidP="009F40B8">
            <w:pPr>
              <w:jc w:val="both"/>
            </w:pPr>
            <w:r>
              <w:t>4</w:t>
            </w:r>
            <w:r w:rsidR="00C505A2">
              <w:t>.</w:t>
            </w:r>
          </w:p>
        </w:tc>
        <w:tc>
          <w:tcPr>
            <w:tcW w:w="1560" w:type="dxa"/>
          </w:tcPr>
          <w:p w:rsidR="006469AB" w:rsidRDefault="00C505A2" w:rsidP="009F40B8">
            <w:pPr>
              <w:jc w:val="both"/>
            </w:pPr>
            <w:r w:rsidRPr="00C505A2">
              <w:rPr>
                <w:lang w:bidi="ru-RU"/>
              </w:rPr>
              <w:t>рынок услуг автомастерс</w:t>
            </w:r>
            <w:r w:rsidRPr="00C505A2">
              <w:rPr>
                <w:lang w:bidi="ru-RU"/>
              </w:rPr>
              <w:lastRenderedPageBreak/>
              <w:t>ких и автомоек</w:t>
            </w:r>
          </w:p>
        </w:tc>
        <w:tc>
          <w:tcPr>
            <w:tcW w:w="7336" w:type="dxa"/>
          </w:tcPr>
          <w:p w:rsidR="00B260B1" w:rsidRDefault="000D7E12" w:rsidP="009F40B8">
            <w:pPr>
              <w:jc w:val="both"/>
            </w:pPr>
            <w:r w:rsidRPr="000D7E12">
              <w:lastRenderedPageBreak/>
              <w:t>На данный момент в городском округе «поселок Палана</w:t>
            </w:r>
            <w:r w:rsidRPr="000D7E12">
              <w:rPr>
                <w:b/>
              </w:rPr>
              <w:t>»</w:t>
            </w:r>
            <w:r w:rsidRPr="000D7E12">
              <w:t xml:space="preserve"> отсутствует рынок</w:t>
            </w:r>
            <w:r>
              <w:t xml:space="preserve"> автомастерских  и автомоек.</w:t>
            </w:r>
            <w:r w:rsidR="00B260B1" w:rsidRPr="00B260B1">
              <w:t xml:space="preserve"> Уровень развития </w:t>
            </w:r>
            <w:r w:rsidR="00B260B1" w:rsidRPr="00B260B1">
              <w:lastRenderedPageBreak/>
              <w:t>транспортной инфраструктуры в городском округе достаточно низкий. Рост парка автомобилей предъявил повышенные требования к функционированию и развитию такой группы бытовых услуг как услуги по ремонту и техническому обслуживанию автотранспортных средств, а также отдельных видов услуг - шиномонтажных и автомоек</w:t>
            </w:r>
            <w:r w:rsidR="00B260B1">
              <w:t>.</w:t>
            </w:r>
          </w:p>
          <w:p w:rsidR="00B260B1" w:rsidRPr="00B260B1" w:rsidRDefault="00B260B1" w:rsidP="009F40B8">
            <w:pPr>
              <w:jc w:val="both"/>
              <w:rPr>
                <w:b/>
              </w:rPr>
            </w:pPr>
            <w:r>
              <w:t>В целях развития таког</w:t>
            </w:r>
            <w:r w:rsidR="004B74E8">
              <w:t>о рынка планируется поддержка С</w:t>
            </w:r>
            <w:r>
              <w:t>МП в рамках программы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FE6B58">
              <w:t>(</w:t>
            </w:r>
            <w:proofErr w:type="gramStart"/>
            <w:r w:rsidR="00FE6B58">
              <w:t>г</w:t>
            </w:r>
            <w:proofErr w:type="gramEnd"/>
            <w:r w:rsidR="00FE6B58">
              <w:t>ранты)</w:t>
            </w:r>
          </w:p>
          <w:p w:rsidR="006469AB" w:rsidRDefault="006469AB" w:rsidP="009F40B8">
            <w:pPr>
              <w:jc w:val="both"/>
            </w:pPr>
          </w:p>
        </w:tc>
      </w:tr>
      <w:tr w:rsidR="006469AB" w:rsidTr="00060298">
        <w:tc>
          <w:tcPr>
            <w:tcW w:w="675" w:type="dxa"/>
          </w:tcPr>
          <w:p w:rsidR="006469AB" w:rsidRDefault="00C505A2" w:rsidP="009F40B8">
            <w:pPr>
              <w:jc w:val="both"/>
            </w:pPr>
            <w:r>
              <w:lastRenderedPageBreak/>
              <w:t>5.</w:t>
            </w:r>
          </w:p>
        </w:tc>
        <w:tc>
          <w:tcPr>
            <w:tcW w:w="1560" w:type="dxa"/>
          </w:tcPr>
          <w:p w:rsidR="006469AB" w:rsidRDefault="00C505A2" w:rsidP="009F40B8">
            <w:pPr>
              <w:jc w:val="both"/>
            </w:pPr>
            <w:r w:rsidRPr="00C505A2">
              <w:rPr>
                <w:lang w:bidi="ru-RU"/>
              </w:rPr>
              <w:t>рынок автозаправочных станций</w:t>
            </w:r>
          </w:p>
        </w:tc>
        <w:tc>
          <w:tcPr>
            <w:tcW w:w="7336" w:type="dxa"/>
          </w:tcPr>
          <w:p w:rsidR="006469AB" w:rsidRDefault="000D7E12" w:rsidP="009F40B8">
            <w:pPr>
              <w:jc w:val="both"/>
            </w:pPr>
            <w:r>
              <w:t>Р</w:t>
            </w:r>
            <w:r w:rsidR="00C95786">
              <w:t>ы</w:t>
            </w:r>
            <w:r>
              <w:t>нок</w:t>
            </w:r>
            <w:r w:rsidR="00C95786">
              <w:t xml:space="preserve"> автозаправочных станций </w:t>
            </w:r>
            <w:r w:rsidR="00B260B1">
              <w:t>в городском округе «поселок Палана» так же отсутствует.</w:t>
            </w:r>
            <w:r>
              <w:t xml:space="preserve"> </w:t>
            </w:r>
            <w:r w:rsidR="00D9677A">
              <w:t>Ощущается острая нехватка в автозаправоч</w:t>
            </w:r>
            <w:r w:rsidR="00E72971">
              <w:t>ных станциях</w:t>
            </w:r>
            <w:r w:rsidR="00D9677A">
              <w:t>.</w:t>
            </w:r>
            <w:r w:rsidR="00B10954">
              <w:t xml:space="preserve"> Предприниматель, осуществляющий деятельность в данной отрасли является монополистом и не имеет конкуренции, в связи, с чем диктует ценовую политику по своему усмотрению. В целях развития конкуренции в сфере торговли нефтепродуктами (создания альтернативы)  планируется оказание имущественной поддержки заинтересованным субъектам малого предпринимательства.</w:t>
            </w:r>
            <w:r w:rsidR="004B74E8">
              <w:t xml:space="preserve"> Развитие конкуренции данного рынка позволит снизить цены на нефтепродукты и улучшить качество.</w:t>
            </w:r>
          </w:p>
        </w:tc>
      </w:tr>
      <w:tr w:rsidR="006469AB" w:rsidTr="00060298">
        <w:tc>
          <w:tcPr>
            <w:tcW w:w="675" w:type="dxa"/>
          </w:tcPr>
          <w:p w:rsidR="006469AB" w:rsidRDefault="00C505A2" w:rsidP="009F40B8">
            <w:pPr>
              <w:jc w:val="both"/>
            </w:pPr>
            <w:r>
              <w:t>6.</w:t>
            </w:r>
          </w:p>
        </w:tc>
        <w:tc>
          <w:tcPr>
            <w:tcW w:w="1560" w:type="dxa"/>
          </w:tcPr>
          <w:p w:rsidR="006469AB" w:rsidRDefault="00C505A2" w:rsidP="009F40B8">
            <w:pPr>
              <w:jc w:val="both"/>
            </w:pPr>
            <w:r w:rsidRPr="00C505A2">
              <w:rPr>
                <w:lang w:bidi="ru-RU"/>
              </w:rPr>
              <w:t xml:space="preserve">рынок услуг бытового </w:t>
            </w:r>
            <w:proofErr w:type="spellStart"/>
            <w:proofErr w:type="gramStart"/>
            <w:r w:rsidRPr="00C505A2">
              <w:rPr>
                <w:lang w:bidi="ru-RU"/>
              </w:rPr>
              <w:t>обслужива</w:t>
            </w:r>
            <w:r w:rsidR="00A36548">
              <w:rPr>
                <w:lang w:bidi="ru-RU"/>
              </w:rPr>
              <w:t>-</w:t>
            </w:r>
            <w:r w:rsidRPr="00C505A2">
              <w:rPr>
                <w:lang w:bidi="ru-RU"/>
              </w:rPr>
              <w:t>ния</w:t>
            </w:r>
            <w:proofErr w:type="spellEnd"/>
            <w:proofErr w:type="gramEnd"/>
            <w:r w:rsidRPr="00C505A2">
              <w:rPr>
                <w:lang w:bidi="ru-RU"/>
              </w:rPr>
              <w:t xml:space="preserve"> населения, оказание сервисных услуг</w:t>
            </w:r>
          </w:p>
        </w:tc>
        <w:tc>
          <w:tcPr>
            <w:tcW w:w="7336" w:type="dxa"/>
          </w:tcPr>
          <w:p w:rsidR="00C95786" w:rsidRPr="00C95786" w:rsidRDefault="00C95786" w:rsidP="009F40B8">
            <w:pPr>
              <w:jc w:val="both"/>
            </w:pPr>
            <w:r>
              <w:t>Рынок бытовых услуг</w:t>
            </w:r>
            <w:r w:rsidR="000D7E12" w:rsidRPr="000D7E12">
              <w:t xml:space="preserve"> имеет большую социальн</w:t>
            </w:r>
            <w:r>
              <w:t>ую значимость</w:t>
            </w:r>
            <w:r w:rsidR="000D7E12" w:rsidRPr="000D7E12">
              <w:t xml:space="preserve">. </w:t>
            </w:r>
            <w:r w:rsidR="000D7E12">
              <w:t>В городском округе «поселок Палана» отсутствуют</w:t>
            </w:r>
            <w:r>
              <w:t xml:space="preserve"> услуги пошива и ремонта одежды, а так же другие услуги.</w:t>
            </w:r>
            <w:r w:rsidR="000D7E12">
              <w:t xml:space="preserve"> </w:t>
            </w:r>
          </w:p>
          <w:p w:rsidR="000D7E12" w:rsidRPr="000D7E12" w:rsidRDefault="00C95786" w:rsidP="009F40B8">
            <w:pPr>
              <w:jc w:val="both"/>
            </w:pPr>
            <w:r>
              <w:t>Р</w:t>
            </w:r>
            <w:r w:rsidRPr="00C95786">
              <w:t xml:space="preserve">азвитие </w:t>
            </w:r>
            <w:r>
              <w:t xml:space="preserve">этого рынка </w:t>
            </w:r>
            <w:r w:rsidRPr="00C95786">
              <w:t>позволит расширить сеть организаций бытового обслуживания, укрепить их материальную базу, повысить обеспеченность населения бытовыми услугами и оказанием сервисных услуг</w:t>
            </w:r>
            <w:r w:rsidR="000D7E12" w:rsidRPr="000D7E12">
              <w:t>.</w:t>
            </w:r>
          </w:p>
          <w:p w:rsidR="006469AB" w:rsidRDefault="006469AB" w:rsidP="009F40B8">
            <w:pPr>
              <w:jc w:val="both"/>
            </w:pPr>
          </w:p>
        </w:tc>
      </w:tr>
      <w:tr w:rsidR="006469AB" w:rsidTr="00060298">
        <w:tc>
          <w:tcPr>
            <w:tcW w:w="675" w:type="dxa"/>
          </w:tcPr>
          <w:p w:rsidR="006469AB" w:rsidRDefault="00C505A2" w:rsidP="009F40B8">
            <w:pPr>
              <w:jc w:val="both"/>
            </w:pPr>
            <w:r>
              <w:t>7.</w:t>
            </w:r>
          </w:p>
        </w:tc>
        <w:tc>
          <w:tcPr>
            <w:tcW w:w="1560" w:type="dxa"/>
          </w:tcPr>
          <w:p w:rsidR="006469AB" w:rsidRDefault="00C505A2" w:rsidP="009F40B8">
            <w:pPr>
              <w:jc w:val="both"/>
            </w:pPr>
            <w:r w:rsidRPr="00C505A2">
              <w:rPr>
                <w:lang w:bidi="ru-RU"/>
              </w:rPr>
              <w:t>рынок юридических услуг</w:t>
            </w:r>
          </w:p>
        </w:tc>
        <w:tc>
          <w:tcPr>
            <w:tcW w:w="7336" w:type="dxa"/>
          </w:tcPr>
          <w:p w:rsidR="006469AB" w:rsidRDefault="004B74E8" w:rsidP="009F40B8">
            <w:pPr>
              <w:jc w:val="both"/>
            </w:pPr>
            <w:r>
              <w:t>На сегодняшний день ю</w:t>
            </w:r>
            <w:r w:rsidR="00D9677A">
              <w:t>ридические  услуги в городском округе «поселок Палана» предоставляются</w:t>
            </w:r>
            <w:r>
              <w:t xml:space="preserve"> на базе структурного подразделения Администрации городского округа </w:t>
            </w:r>
            <w:r w:rsidR="00D9677A">
              <w:t xml:space="preserve"> </w:t>
            </w:r>
            <w:r>
              <w:t>и ограничиваются  выдачей доверенностей.  Н</w:t>
            </w:r>
            <w:r w:rsidR="00D9677A">
              <w:t>аселение поселка  нуждается в</w:t>
            </w:r>
            <w:r>
              <w:t xml:space="preserve"> более </w:t>
            </w:r>
            <w:r w:rsidR="00F010D3">
              <w:t xml:space="preserve">компетентных нотариальных и </w:t>
            </w:r>
            <w:r w:rsidR="00D9677A">
              <w:t xml:space="preserve"> дополнительных</w:t>
            </w:r>
            <w:r w:rsidR="00F010D3">
              <w:t xml:space="preserve"> </w:t>
            </w:r>
            <w:r w:rsidR="00D9677A">
              <w:t>юридических услугах.</w:t>
            </w:r>
          </w:p>
        </w:tc>
      </w:tr>
      <w:tr w:rsidR="006469AB" w:rsidTr="00060298">
        <w:tc>
          <w:tcPr>
            <w:tcW w:w="675" w:type="dxa"/>
          </w:tcPr>
          <w:p w:rsidR="006469AB" w:rsidRDefault="00C505A2" w:rsidP="009F40B8">
            <w:pPr>
              <w:jc w:val="both"/>
            </w:pPr>
            <w:r>
              <w:t>8.</w:t>
            </w:r>
          </w:p>
        </w:tc>
        <w:tc>
          <w:tcPr>
            <w:tcW w:w="1560" w:type="dxa"/>
          </w:tcPr>
          <w:p w:rsidR="006469AB" w:rsidRDefault="00C505A2" w:rsidP="009F40B8">
            <w:pPr>
              <w:jc w:val="both"/>
            </w:pPr>
            <w:r w:rsidRPr="00C505A2">
              <w:rPr>
                <w:lang w:bidi="ru-RU"/>
              </w:rPr>
              <w:t>рынок спортивно-оздоровите</w:t>
            </w:r>
            <w:r w:rsidR="00A36548">
              <w:rPr>
                <w:lang w:bidi="ru-RU"/>
              </w:rPr>
              <w:t>-</w:t>
            </w:r>
            <w:proofErr w:type="spellStart"/>
            <w:r w:rsidRPr="00C505A2">
              <w:rPr>
                <w:lang w:bidi="ru-RU"/>
              </w:rPr>
              <w:t>льных</w:t>
            </w:r>
            <w:proofErr w:type="spellEnd"/>
            <w:r w:rsidRPr="00C505A2">
              <w:rPr>
                <w:lang w:bidi="ru-RU"/>
              </w:rPr>
              <w:t xml:space="preserve"> услуг</w:t>
            </w:r>
          </w:p>
        </w:tc>
        <w:tc>
          <w:tcPr>
            <w:tcW w:w="7336" w:type="dxa"/>
          </w:tcPr>
          <w:p w:rsidR="006469AB" w:rsidRDefault="003F2787" w:rsidP="009F40B8">
            <w:pPr>
              <w:jc w:val="both"/>
            </w:pPr>
            <w:r>
              <w:t>В городском округе «поселок Палана»</w:t>
            </w:r>
            <w:r w:rsidR="00216386">
              <w:t xml:space="preserve"> не в полном объеме оказываются</w:t>
            </w:r>
            <w:r>
              <w:t xml:space="preserve"> с</w:t>
            </w:r>
            <w:r w:rsidR="00216386">
              <w:t>портивно-оздоровительные услуги для всех групп населения.</w:t>
            </w:r>
            <w:r w:rsidR="00216386" w:rsidRPr="00216386">
              <w:t xml:space="preserve"> Спортивные секции работают</w:t>
            </w:r>
            <w:r w:rsidR="004466E4">
              <w:t xml:space="preserve"> на базе средней школы №1  и детско </w:t>
            </w:r>
            <w:proofErr w:type="gramStart"/>
            <w:r w:rsidR="004466E4">
              <w:t>-ю</w:t>
            </w:r>
            <w:proofErr w:type="gramEnd"/>
            <w:r w:rsidR="004466E4">
              <w:t>ношеской спортивной школы   и в основной массе</w:t>
            </w:r>
            <w:r w:rsidR="00216386" w:rsidRPr="00216386">
              <w:t xml:space="preserve"> для учащихся образовательных учреждений.</w:t>
            </w:r>
            <w:r w:rsidR="00216386">
              <w:t xml:space="preserve"> </w:t>
            </w:r>
            <w:r>
              <w:t>Отсутствуют фитнес клубы, массажные</w:t>
            </w:r>
            <w:r w:rsidR="00216386">
              <w:t xml:space="preserve"> кабинеты</w:t>
            </w:r>
            <w:r w:rsidR="004B5E89">
              <w:t>, тренажерные залы.</w:t>
            </w:r>
            <w:r w:rsidR="0048577D">
              <w:t xml:space="preserve"> </w:t>
            </w:r>
          </w:p>
        </w:tc>
      </w:tr>
      <w:tr w:rsidR="006469AB" w:rsidTr="00060298">
        <w:tc>
          <w:tcPr>
            <w:tcW w:w="675" w:type="dxa"/>
          </w:tcPr>
          <w:p w:rsidR="006469AB" w:rsidRDefault="00C505A2" w:rsidP="009F40B8">
            <w:pPr>
              <w:jc w:val="both"/>
            </w:pPr>
            <w:r>
              <w:t>9.</w:t>
            </w:r>
          </w:p>
        </w:tc>
        <w:tc>
          <w:tcPr>
            <w:tcW w:w="1560" w:type="dxa"/>
          </w:tcPr>
          <w:p w:rsidR="006469AB" w:rsidRDefault="00C505A2" w:rsidP="009F40B8">
            <w:pPr>
              <w:jc w:val="both"/>
            </w:pPr>
            <w:r w:rsidRPr="00C505A2">
              <w:rPr>
                <w:lang w:bidi="ru-RU"/>
              </w:rPr>
              <w:t>рынок инженерно-консультационных услуг</w:t>
            </w:r>
          </w:p>
        </w:tc>
        <w:tc>
          <w:tcPr>
            <w:tcW w:w="7336" w:type="dxa"/>
          </w:tcPr>
          <w:p w:rsidR="006469AB" w:rsidRDefault="004B5E89" w:rsidP="009F40B8">
            <w:pPr>
              <w:jc w:val="both"/>
            </w:pPr>
            <w:r>
              <w:t xml:space="preserve">На территории городского округа </w:t>
            </w:r>
            <w:r w:rsidR="0026684D">
              <w:t>существует потребность</w:t>
            </w:r>
            <w:r w:rsidR="00AE4E32">
              <w:t xml:space="preserve"> в инженерно-консультационных услугах, составление проектно-сметных документаций, спе</w:t>
            </w:r>
            <w:r w:rsidR="0077263B">
              <w:t>циализированных</w:t>
            </w:r>
            <w:r w:rsidR="00AE4E32">
              <w:t xml:space="preserve"> инженерно-</w:t>
            </w:r>
            <w:r w:rsidR="0077263B">
              <w:t>консультационных услуг</w:t>
            </w:r>
            <w:r w:rsidR="0026684D">
              <w:t xml:space="preserve"> при строительстве</w:t>
            </w:r>
            <w:r w:rsidR="00AE4E32">
              <w:t xml:space="preserve">. </w:t>
            </w:r>
            <w:r w:rsidR="0026684D">
              <w:t>Необходимо привлечение коммерческих организаций,  проектных институтов к работе в данной сфере.</w:t>
            </w:r>
          </w:p>
        </w:tc>
      </w:tr>
    </w:tbl>
    <w:p w:rsidR="006469AB" w:rsidRDefault="006469AB" w:rsidP="009F40B8">
      <w:pPr>
        <w:jc w:val="both"/>
      </w:pPr>
    </w:p>
    <w:p w:rsidR="006469AB" w:rsidRDefault="006469AB" w:rsidP="009F40B8">
      <w:pPr>
        <w:jc w:val="both"/>
      </w:pPr>
    </w:p>
    <w:p w:rsidR="006469AB" w:rsidRDefault="006469AB" w:rsidP="009F40B8">
      <w:pPr>
        <w:jc w:val="both"/>
      </w:pPr>
    </w:p>
    <w:p w:rsidR="006469AB" w:rsidRDefault="006469AB" w:rsidP="009F40B8">
      <w:pPr>
        <w:jc w:val="both"/>
      </w:pPr>
    </w:p>
    <w:p w:rsidR="006469AB" w:rsidRDefault="006469AB" w:rsidP="009F40B8">
      <w:pPr>
        <w:jc w:val="both"/>
      </w:pPr>
    </w:p>
    <w:p w:rsidR="006469AB" w:rsidRDefault="006469AB" w:rsidP="009F40B8">
      <w:pPr>
        <w:jc w:val="both"/>
      </w:pPr>
    </w:p>
    <w:p w:rsidR="006469AB" w:rsidRDefault="006469AB" w:rsidP="009F40B8">
      <w:pPr>
        <w:jc w:val="both"/>
      </w:pPr>
    </w:p>
    <w:p w:rsidR="006469AB" w:rsidRDefault="006469AB" w:rsidP="009F40B8">
      <w:pPr>
        <w:jc w:val="both"/>
      </w:pPr>
    </w:p>
    <w:p w:rsidR="006469AB" w:rsidRDefault="006469AB" w:rsidP="009F40B8">
      <w:pPr>
        <w:jc w:val="both"/>
      </w:pPr>
    </w:p>
    <w:p w:rsidR="006469AB" w:rsidRDefault="006469AB" w:rsidP="009F40B8">
      <w:pPr>
        <w:jc w:val="both"/>
      </w:pPr>
    </w:p>
    <w:p w:rsidR="00253397" w:rsidRDefault="00253397" w:rsidP="009F40B8">
      <w:pPr>
        <w:jc w:val="both"/>
      </w:pPr>
    </w:p>
    <w:p w:rsidR="00554D29" w:rsidRPr="007F0C10" w:rsidRDefault="00554D29" w:rsidP="009F40B8">
      <w:pPr>
        <w:jc w:val="both"/>
        <w:rPr>
          <w:b/>
          <w:sz w:val="20"/>
          <w:szCs w:val="20"/>
        </w:rPr>
      </w:pPr>
    </w:p>
    <w:p w:rsidR="00554D29" w:rsidRDefault="00554D29" w:rsidP="009F40B8">
      <w:pPr>
        <w:jc w:val="both"/>
        <w:rPr>
          <w:sz w:val="20"/>
          <w:szCs w:val="20"/>
        </w:rPr>
      </w:pPr>
    </w:p>
    <w:p w:rsidR="00554D29" w:rsidRDefault="00554D29" w:rsidP="009F40B8">
      <w:pPr>
        <w:jc w:val="both"/>
        <w:rPr>
          <w:sz w:val="20"/>
          <w:szCs w:val="20"/>
        </w:rPr>
      </w:pPr>
    </w:p>
    <w:p w:rsidR="00554D29" w:rsidRDefault="00554D29" w:rsidP="009F40B8">
      <w:pPr>
        <w:jc w:val="both"/>
        <w:rPr>
          <w:sz w:val="20"/>
          <w:szCs w:val="20"/>
        </w:rPr>
      </w:pPr>
    </w:p>
    <w:p w:rsidR="00554D29" w:rsidRDefault="00554D29" w:rsidP="009F40B8">
      <w:pPr>
        <w:jc w:val="both"/>
        <w:rPr>
          <w:sz w:val="20"/>
          <w:szCs w:val="20"/>
        </w:rPr>
      </w:pPr>
    </w:p>
    <w:p w:rsidR="00554D29" w:rsidRDefault="00554D29" w:rsidP="009F40B8">
      <w:pPr>
        <w:jc w:val="both"/>
        <w:rPr>
          <w:sz w:val="20"/>
          <w:szCs w:val="20"/>
        </w:rPr>
      </w:pPr>
    </w:p>
    <w:p w:rsidR="00554D29" w:rsidRDefault="00554D29" w:rsidP="009F40B8">
      <w:pPr>
        <w:jc w:val="both"/>
        <w:rPr>
          <w:sz w:val="20"/>
          <w:szCs w:val="20"/>
        </w:rPr>
      </w:pPr>
    </w:p>
    <w:p w:rsidR="00554D29" w:rsidRDefault="00554D29" w:rsidP="009F40B8">
      <w:pPr>
        <w:jc w:val="both"/>
        <w:rPr>
          <w:sz w:val="20"/>
          <w:szCs w:val="20"/>
        </w:rPr>
      </w:pPr>
    </w:p>
    <w:p w:rsidR="00554D29" w:rsidRDefault="00554D29" w:rsidP="009F40B8">
      <w:pPr>
        <w:jc w:val="both"/>
        <w:rPr>
          <w:sz w:val="20"/>
          <w:szCs w:val="20"/>
        </w:rPr>
      </w:pPr>
    </w:p>
    <w:p w:rsidR="00554D29" w:rsidRDefault="00554D29" w:rsidP="00554D29">
      <w:pPr>
        <w:jc w:val="right"/>
        <w:rPr>
          <w:sz w:val="20"/>
          <w:szCs w:val="20"/>
        </w:rPr>
      </w:pPr>
    </w:p>
    <w:sectPr w:rsidR="0055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29D"/>
    <w:multiLevelType w:val="multilevel"/>
    <w:tmpl w:val="214A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567C2"/>
    <w:multiLevelType w:val="multilevel"/>
    <w:tmpl w:val="345C3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F10ED"/>
    <w:multiLevelType w:val="hybridMultilevel"/>
    <w:tmpl w:val="BBBCB6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67463"/>
    <w:multiLevelType w:val="multilevel"/>
    <w:tmpl w:val="36DE37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D4795A"/>
    <w:multiLevelType w:val="hybridMultilevel"/>
    <w:tmpl w:val="3D70699E"/>
    <w:lvl w:ilvl="0" w:tplc="D10C51CC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2" w:hanging="360"/>
      </w:pPr>
    </w:lvl>
    <w:lvl w:ilvl="2" w:tplc="0419001B" w:tentative="1">
      <w:start w:val="1"/>
      <w:numFmt w:val="lowerRoman"/>
      <w:lvlText w:val="%3."/>
      <w:lvlJc w:val="right"/>
      <w:pPr>
        <w:ind w:left="1642" w:hanging="180"/>
      </w:pPr>
    </w:lvl>
    <w:lvl w:ilvl="3" w:tplc="0419000F" w:tentative="1">
      <w:start w:val="1"/>
      <w:numFmt w:val="decimal"/>
      <w:lvlText w:val="%4."/>
      <w:lvlJc w:val="left"/>
      <w:pPr>
        <w:ind w:left="2362" w:hanging="360"/>
      </w:pPr>
    </w:lvl>
    <w:lvl w:ilvl="4" w:tplc="04190019" w:tentative="1">
      <w:start w:val="1"/>
      <w:numFmt w:val="lowerLetter"/>
      <w:lvlText w:val="%5."/>
      <w:lvlJc w:val="left"/>
      <w:pPr>
        <w:ind w:left="3082" w:hanging="360"/>
      </w:pPr>
    </w:lvl>
    <w:lvl w:ilvl="5" w:tplc="0419001B" w:tentative="1">
      <w:start w:val="1"/>
      <w:numFmt w:val="lowerRoman"/>
      <w:lvlText w:val="%6."/>
      <w:lvlJc w:val="right"/>
      <w:pPr>
        <w:ind w:left="3802" w:hanging="180"/>
      </w:pPr>
    </w:lvl>
    <w:lvl w:ilvl="6" w:tplc="0419000F" w:tentative="1">
      <w:start w:val="1"/>
      <w:numFmt w:val="decimal"/>
      <w:lvlText w:val="%7."/>
      <w:lvlJc w:val="left"/>
      <w:pPr>
        <w:ind w:left="4522" w:hanging="360"/>
      </w:pPr>
    </w:lvl>
    <w:lvl w:ilvl="7" w:tplc="04190019" w:tentative="1">
      <w:start w:val="1"/>
      <w:numFmt w:val="lowerLetter"/>
      <w:lvlText w:val="%8."/>
      <w:lvlJc w:val="left"/>
      <w:pPr>
        <w:ind w:left="5242" w:hanging="360"/>
      </w:pPr>
    </w:lvl>
    <w:lvl w:ilvl="8" w:tplc="0419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6">
    <w:nsid w:val="73595FFA"/>
    <w:multiLevelType w:val="hybridMultilevel"/>
    <w:tmpl w:val="FB823FF2"/>
    <w:lvl w:ilvl="0" w:tplc="A426E9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E6"/>
    <w:rsid w:val="000029CE"/>
    <w:rsid w:val="0003649F"/>
    <w:rsid w:val="00060298"/>
    <w:rsid w:val="000B749B"/>
    <w:rsid w:val="000D41D0"/>
    <w:rsid w:val="000D7E12"/>
    <w:rsid w:val="000F6DA5"/>
    <w:rsid w:val="0014052A"/>
    <w:rsid w:val="001600FC"/>
    <w:rsid w:val="001E3CA0"/>
    <w:rsid w:val="001E74DE"/>
    <w:rsid w:val="00216386"/>
    <w:rsid w:val="00216451"/>
    <w:rsid w:val="00253397"/>
    <w:rsid w:val="00265308"/>
    <w:rsid w:val="0026684D"/>
    <w:rsid w:val="002C05BF"/>
    <w:rsid w:val="002F134C"/>
    <w:rsid w:val="003078F6"/>
    <w:rsid w:val="00312661"/>
    <w:rsid w:val="003543B8"/>
    <w:rsid w:val="00390C3F"/>
    <w:rsid w:val="003B2E20"/>
    <w:rsid w:val="003F2787"/>
    <w:rsid w:val="003F447A"/>
    <w:rsid w:val="003F7427"/>
    <w:rsid w:val="0040566E"/>
    <w:rsid w:val="00405833"/>
    <w:rsid w:val="00420C3D"/>
    <w:rsid w:val="00427B47"/>
    <w:rsid w:val="004466E4"/>
    <w:rsid w:val="0048577D"/>
    <w:rsid w:val="00496179"/>
    <w:rsid w:val="004B5E89"/>
    <w:rsid w:val="004B74E8"/>
    <w:rsid w:val="004C0CAB"/>
    <w:rsid w:val="004E61E1"/>
    <w:rsid w:val="004E6FA2"/>
    <w:rsid w:val="0050508A"/>
    <w:rsid w:val="0051477A"/>
    <w:rsid w:val="00541A2B"/>
    <w:rsid w:val="0054556D"/>
    <w:rsid w:val="00554D29"/>
    <w:rsid w:val="00581FA1"/>
    <w:rsid w:val="005A4B56"/>
    <w:rsid w:val="005B0C27"/>
    <w:rsid w:val="005C78DB"/>
    <w:rsid w:val="00602847"/>
    <w:rsid w:val="00607B76"/>
    <w:rsid w:val="006262FB"/>
    <w:rsid w:val="00631403"/>
    <w:rsid w:val="006469AB"/>
    <w:rsid w:val="00655221"/>
    <w:rsid w:val="006726F9"/>
    <w:rsid w:val="006843C3"/>
    <w:rsid w:val="00693944"/>
    <w:rsid w:val="006E142A"/>
    <w:rsid w:val="00747544"/>
    <w:rsid w:val="0075156A"/>
    <w:rsid w:val="007541EE"/>
    <w:rsid w:val="00755E01"/>
    <w:rsid w:val="0077263B"/>
    <w:rsid w:val="007827BC"/>
    <w:rsid w:val="00784CC4"/>
    <w:rsid w:val="007D3C66"/>
    <w:rsid w:val="007F0C10"/>
    <w:rsid w:val="00804FAB"/>
    <w:rsid w:val="00806A82"/>
    <w:rsid w:val="00831ABD"/>
    <w:rsid w:val="008333CB"/>
    <w:rsid w:val="008A2DFD"/>
    <w:rsid w:val="008B0A1F"/>
    <w:rsid w:val="008E5D48"/>
    <w:rsid w:val="0091589F"/>
    <w:rsid w:val="00920510"/>
    <w:rsid w:val="00932F88"/>
    <w:rsid w:val="009419B6"/>
    <w:rsid w:val="009425E2"/>
    <w:rsid w:val="00955495"/>
    <w:rsid w:val="00964D84"/>
    <w:rsid w:val="00974723"/>
    <w:rsid w:val="009F3CC8"/>
    <w:rsid w:val="009F40B8"/>
    <w:rsid w:val="00A36548"/>
    <w:rsid w:val="00A55C5B"/>
    <w:rsid w:val="00A76E9E"/>
    <w:rsid w:val="00A8473B"/>
    <w:rsid w:val="00A879B7"/>
    <w:rsid w:val="00AE4E32"/>
    <w:rsid w:val="00B10954"/>
    <w:rsid w:val="00B15562"/>
    <w:rsid w:val="00B260B1"/>
    <w:rsid w:val="00B746B9"/>
    <w:rsid w:val="00B916AE"/>
    <w:rsid w:val="00BE07A8"/>
    <w:rsid w:val="00BF5D0D"/>
    <w:rsid w:val="00C45126"/>
    <w:rsid w:val="00C451CD"/>
    <w:rsid w:val="00C505A2"/>
    <w:rsid w:val="00C60440"/>
    <w:rsid w:val="00C85660"/>
    <w:rsid w:val="00C95786"/>
    <w:rsid w:val="00CC3752"/>
    <w:rsid w:val="00CC4A5C"/>
    <w:rsid w:val="00D01903"/>
    <w:rsid w:val="00D626F1"/>
    <w:rsid w:val="00D830E9"/>
    <w:rsid w:val="00D9677A"/>
    <w:rsid w:val="00DA27A9"/>
    <w:rsid w:val="00DA4704"/>
    <w:rsid w:val="00E26E79"/>
    <w:rsid w:val="00E35FB2"/>
    <w:rsid w:val="00E67A69"/>
    <w:rsid w:val="00E72971"/>
    <w:rsid w:val="00E9717A"/>
    <w:rsid w:val="00EB3E16"/>
    <w:rsid w:val="00EC34A3"/>
    <w:rsid w:val="00EC7854"/>
    <w:rsid w:val="00ED49A5"/>
    <w:rsid w:val="00F010D3"/>
    <w:rsid w:val="00F057E6"/>
    <w:rsid w:val="00F97336"/>
    <w:rsid w:val="00FB43FB"/>
    <w:rsid w:val="00FD7F1B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53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554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54D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Прижатый влево"/>
    <w:basedOn w:val="a"/>
    <w:next w:val="a"/>
    <w:rsid w:val="00554D29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No Spacing"/>
    <w:uiPriority w:val="1"/>
    <w:qFormat/>
    <w:rsid w:val="0055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DA27A9"/>
    <w:rPr>
      <w:rFonts w:cs="Times New Roman"/>
      <w:b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DA2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7A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41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5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1"/>
    <w:uiPriority w:val="59"/>
    <w:rsid w:val="00646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53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554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54D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Прижатый влево"/>
    <w:basedOn w:val="a"/>
    <w:next w:val="a"/>
    <w:rsid w:val="00554D29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No Spacing"/>
    <w:uiPriority w:val="1"/>
    <w:qFormat/>
    <w:rsid w:val="0055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DA27A9"/>
    <w:rPr>
      <w:rFonts w:cs="Times New Roman"/>
      <w:b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DA2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7A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41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5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1"/>
    <w:uiPriority w:val="59"/>
    <w:rsid w:val="00646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5090-5440-46CD-85B6-0765F75F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2017-10-09T05:33:00Z</cp:lastPrinted>
  <dcterms:created xsi:type="dcterms:W3CDTF">2017-10-24T23:53:00Z</dcterms:created>
  <dcterms:modified xsi:type="dcterms:W3CDTF">2017-10-24T23:53:00Z</dcterms:modified>
</cp:coreProperties>
</file>